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0463" w14:textId="77777777" w:rsidR="002D0C1F" w:rsidRDefault="000E0FE7">
      <w:pPr>
        <w:pStyle w:val="Heading1"/>
      </w:pPr>
      <w:bookmarkStart w:id="0" w:name="f-10674"/>
      <w:bookmarkStart w:id="1" w:name="h-10674-1"/>
      <w:bookmarkStart w:id="2" w:name="f-10674-1"/>
      <w:bookmarkEnd w:id="0"/>
      <w:r>
        <w:t>0671p TAUBMANS painting</w:t>
      </w:r>
      <w:bookmarkEnd w:id="1"/>
    </w:p>
    <w:p w14:paraId="3BFF21C8" w14:textId="77777777" w:rsidR="002D0C1F" w:rsidRDefault="000E0FE7">
      <w:pPr>
        <w:pStyle w:val="InstructionsHeading4"/>
      </w:pPr>
      <w:bookmarkStart w:id="3" w:name="h-10674-10674.1"/>
      <w:bookmarkStart w:id="4" w:name="f-10674-10674.1"/>
      <w:bookmarkEnd w:id="2"/>
      <w:r>
        <w:t xml:space="preserve">Branded </w:t>
      </w:r>
      <w:proofErr w:type="spellStart"/>
      <w:r>
        <w:t>worksection</w:t>
      </w:r>
      <w:bookmarkEnd w:id="3"/>
      <w:proofErr w:type="spellEnd"/>
    </w:p>
    <w:p w14:paraId="45BFCB00" w14:textId="77777777" w:rsidR="002D0C1F" w:rsidRDefault="000E0FE7">
      <w:pPr>
        <w:pStyle w:val="Instructions"/>
      </w:pPr>
      <w:r>
        <w:t xml:space="preserve">This branded </w:t>
      </w:r>
      <w:proofErr w:type="spellStart"/>
      <w:r>
        <w:t>worksection</w:t>
      </w:r>
      <w:proofErr w:type="spellEnd"/>
      <w:r>
        <w:t xml:space="preserve"> </w:t>
      </w:r>
      <w:r>
        <w:rPr>
          <w:i/>
        </w:rPr>
        <w:t>Template</w:t>
      </w:r>
      <w:r>
        <w:t xml:space="preserve"> has been developed by NATSPEC in conjunction with </w:t>
      </w:r>
      <w:r>
        <w:rPr>
          <w:b/>
        </w:rPr>
        <w:t>TAUBMANS</w:t>
      </w:r>
      <w:r>
        <w:t xml:space="preserve"> (the Product Partner), a division of </w:t>
      </w:r>
      <w:r>
        <w:rPr>
          <w:b/>
        </w:rPr>
        <w:t>PPG Architectural coatings</w:t>
      </w:r>
      <w:r>
        <w:t xml:space="preserve"> and may be used whilst the Product Partner is licensed to distribute it. The copyright remains with NATSPEC. As with all NATSPEC </w:t>
      </w:r>
      <w:proofErr w:type="spellStart"/>
      <w:r>
        <w:t>worksections</w:t>
      </w:r>
      <w:proofErr w:type="spellEnd"/>
      <w:r>
        <w:t>, it is the responsibility of the user to make sure it is completed appropriately for the project. The user should</w:t>
      </w:r>
      <w:r>
        <w:t xml:space="preserve"> also review its applicability for local conditions and regulations. Check </w:t>
      </w:r>
      <w:hyperlink r:id="rId7" w:history="1">
        <w:r>
          <w:t>www.natspec.com.au</w:t>
        </w:r>
      </w:hyperlink>
      <w:r>
        <w:t xml:space="preserve"> for the latest updated version.</w:t>
      </w:r>
    </w:p>
    <w:p w14:paraId="69DB9491" w14:textId="77777777" w:rsidR="002D0C1F" w:rsidRDefault="000E0FE7">
      <w:pPr>
        <w:pStyle w:val="InstructionsHeading4"/>
      </w:pPr>
      <w:bookmarkStart w:id="5" w:name="h-10674-t2-1"/>
      <w:bookmarkStart w:id="6" w:name="f-10674-t2-1"/>
      <w:bookmarkEnd w:id="4"/>
      <w:proofErr w:type="spellStart"/>
      <w:r>
        <w:t>Worksection</w:t>
      </w:r>
      <w:proofErr w:type="spellEnd"/>
      <w:r>
        <w:t xml:space="preserve"> abstract</w:t>
      </w:r>
      <w:bookmarkEnd w:id="5"/>
    </w:p>
    <w:p w14:paraId="27DF6927" w14:textId="77777777" w:rsidR="002D0C1F" w:rsidRDefault="000E0FE7">
      <w:pPr>
        <w:pStyle w:val="Instructions"/>
      </w:pPr>
      <w:r>
        <w:t xml:space="preserve">This branded </w:t>
      </w:r>
      <w:proofErr w:type="spellStart"/>
      <w:r>
        <w:t>worksection</w:t>
      </w:r>
      <w:proofErr w:type="spellEnd"/>
      <w:r>
        <w:t xml:space="preserve"> </w:t>
      </w:r>
      <w:r>
        <w:rPr>
          <w:i/>
        </w:rPr>
        <w:t>Temp</w:t>
      </w:r>
      <w:r>
        <w:rPr>
          <w:i/>
        </w:rPr>
        <w:t>late</w:t>
      </w:r>
      <w:r>
        <w:t xml:space="preserve"> is applicable to the </w:t>
      </w:r>
      <w:proofErr w:type="gramStart"/>
      <w:r>
        <w:t>in situ</w:t>
      </w:r>
      <w:proofErr w:type="gramEnd"/>
      <w:r>
        <w:t xml:space="preserve"> application of TAUBMANS coating systems, including opaque paint and clear finishes to exterior and interior building elements. The </w:t>
      </w:r>
      <w:proofErr w:type="spellStart"/>
      <w:r>
        <w:t>worksection</w:t>
      </w:r>
      <w:proofErr w:type="spellEnd"/>
      <w:r>
        <w:t xml:space="preserve"> outlines requirements for materials, workmanship and equipment involved in the </w:t>
      </w:r>
      <w:r>
        <w:t>preparation and application of:</w:t>
      </w:r>
    </w:p>
    <w:p w14:paraId="40D1B4EA" w14:textId="77777777" w:rsidR="002D0C1F" w:rsidRDefault="000E0FE7">
      <w:pPr>
        <w:pStyle w:val="Instructionsindent"/>
      </w:pPr>
      <w:r>
        <w:t xml:space="preserve">Painting systems over various substrates, including the priming coat or system for the protection on non-structural </w:t>
      </w:r>
      <w:proofErr w:type="gramStart"/>
      <w:r>
        <w:t>metals;</w:t>
      </w:r>
      <w:proofErr w:type="gramEnd"/>
    </w:p>
    <w:p w14:paraId="4816543E" w14:textId="77777777" w:rsidR="002D0C1F" w:rsidRDefault="000E0FE7">
      <w:pPr>
        <w:pStyle w:val="Instructionsindent"/>
      </w:pPr>
      <w:r>
        <w:t>Clear finishes for high quality indoor woodwork.</w:t>
      </w:r>
    </w:p>
    <w:p w14:paraId="1BAAA332" w14:textId="77777777" w:rsidR="002D0C1F" w:rsidRDefault="000E0FE7">
      <w:pPr>
        <w:pStyle w:val="Instructions"/>
      </w:pPr>
      <w:r>
        <w:t>The primary referenced standard is AS/NZS 2311 (201</w:t>
      </w:r>
      <w:r>
        <w:t xml:space="preserve">7), a guide to products and procedures for the painting of buildings for domestic, </w:t>
      </w:r>
      <w:proofErr w:type="gramStart"/>
      <w:r>
        <w:t>commercial</w:t>
      </w:r>
      <w:proofErr w:type="gramEnd"/>
      <w:r>
        <w:t xml:space="preserve"> and industrial use.</w:t>
      </w:r>
    </w:p>
    <w:p w14:paraId="7C437261" w14:textId="77777777" w:rsidR="002D0C1F" w:rsidRDefault="000E0FE7">
      <w:pPr>
        <w:pStyle w:val="InstructionsHeading4"/>
      </w:pPr>
      <w:bookmarkStart w:id="7" w:name="h-8831-99906-2"/>
      <w:bookmarkStart w:id="8" w:name="f-8831-99906-2"/>
      <w:bookmarkStart w:id="9" w:name="f-8831"/>
      <w:bookmarkStart w:id="10" w:name="f-10674-3"/>
      <w:bookmarkEnd w:id="6"/>
      <w:r>
        <w:t xml:space="preserve">How to use this </w:t>
      </w:r>
      <w:proofErr w:type="spellStart"/>
      <w:r>
        <w:t>worksection</w:t>
      </w:r>
      <w:bookmarkEnd w:id="7"/>
      <w:proofErr w:type="spellEnd"/>
    </w:p>
    <w:p w14:paraId="4287DC70" w14:textId="77777777" w:rsidR="002D0C1F" w:rsidRDefault="000E0FE7">
      <w:pPr>
        <w:pStyle w:val="Instructions"/>
      </w:pPr>
      <w:r>
        <w:t xml:space="preserve">Customise this </w:t>
      </w:r>
      <w:proofErr w:type="spellStart"/>
      <w:r>
        <w:t>worksection</w:t>
      </w:r>
      <w:proofErr w:type="spellEnd"/>
      <w:r>
        <w:t xml:space="preserve">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t>
      </w:r>
      <w:r>
        <w:t xml:space="preserve">word styles, and completing a </w:t>
      </w:r>
      <w:proofErr w:type="spellStart"/>
      <w:r>
        <w:t>worksection</w:t>
      </w:r>
      <w:proofErr w:type="spellEnd"/>
      <w:r>
        <w:t>.</w:t>
      </w:r>
    </w:p>
    <w:p w14:paraId="71208F6C" w14:textId="77777777" w:rsidR="002D0C1F" w:rsidRDefault="000E0FE7">
      <w:pPr>
        <w:pStyle w:val="InstructionsHeading4"/>
      </w:pPr>
      <w:bookmarkStart w:id="11" w:name="h-8177-1"/>
      <w:bookmarkStart w:id="12" w:name="f-8177-1"/>
      <w:bookmarkStart w:id="13" w:name="f-8177"/>
      <w:bookmarkStart w:id="14" w:name="f-10674-t3-1"/>
      <w:bookmarkEnd w:id="8"/>
      <w:bookmarkEnd w:id="9"/>
      <w:bookmarkEnd w:id="10"/>
      <w:r>
        <w:t xml:space="preserve">Related material located elsewhere in </w:t>
      </w:r>
      <w:proofErr w:type="gramStart"/>
      <w:r>
        <w:t>NATSPEC</w:t>
      </w:r>
      <w:bookmarkEnd w:id="11"/>
      <w:proofErr w:type="gramEnd"/>
    </w:p>
    <w:p w14:paraId="092B212B" w14:textId="77777777" w:rsidR="002D0C1F" w:rsidRDefault="000E0FE7">
      <w:pPr>
        <w:pStyle w:val="Instructions"/>
      </w:pPr>
      <w:r>
        <w:t xml:space="preserve">If a listed </w:t>
      </w:r>
      <w:proofErr w:type="spellStart"/>
      <w:r>
        <w:t>worksection</w:t>
      </w:r>
      <w:proofErr w:type="spellEnd"/>
      <w:r>
        <w:t xml:space="preserve"> is not part of your subscription package and you wish to purchase it, contact NATSPEC.</w:t>
      </w:r>
    </w:p>
    <w:p w14:paraId="56A416B5" w14:textId="77777777" w:rsidR="002D0C1F" w:rsidRDefault="000E0FE7">
      <w:pPr>
        <w:pStyle w:val="Instructions"/>
      </w:pPr>
      <w:r>
        <w:t xml:space="preserve">Related material may be found in other </w:t>
      </w:r>
      <w:proofErr w:type="spellStart"/>
      <w:r>
        <w:t>worksections</w:t>
      </w:r>
      <w:proofErr w:type="spellEnd"/>
      <w:r>
        <w:t>. See</w:t>
      </w:r>
      <w:r>
        <w:t xml:space="preserve"> for example:</w:t>
      </w:r>
    </w:p>
    <w:bookmarkEnd w:id="12"/>
    <w:bookmarkEnd w:id="13"/>
    <w:p w14:paraId="7007FE69" w14:textId="77777777" w:rsidR="002D0C1F" w:rsidRDefault="000E0FE7">
      <w:pPr>
        <w:pStyle w:val="Instructionsindent"/>
      </w:pPr>
      <w:r>
        <w:rPr>
          <w:i/>
        </w:rPr>
        <w:t xml:space="preserve">0183 Metals and </w:t>
      </w:r>
      <w:proofErr w:type="spellStart"/>
      <w:r>
        <w:rPr>
          <w:i/>
        </w:rPr>
        <w:t>prefinishes</w:t>
      </w:r>
      <w:proofErr w:type="spellEnd"/>
      <w:r>
        <w:t xml:space="preserve"> for shop applied paint finishes to services components.</w:t>
      </w:r>
    </w:p>
    <w:p w14:paraId="7DB7E81E" w14:textId="77777777" w:rsidR="002D0C1F" w:rsidRDefault="000E0FE7">
      <w:pPr>
        <w:pStyle w:val="Instructionsindent"/>
      </w:pPr>
      <w:r>
        <w:rPr>
          <w:i/>
        </w:rPr>
        <w:t>0185 Timber products, finishes and treatment</w:t>
      </w:r>
      <w:r>
        <w:t xml:space="preserve"> for preservative and water repellent treatments.</w:t>
      </w:r>
    </w:p>
    <w:p w14:paraId="1350CF59" w14:textId="77777777" w:rsidR="002D0C1F" w:rsidRDefault="000E0FE7">
      <w:pPr>
        <w:pStyle w:val="Instructionsindent"/>
      </w:pPr>
      <w:r>
        <w:rPr>
          <w:i/>
        </w:rPr>
        <w:t>0345 Steel – protective paint coatings</w:t>
      </w:r>
      <w:r>
        <w:t>.</w:t>
      </w:r>
    </w:p>
    <w:p w14:paraId="1E2F33F8" w14:textId="77777777" w:rsidR="002D0C1F" w:rsidRDefault="000E0FE7">
      <w:pPr>
        <w:pStyle w:val="Instructionsindent"/>
      </w:pPr>
      <w:r>
        <w:rPr>
          <w:i/>
        </w:rPr>
        <w:t>0656 Floor sanding and finishing</w:t>
      </w:r>
      <w:r>
        <w:t xml:space="preserve"> for clear finishes to timber floors.</w:t>
      </w:r>
    </w:p>
    <w:p w14:paraId="13E97222" w14:textId="77777777" w:rsidR="002D0C1F" w:rsidRDefault="000E0FE7">
      <w:pPr>
        <w:pStyle w:val="Instructionsindent"/>
      </w:pPr>
      <w:r>
        <w:rPr>
          <w:i/>
        </w:rPr>
        <w:t>0672 Textured and membrane coatings</w:t>
      </w:r>
      <w:r>
        <w:t xml:space="preserve"> for high build and </w:t>
      </w:r>
      <w:proofErr w:type="gramStart"/>
      <w:r>
        <w:t>high performance</w:t>
      </w:r>
      <w:proofErr w:type="gramEnd"/>
      <w:r>
        <w:t xml:space="preserve"> elastomeric coatings.</w:t>
      </w:r>
    </w:p>
    <w:p w14:paraId="7DCC4F4D" w14:textId="77777777" w:rsidR="002D0C1F" w:rsidRDefault="000E0FE7">
      <w:pPr>
        <w:pStyle w:val="Instructionsindent"/>
      </w:pPr>
      <w:r>
        <w:rPr>
          <w:i/>
        </w:rPr>
        <w:t>0673 Powder coatings</w:t>
      </w:r>
      <w:r>
        <w:t xml:space="preserve"> for </w:t>
      </w:r>
      <w:proofErr w:type="spellStart"/>
      <w:r>
        <w:t>prefinishes</w:t>
      </w:r>
      <w:proofErr w:type="spellEnd"/>
      <w:r>
        <w:t>.</w:t>
      </w:r>
    </w:p>
    <w:p w14:paraId="220B2BB8" w14:textId="77777777" w:rsidR="002D0C1F" w:rsidRDefault="000E0FE7">
      <w:pPr>
        <w:pStyle w:val="InstructionsHeading4"/>
      </w:pPr>
      <w:bookmarkStart w:id="15" w:name="h-10674-t6-1"/>
      <w:bookmarkStart w:id="16" w:name="f-10674-t6-1"/>
      <w:bookmarkEnd w:id="14"/>
      <w:r>
        <w:t>Documenting this and related work</w:t>
      </w:r>
      <w:bookmarkEnd w:id="15"/>
    </w:p>
    <w:p w14:paraId="2198F74E" w14:textId="77777777" w:rsidR="002D0C1F" w:rsidRDefault="000E0FE7">
      <w:pPr>
        <w:pStyle w:val="Instructions"/>
      </w:pPr>
      <w:r>
        <w:t xml:space="preserve">You may document </w:t>
      </w:r>
      <w:proofErr w:type="gramStart"/>
      <w:r>
        <w:t>thi</w:t>
      </w:r>
      <w:r>
        <w:t>s</w:t>
      </w:r>
      <w:proofErr w:type="gramEnd"/>
      <w:r>
        <w:t xml:space="preserve"> and related work as follows:</w:t>
      </w:r>
    </w:p>
    <w:p w14:paraId="04542D6D" w14:textId="77777777" w:rsidR="002D0C1F" w:rsidRDefault="000E0FE7">
      <w:pPr>
        <w:pStyle w:val="Instructionsindent"/>
      </w:pPr>
      <w:r>
        <w:t>Adapt the schedules in SELECTIONS to a Finishes schedule to your office documentation policy.</w:t>
      </w:r>
    </w:p>
    <w:p w14:paraId="2C5F6A04" w14:textId="77777777" w:rsidR="002D0C1F" w:rsidRDefault="000E0FE7">
      <w:pPr>
        <w:pStyle w:val="Instructions"/>
      </w:pPr>
      <w:bookmarkStart w:id="17" w:name="f-8338-1"/>
      <w:bookmarkStart w:id="18" w:name="f-8338"/>
      <w:r>
        <w:t xml:space="preserve">The </w:t>
      </w:r>
      <w:r>
        <w:rPr>
          <w:i/>
        </w:rPr>
        <w:t>Normal</w:t>
      </w:r>
      <w:r>
        <w:t xml:space="preserve"> style text of this </w:t>
      </w:r>
      <w:proofErr w:type="spellStart"/>
      <w:r>
        <w:t>worksection</w:t>
      </w:r>
      <w:proofErr w:type="spellEnd"/>
      <w:r>
        <w:t xml:space="preserve"> may refer to items as being documented elsewhere in the contract documentation. Make sure they are documented.</w:t>
      </w:r>
    </w:p>
    <w:p w14:paraId="6372F6DD" w14:textId="77777777" w:rsidR="002D0C1F" w:rsidRDefault="000E0FE7">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4C756D34" w14:textId="77777777" w:rsidR="002D0C1F" w:rsidRDefault="000E0FE7">
      <w:pPr>
        <w:pStyle w:val="Instructionsindent"/>
      </w:pPr>
      <w:r>
        <w:t>Guarantees and warranties.</w:t>
      </w:r>
    </w:p>
    <w:p w14:paraId="4FEB3377" w14:textId="77777777" w:rsidR="002D0C1F" w:rsidRDefault="000E0FE7">
      <w:pPr>
        <w:pStyle w:val="Instructionsindent"/>
      </w:pPr>
      <w:r>
        <w:t>Lead hazards in construction.</w:t>
      </w:r>
    </w:p>
    <w:p w14:paraId="0D223254" w14:textId="77777777" w:rsidR="002D0C1F" w:rsidRDefault="000E0FE7">
      <w:pPr>
        <w:pStyle w:val="InstructionsHeading4"/>
      </w:pPr>
      <w:bookmarkStart w:id="21" w:name="h-10674-t7-1"/>
      <w:bookmarkStart w:id="22" w:name="f-10674-t7-1"/>
      <w:bookmarkEnd w:id="16"/>
      <w:r>
        <w:t>Specifying ESD</w:t>
      </w:r>
      <w:bookmarkEnd w:id="21"/>
    </w:p>
    <w:p w14:paraId="73F168AD" w14:textId="77777777" w:rsidR="002D0C1F" w:rsidRDefault="000E0FE7">
      <w:pPr>
        <w:pStyle w:val="Instructions"/>
      </w:pPr>
      <w:r>
        <w:t>The following may be specified by including additional text:</w:t>
      </w:r>
    </w:p>
    <w:p w14:paraId="0F499C7A" w14:textId="77777777" w:rsidR="002D0C1F" w:rsidRDefault="000E0FE7">
      <w:pPr>
        <w:pStyle w:val="Instructionsindent"/>
      </w:pPr>
      <w:r>
        <w:t>Coatin</w:t>
      </w:r>
      <w:r>
        <w:t>gs with low/zero VOC emission.</w:t>
      </w:r>
    </w:p>
    <w:p w14:paraId="1604AFE4" w14:textId="77777777" w:rsidR="002D0C1F" w:rsidRDefault="000E0FE7">
      <w:pPr>
        <w:pStyle w:val="Instructionsindent"/>
      </w:pPr>
      <w:r>
        <w:t xml:space="preserve">Recycled material, </w:t>
      </w:r>
      <w:proofErr w:type="gramStart"/>
      <w:r>
        <w:t>e.g.</w:t>
      </w:r>
      <w:proofErr w:type="gramEnd"/>
      <w:r>
        <w:t xml:space="preserve"> recycled paint.</w:t>
      </w:r>
    </w:p>
    <w:p w14:paraId="4CDC80D0" w14:textId="77777777" w:rsidR="002D0C1F" w:rsidRDefault="000E0FE7">
      <w:pPr>
        <w:pStyle w:val="Instructionsindent"/>
      </w:pPr>
      <w:r>
        <w:t>Water-based instead of solvent-based coatings.</w:t>
      </w:r>
    </w:p>
    <w:p w14:paraId="4246943D" w14:textId="77777777" w:rsidR="002D0C1F" w:rsidRDefault="000E0FE7">
      <w:pPr>
        <w:pStyle w:val="Instructionsindent"/>
      </w:pPr>
      <w:r>
        <w:t>Plant/</w:t>
      </w:r>
      <w:proofErr w:type="gramStart"/>
      <w:r>
        <w:t>mineral based</w:t>
      </w:r>
      <w:proofErr w:type="gramEnd"/>
      <w:r>
        <w:t xml:space="preserve"> paints, e.g. using linseed oil.</w:t>
      </w:r>
    </w:p>
    <w:p w14:paraId="28B1B87C" w14:textId="77777777" w:rsidR="002D0C1F" w:rsidRDefault="000E0FE7">
      <w:pPr>
        <w:pStyle w:val="Instructionsindent"/>
      </w:pPr>
      <w:r>
        <w:t>Paints with recovery programs for unused/unwanted paints.</w:t>
      </w:r>
    </w:p>
    <w:p w14:paraId="44FF3C19" w14:textId="77777777" w:rsidR="002D0C1F" w:rsidRDefault="000E0FE7">
      <w:pPr>
        <w:pStyle w:val="Instructions"/>
      </w:pPr>
      <w:r>
        <w:t>Refer to the NATSPEC </w:t>
      </w:r>
      <w:proofErr w:type="spellStart"/>
      <w:r>
        <w:t>TECHrep</w:t>
      </w:r>
      <w:r>
        <w:t>ort</w:t>
      </w:r>
      <w:proofErr w:type="spellEnd"/>
      <w:r>
        <w:t> TR 01​ on specifying ESD.</w:t>
      </w:r>
    </w:p>
    <w:p w14:paraId="0EB156C3" w14:textId="77777777" w:rsidR="002D0C1F" w:rsidRDefault="000E0FE7">
      <w:pPr>
        <w:pStyle w:val="Heading2"/>
      </w:pPr>
      <w:bookmarkStart w:id="23" w:name="h-10675-1"/>
      <w:bookmarkStart w:id="24" w:name="f-10675-1"/>
      <w:bookmarkStart w:id="25" w:name="f-10675"/>
      <w:bookmarkStart w:id="26" w:name="f-10674-2"/>
      <w:bookmarkEnd w:id="22"/>
      <w:r>
        <w:t>General</w:t>
      </w:r>
      <w:bookmarkEnd w:id="23"/>
    </w:p>
    <w:p w14:paraId="445A3BD9" w14:textId="77777777" w:rsidR="002D0C1F" w:rsidRDefault="000E0FE7">
      <w:pPr>
        <w:pStyle w:val="Instructions"/>
      </w:pPr>
      <w:bookmarkStart w:id="27" w:name="f-10675-10675.1"/>
      <w:bookmarkEnd w:id="24"/>
      <w:proofErr w:type="spellStart"/>
      <w:r>
        <w:t>Taubmans</w:t>
      </w:r>
      <w:proofErr w:type="spellEnd"/>
      <w:r>
        <w:t xml:space="preserve"> is a proud PPG Architectural coatings brand in Australia. Your local </w:t>
      </w:r>
      <w:proofErr w:type="spellStart"/>
      <w:r>
        <w:t>Taubmans</w:t>
      </w:r>
      <w:proofErr w:type="spellEnd"/>
      <w:r>
        <w:t xml:space="preserve"> team supports the industry with high quality performance paint and colour support for residential and commercial projects. </w:t>
      </w:r>
    </w:p>
    <w:p w14:paraId="54B6D8D6" w14:textId="77777777" w:rsidR="002D0C1F" w:rsidRDefault="000E0FE7">
      <w:pPr>
        <w:pStyle w:val="Instructions"/>
      </w:pPr>
      <w:r>
        <w:lastRenderedPageBreak/>
        <w:t>PPG wor</w:t>
      </w:r>
      <w:r>
        <w:t>ks every day to develop and deliver the coatings that customers have trusted for more than 135 years. PPG makes coatings which support high specification requirements in the architectural space as well as high performance industries like automotive, aerosp</w:t>
      </w:r>
      <w:r>
        <w:t>ace, industrial, packaging and more.</w:t>
      </w:r>
    </w:p>
    <w:p w14:paraId="05A95DE4" w14:textId="77777777" w:rsidR="002D0C1F" w:rsidRDefault="000E0FE7">
      <w:pPr>
        <w:pStyle w:val="Heading3"/>
      </w:pPr>
      <w:bookmarkStart w:id="28" w:name="h-10675-2"/>
      <w:bookmarkStart w:id="29" w:name="f-10675-2"/>
      <w:bookmarkEnd w:id="27"/>
      <w:r>
        <w:t>Responsibilities</w:t>
      </w:r>
      <w:bookmarkEnd w:id="28"/>
    </w:p>
    <w:p w14:paraId="4D83A6A1" w14:textId="77777777" w:rsidR="002D0C1F" w:rsidRDefault="000E0FE7">
      <w:pPr>
        <w:pStyle w:val="Heading4"/>
      </w:pPr>
      <w:bookmarkStart w:id="30" w:name="h-10675-3"/>
      <w:bookmarkStart w:id="31" w:name="f-10675-3"/>
      <w:bookmarkEnd w:id="29"/>
      <w:r>
        <w:t>General</w:t>
      </w:r>
      <w:bookmarkEnd w:id="30"/>
    </w:p>
    <w:p w14:paraId="4E9C4E2C" w14:textId="77777777" w:rsidR="002D0C1F" w:rsidRDefault="000E0FE7">
      <w:r>
        <w:t>Requirement: Provide TAUBMANS coating systems to new or previously painted substrates, as documented.</w:t>
      </w:r>
    </w:p>
    <w:p w14:paraId="5D6FC619" w14:textId="77777777" w:rsidR="002D0C1F" w:rsidRDefault="000E0FE7">
      <w:pPr>
        <w:pStyle w:val="Instructions"/>
      </w:pPr>
      <w:r>
        <w:rPr>
          <w:i/>
        </w:rPr>
        <w:t>Documented</w:t>
      </w:r>
      <w:r>
        <w:t xml:space="preserve"> is defined in </w:t>
      </w:r>
      <w:r>
        <w:rPr>
          <w:i/>
        </w:rPr>
        <w:t>0171 General requirements</w:t>
      </w:r>
      <w:r>
        <w:t xml:space="preserve"> as meaning contained in the contract docu</w:t>
      </w:r>
      <w:r>
        <w:t>ments.</w:t>
      </w:r>
    </w:p>
    <w:p w14:paraId="240F9E4D" w14:textId="77777777" w:rsidR="002D0C1F" w:rsidRDefault="000E0FE7">
      <w:pPr>
        <w:pStyle w:val="Heading4"/>
      </w:pPr>
      <w:bookmarkStart w:id="32" w:name="h-10675-4"/>
      <w:bookmarkStart w:id="33" w:name="f-10675-4"/>
      <w:bookmarkEnd w:id="31"/>
      <w:r>
        <w:t>Performance</w:t>
      </w:r>
      <w:bookmarkEnd w:id="32"/>
    </w:p>
    <w:p w14:paraId="0638B50F" w14:textId="77777777" w:rsidR="002D0C1F" w:rsidRDefault="000E0FE7">
      <w:r>
        <w:t>Requirement:</w:t>
      </w:r>
    </w:p>
    <w:p w14:paraId="4886C60F" w14:textId="77777777" w:rsidR="002D0C1F" w:rsidRDefault="000E0FE7">
      <w:pPr>
        <w:pStyle w:val="NormalIndent"/>
      </w:pPr>
      <w:r>
        <w:t xml:space="preserve">Consistent in colour, gloss level, </w:t>
      </w:r>
      <w:proofErr w:type="gramStart"/>
      <w:r>
        <w:t>texture</w:t>
      </w:r>
      <w:proofErr w:type="gramEnd"/>
      <w:r>
        <w:t xml:space="preserve"> and dry film thickness.</w:t>
      </w:r>
    </w:p>
    <w:p w14:paraId="7568FD78" w14:textId="77777777" w:rsidR="002D0C1F" w:rsidRDefault="000E0FE7">
      <w:pPr>
        <w:pStyle w:val="NormalIndent"/>
      </w:pPr>
      <w:r>
        <w:t>Free of runs, sags, blisters, or other discontinuities.</w:t>
      </w:r>
    </w:p>
    <w:p w14:paraId="57D0E47F" w14:textId="77777777" w:rsidR="002D0C1F" w:rsidRDefault="000E0FE7">
      <w:pPr>
        <w:pStyle w:val="NormalIndent"/>
      </w:pPr>
      <w:r>
        <w:t>Paint systems that are fully opaque or at the documented level of opacity.</w:t>
      </w:r>
    </w:p>
    <w:p w14:paraId="03DAB861" w14:textId="77777777" w:rsidR="002D0C1F" w:rsidRDefault="000E0FE7">
      <w:pPr>
        <w:pStyle w:val="NormalIndent"/>
      </w:pPr>
      <w:r>
        <w:t>Clear finishes at the level of transparency consistent with the product.</w:t>
      </w:r>
    </w:p>
    <w:p w14:paraId="78E0055A" w14:textId="77777777" w:rsidR="002D0C1F" w:rsidRDefault="000E0FE7">
      <w:pPr>
        <w:pStyle w:val="NormalIndent"/>
      </w:pPr>
      <w:r>
        <w:t>Fully adhered.</w:t>
      </w:r>
    </w:p>
    <w:p w14:paraId="453A3CAA" w14:textId="77777777" w:rsidR="002D0C1F" w:rsidRDefault="000E0FE7">
      <w:pPr>
        <w:pStyle w:val="NormalIndent"/>
      </w:pPr>
      <w:r>
        <w:t>Resistant to environmental degradation within the manufacturer’s stated life span.</w:t>
      </w:r>
    </w:p>
    <w:p w14:paraId="6636200B" w14:textId="77777777" w:rsidR="002D0C1F" w:rsidRDefault="000E0FE7">
      <w:pPr>
        <w:pStyle w:val="Instructions"/>
      </w:pPr>
      <w:r>
        <w:t>Define ver</w:t>
      </w:r>
      <w:r>
        <w:t xml:space="preserve">ifiable outcomes relating to the overall </w:t>
      </w:r>
      <w:proofErr w:type="spellStart"/>
      <w:r>
        <w:t>worksection</w:t>
      </w:r>
      <w:proofErr w:type="spellEnd"/>
      <w:r>
        <w:t xml:space="preserve"> or system. Use design schedules as appropriate and delete from SELECTIONS if duplicated.</w:t>
      </w:r>
    </w:p>
    <w:p w14:paraId="4578417A" w14:textId="77777777" w:rsidR="002D0C1F" w:rsidRDefault="000E0FE7">
      <w:pPr>
        <w:pStyle w:val="Heading3"/>
      </w:pPr>
      <w:bookmarkStart w:id="34" w:name="h-10675-10675.3"/>
      <w:bookmarkStart w:id="35" w:name="f-10675-10675.3"/>
      <w:bookmarkEnd w:id="33"/>
      <w:r>
        <w:t>Company contacts</w:t>
      </w:r>
      <w:bookmarkEnd w:id="34"/>
    </w:p>
    <w:p w14:paraId="3174CC59" w14:textId="77777777" w:rsidR="002D0C1F" w:rsidRDefault="000E0FE7">
      <w:pPr>
        <w:pStyle w:val="Heading4"/>
      </w:pPr>
      <w:bookmarkStart w:id="36" w:name="h-10675-10675.2"/>
      <w:bookmarkStart w:id="37" w:name="f-10675-10675.2"/>
      <w:bookmarkEnd w:id="35"/>
      <w:proofErr w:type="spellStart"/>
      <w:r>
        <w:t>Taubmans</w:t>
      </w:r>
      <w:proofErr w:type="spellEnd"/>
      <w:r>
        <w:t xml:space="preserve"> technical contacts</w:t>
      </w:r>
      <w:bookmarkEnd w:id="36"/>
    </w:p>
    <w:p w14:paraId="68D042CE" w14:textId="77777777" w:rsidR="002D0C1F" w:rsidRDefault="000E0FE7">
      <w:r>
        <w:t xml:space="preserve">Website: </w:t>
      </w:r>
      <w:hyperlink r:id="rId11" w:history="1">
        <w:r>
          <w:t>www.taub</w:t>
        </w:r>
        <w:r>
          <w:t>mans.com.au/specifiers</w:t>
        </w:r>
      </w:hyperlink>
    </w:p>
    <w:p w14:paraId="189FB5D3" w14:textId="77777777" w:rsidR="002D0C1F" w:rsidRDefault="000E0FE7">
      <w:pPr>
        <w:pStyle w:val="Heading3"/>
      </w:pPr>
      <w:bookmarkStart w:id="38" w:name="h-10675-5"/>
      <w:bookmarkStart w:id="39" w:name="f-10675-5"/>
      <w:bookmarkEnd w:id="37"/>
      <w:r>
        <w:t>Cross references</w:t>
      </w:r>
      <w:bookmarkEnd w:id="38"/>
    </w:p>
    <w:p w14:paraId="420F2317" w14:textId="77777777" w:rsidR="002D0C1F" w:rsidRDefault="000E0FE7">
      <w:pPr>
        <w:pStyle w:val="Heading4"/>
      </w:pPr>
      <w:bookmarkStart w:id="40" w:name="h-7977-1"/>
      <w:bookmarkStart w:id="41" w:name="f-7977-1"/>
      <w:bookmarkStart w:id="42" w:name="f-7977"/>
      <w:bookmarkStart w:id="43" w:name="f-10675-6"/>
      <w:bookmarkEnd w:id="39"/>
      <w:r>
        <w:t>General</w:t>
      </w:r>
      <w:bookmarkEnd w:id="40"/>
    </w:p>
    <w:p w14:paraId="59C1EF1D" w14:textId="77777777" w:rsidR="002D0C1F" w:rsidRDefault="000E0FE7">
      <w:r>
        <w:t>Requirement: Conform to the following:</w:t>
      </w:r>
    </w:p>
    <w:p w14:paraId="7FFF097E" w14:textId="77777777" w:rsidR="002D0C1F" w:rsidRDefault="000E0FE7">
      <w:pPr>
        <w:pStyle w:val="NormalIndent"/>
      </w:pPr>
      <w:r>
        <w:rPr>
          <w:i/>
        </w:rPr>
        <w:t>0171 General requirements</w:t>
      </w:r>
      <w:r>
        <w:t>.</w:t>
      </w:r>
    </w:p>
    <w:p w14:paraId="761C1E6E" w14:textId="77777777" w:rsidR="002D0C1F" w:rsidRDefault="000E0FE7">
      <w:pPr>
        <w:pStyle w:val="Instructions"/>
      </w:pPr>
      <w:r>
        <w:rPr>
          <w:i/>
        </w:rPr>
        <w:t>0171 General requirements</w:t>
      </w:r>
      <w:r>
        <w:t xml:space="preserve"> </w:t>
      </w:r>
      <w:proofErr w:type="gramStart"/>
      <w:r>
        <w:t>contains</w:t>
      </w:r>
      <w:proofErr w:type="gramEnd"/>
      <w:r>
        <w:t xml:space="preserve"> umbrella requirements for all building and services </w:t>
      </w:r>
      <w:proofErr w:type="spellStart"/>
      <w:r>
        <w:t>worksections</w:t>
      </w:r>
      <w:proofErr w:type="spellEnd"/>
      <w:r>
        <w:t>.</w:t>
      </w:r>
    </w:p>
    <w:p w14:paraId="2FC86550" w14:textId="77777777" w:rsidR="002D0C1F" w:rsidRDefault="000E0FE7">
      <w:pPr>
        <w:pStyle w:val="Instructions"/>
      </w:pPr>
      <w:r>
        <w:t>Li</w:t>
      </w:r>
      <w:r>
        <w:t xml:space="preserve">st the </w:t>
      </w:r>
      <w:proofErr w:type="spellStart"/>
      <w:r>
        <w:t>worksections</w:t>
      </w:r>
      <w:proofErr w:type="spellEnd"/>
      <w:r>
        <w:t xml:space="preserve"> cross referenced by this </w:t>
      </w:r>
      <w:proofErr w:type="spellStart"/>
      <w:r>
        <w:t>worksection</w:t>
      </w:r>
      <w:proofErr w:type="spellEnd"/>
      <w:r>
        <w:t xml:space="preserve">. </w:t>
      </w:r>
      <w:r>
        <w:rPr>
          <w:i/>
        </w:rPr>
        <w:t>0171 General requirements</w:t>
      </w:r>
      <w:r>
        <w:t xml:space="preserve"> </w:t>
      </w:r>
      <w:proofErr w:type="gramStart"/>
      <w:r>
        <w:t>references</w:t>
      </w:r>
      <w:proofErr w:type="gramEnd"/>
      <w:r>
        <w:t xml:space="preserve"> the </w:t>
      </w:r>
      <w:r>
        <w:rPr>
          <w:i/>
        </w:rPr>
        <w:t>018 Common requirements</w:t>
      </w:r>
      <w:r>
        <w:t xml:space="preserve"> subgroup of </w:t>
      </w:r>
      <w:proofErr w:type="spellStart"/>
      <w:r>
        <w:t>worksections</w:t>
      </w:r>
      <w:proofErr w:type="spellEnd"/>
      <w:r>
        <w:t xml:space="preserve">. It is not necessary to repeat them here. However, you may also wish to direct the contractor to other </w:t>
      </w:r>
      <w:proofErr w:type="spellStart"/>
      <w:r>
        <w:t>works</w:t>
      </w:r>
      <w:r>
        <w:t>ections</w:t>
      </w:r>
      <w:proofErr w:type="spellEnd"/>
      <w:r>
        <w:t xml:space="preserve"> where there may be work that is closely associated with this work.</w:t>
      </w:r>
    </w:p>
    <w:p w14:paraId="35E37193" w14:textId="77777777" w:rsidR="002D0C1F" w:rsidRDefault="000E0FE7">
      <w:pPr>
        <w:pStyle w:val="Instructions"/>
      </w:pPr>
      <w:r>
        <w:t xml:space="preserve">NATSPEC uses generic </w:t>
      </w:r>
      <w:proofErr w:type="spellStart"/>
      <w:r>
        <w:t>worksection</w:t>
      </w:r>
      <w:proofErr w:type="spellEnd"/>
      <w:r>
        <w:t xml:space="preserve"> titles, </w:t>
      </w:r>
      <w:proofErr w:type="gramStart"/>
      <w:r>
        <w:t>whether or not</w:t>
      </w:r>
      <w:proofErr w:type="gramEnd"/>
      <w:r>
        <w:t xml:space="preserve"> there are branded equivalents. If you use a branded </w:t>
      </w:r>
      <w:proofErr w:type="spellStart"/>
      <w:r>
        <w:t>worksection</w:t>
      </w:r>
      <w:proofErr w:type="spellEnd"/>
      <w:r>
        <w:t>, change the cross reference here.</w:t>
      </w:r>
    </w:p>
    <w:p w14:paraId="7188E120" w14:textId="77777777" w:rsidR="002D0C1F" w:rsidRDefault="000E0FE7">
      <w:pPr>
        <w:pStyle w:val="Heading3"/>
      </w:pPr>
      <w:bookmarkStart w:id="44" w:name="h-10675-7"/>
      <w:bookmarkStart w:id="45" w:name="f-10675-7"/>
      <w:bookmarkEnd w:id="41"/>
      <w:bookmarkEnd w:id="42"/>
      <w:bookmarkEnd w:id="43"/>
      <w:r>
        <w:t>Standards</w:t>
      </w:r>
      <w:bookmarkEnd w:id="44"/>
    </w:p>
    <w:p w14:paraId="2B3188D4" w14:textId="77777777" w:rsidR="002D0C1F" w:rsidRDefault="000E0FE7">
      <w:pPr>
        <w:pStyle w:val="Heading4"/>
      </w:pPr>
      <w:bookmarkStart w:id="46" w:name="h-10675-8"/>
      <w:bookmarkStart w:id="47" w:name="f-10675-8"/>
      <w:bookmarkEnd w:id="45"/>
      <w:r>
        <w:t>Painting</w:t>
      </w:r>
      <w:bookmarkEnd w:id="46"/>
    </w:p>
    <w:p w14:paraId="265AFEC4" w14:textId="77777777" w:rsidR="002D0C1F" w:rsidRDefault="000E0FE7">
      <w:r>
        <w:t xml:space="preserve">General: To the recommendations of those parts of AS/NZS 2311 (2017) referenced in </w:t>
      </w:r>
      <w:r>
        <w:t xml:space="preserve">this </w:t>
      </w:r>
      <w:proofErr w:type="spellStart"/>
      <w:r>
        <w:t>worksection</w:t>
      </w:r>
      <w:proofErr w:type="spellEnd"/>
      <w:r>
        <w:t>.</w:t>
      </w:r>
    </w:p>
    <w:p w14:paraId="0BEC5F33" w14:textId="77777777" w:rsidR="002D0C1F" w:rsidRDefault="000E0FE7">
      <w:pPr>
        <w:pStyle w:val="Instructions"/>
      </w:pPr>
      <w:r>
        <w:t>For decorative painting and colours, see AS/NZS 2633 (1996). For guidance on the management of lead paint in residential and commercial buildings, see AS/NZS 4361.2 (2017).</w:t>
      </w:r>
    </w:p>
    <w:p w14:paraId="060CF1A3" w14:textId="77777777" w:rsidR="002D0C1F" w:rsidRDefault="000E0FE7">
      <w:pPr>
        <w:pStyle w:val="Instructions"/>
      </w:pPr>
      <w:r>
        <w:t>See AS/NZS 1680.1 (2006) Section 6 on the relationship between li</w:t>
      </w:r>
      <w:r>
        <w:t>ghting design, paint surfaces and visual environment.</w:t>
      </w:r>
    </w:p>
    <w:p w14:paraId="399E9FFB" w14:textId="77777777" w:rsidR="002D0C1F" w:rsidRDefault="000E0FE7">
      <w:pPr>
        <w:pStyle w:val="Heading3"/>
      </w:pPr>
      <w:bookmarkStart w:id="48" w:name="h-10675-10675.5"/>
      <w:bookmarkStart w:id="49" w:name="f-10675-10675.5"/>
      <w:bookmarkEnd w:id="47"/>
      <w:r>
        <w:t>Manufacturer's documents</w:t>
      </w:r>
      <w:bookmarkEnd w:id="48"/>
    </w:p>
    <w:p w14:paraId="156C28A4" w14:textId="77777777" w:rsidR="002D0C1F" w:rsidRDefault="000E0FE7">
      <w:pPr>
        <w:pStyle w:val="Heading4"/>
      </w:pPr>
      <w:bookmarkStart w:id="50" w:name="h-10675-10675.4"/>
      <w:bookmarkStart w:id="51" w:name="f-10675-10675.4"/>
      <w:bookmarkEnd w:id="49"/>
      <w:r>
        <w:t>Technical manuals</w:t>
      </w:r>
      <w:bookmarkEnd w:id="50"/>
    </w:p>
    <w:p w14:paraId="715FE7DA" w14:textId="77777777" w:rsidR="002D0C1F" w:rsidRDefault="000E0FE7">
      <w:proofErr w:type="spellStart"/>
      <w:r>
        <w:t>Taubmans</w:t>
      </w:r>
      <w:proofErr w:type="spellEnd"/>
      <w:r>
        <w:t xml:space="preserve">’ technical tools and resources: </w:t>
      </w:r>
      <w:hyperlink r:id="rId12" w:history="1">
        <w:r>
          <w:t>www.taubmans.com.au/Professional</w:t>
        </w:r>
      </w:hyperlink>
    </w:p>
    <w:p w14:paraId="074E92F4" w14:textId="77777777" w:rsidR="002D0C1F" w:rsidRDefault="000E0FE7">
      <w:pPr>
        <w:pStyle w:val="Instructions"/>
      </w:pPr>
      <w:proofErr w:type="spellStart"/>
      <w:r>
        <w:t>Taubmans</w:t>
      </w:r>
      <w:proofErr w:type="spellEnd"/>
      <w:r>
        <w:t xml:space="preserve"> provides a range of tools and resources, designed to assist professionals across a range of industries to choose the correct paint products and colours.</w:t>
      </w:r>
    </w:p>
    <w:p w14:paraId="6C685EC0" w14:textId="77777777" w:rsidR="002D0C1F" w:rsidRDefault="000E0FE7">
      <w:pPr>
        <w:pStyle w:val="Instructions"/>
      </w:pPr>
      <w:hyperlink r:id="rId13" w:history="1">
        <w:proofErr w:type="spellStart"/>
        <w:r>
          <w:t>iSPEC</w:t>
        </w:r>
        <w:proofErr w:type="spellEnd"/>
      </w:hyperlink>
      <w:r>
        <w:t xml:space="preserve"> </w:t>
      </w:r>
      <w:r>
        <w:t>allows architects and specifiers to readily find accurate and up-to-the-minute system specifications, product data sheets, safety data sheets and other information.</w:t>
      </w:r>
    </w:p>
    <w:p w14:paraId="7B07C9DB" w14:textId="77777777" w:rsidR="002D0C1F" w:rsidRDefault="000E0FE7">
      <w:pPr>
        <w:pStyle w:val="Heading3"/>
      </w:pPr>
      <w:bookmarkStart w:id="52" w:name="h-10675-9"/>
      <w:bookmarkStart w:id="53" w:name="f-10675-9"/>
      <w:bookmarkEnd w:id="51"/>
      <w:r>
        <w:t>Interpretation</w:t>
      </w:r>
      <w:bookmarkEnd w:id="52"/>
    </w:p>
    <w:p w14:paraId="74D7DC27" w14:textId="77777777" w:rsidR="002D0C1F" w:rsidRDefault="000E0FE7">
      <w:pPr>
        <w:pStyle w:val="Heading4"/>
      </w:pPr>
      <w:bookmarkStart w:id="54" w:name="h-10675-10"/>
      <w:bookmarkStart w:id="55" w:name="f-10675-10"/>
      <w:bookmarkEnd w:id="53"/>
      <w:r>
        <w:t>Definitions</w:t>
      </w:r>
      <w:bookmarkEnd w:id="54"/>
    </w:p>
    <w:p w14:paraId="1825BF47" w14:textId="77777777" w:rsidR="002D0C1F" w:rsidRDefault="000E0FE7">
      <w:r>
        <w:t xml:space="preserve">General: For the purposes of this </w:t>
      </w:r>
      <w:proofErr w:type="spellStart"/>
      <w:r>
        <w:t>worksection</w:t>
      </w:r>
      <w:proofErr w:type="spellEnd"/>
      <w:r>
        <w:t>, the definitions given in AS/NZS 2310 (2002</w:t>
      </w:r>
      <w:proofErr w:type="gramStart"/>
      <w:r>
        <w:t>)</w:t>
      </w:r>
      <w:proofErr w:type="gramEnd"/>
      <w:r>
        <w:t xml:space="preserve"> and the following apply:</w:t>
      </w:r>
    </w:p>
    <w:p w14:paraId="7B27CB0D" w14:textId="77777777" w:rsidR="002D0C1F" w:rsidRDefault="000E0FE7">
      <w:pPr>
        <w:pStyle w:val="NormalIndent"/>
      </w:pPr>
      <w:bookmarkStart w:id="56" w:name="f-10675-10-d2-1"/>
      <w:bookmarkEnd w:id="55"/>
      <w:r>
        <w:lastRenderedPageBreak/>
        <w:t xml:space="preserve">Gloss: </w:t>
      </w:r>
      <w:proofErr w:type="gramStart"/>
      <w:r>
        <w:t>The optical property of a surface,</w:t>
      </w:r>
      <w:proofErr w:type="gramEnd"/>
      <w:r>
        <w:t xml:space="preserve"> characterised by its ability to reflect light </w:t>
      </w:r>
      <w:proofErr w:type="spellStart"/>
      <w:r>
        <w:t>specularly</w:t>
      </w:r>
      <w:proofErr w:type="spellEnd"/>
      <w:r>
        <w:t>.</w:t>
      </w:r>
    </w:p>
    <w:p w14:paraId="40A59DC5" w14:textId="77777777" w:rsidR="002D0C1F" w:rsidRDefault="000E0FE7">
      <w:pPr>
        <w:pStyle w:val="NormalIndent"/>
      </w:pPr>
      <w:bookmarkStart w:id="57" w:name="f-10675-10-d2-2"/>
      <w:bookmarkEnd w:id="56"/>
      <w:r>
        <w:t xml:space="preserve">Gloss unit: Numerical value </w:t>
      </w:r>
      <w:proofErr w:type="gramStart"/>
      <w:r>
        <w:t>for the amou</w:t>
      </w:r>
      <w:r>
        <w:t>nt of</w:t>
      </w:r>
      <w:proofErr w:type="gramEnd"/>
      <w:r>
        <w:t xml:space="preserve"> specular reflection relative to that of a standard surface under the same geometric conditions.</w:t>
      </w:r>
    </w:p>
    <w:p w14:paraId="2CA265B6" w14:textId="77777777" w:rsidR="002D0C1F" w:rsidRDefault="000E0FE7">
      <w:pPr>
        <w:pStyle w:val="Instructions"/>
      </w:pPr>
      <w:bookmarkStart w:id="58" w:name="f-10675-10-d3"/>
      <w:bookmarkEnd w:id="57"/>
      <w:r>
        <w:t>Gloss levels can be measured on site in gloss units with a digital gloss meter.</w:t>
      </w:r>
    </w:p>
    <w:p w14:paraId="6D24B41B" w14:textId="77777777" w:rsidR="002D0C1F" w:rsidRDefault="000E0FE7">
      <w:pPr>
        <w:pStyle w:val="NormalIndent"/>
      </w:pPr>
      <w:bookmarkStart w:id="59" w:name="f-10675-10-d4-1"/>
      <w:bookmarkEnd w:id="58"/>
      <w:r>
        <w:t>Levels of gloss finish: When the specular direction is 60 degrees, surface</w:t>
      </w:r>
      <w:r>
        <w:t>s with the following specular gloss reading is defined as follows:</w:t>
      </w:r>
    </w:p>
    <w:p w14:paraId="341E6A78" w14:textId="77777777" w:rsidR="002D0C1F" w:rsidRDefault="000E0FE7">
      <w:pPr>
        <w:pStyle w:val="NormalIndent2"/>
      </w:pPr>
      <w:r>
        <w:t>Full gloss: Over 85 gloss units.</w:t>
      </w:r>
    </w:p>
    <w:p w14:paraId="0DE73E69" w14:textId="77777777" w:rsidR="002D0C1F" w:rsidRDefault="000E0FE7">
      <w:pPr>
        <w:pStyle w:val="NormalIndent2"/>
      </w:pPr>
      <w:r>
        <w:t>Gloss: Over 50 and up to 85 gloss units.</w:t>
      </w:r>
    </w:p>
    <w:p w14:paraId="7B51FA30" w14:textId="77777777" w:rsidR="002D0C1F" w:rsidRDefault="000E0FE7">
      <w:pPr>
        <w:pStyle w:val="NormalIndent2"/>
      </w:pPr>
      <w:r>
        <w:t>Semi-gloss (satin): Over 20 and up to 50 gloss units.</w:t>
      </w:r>
    </w:p>
    <w:p w14:paraId="12F7FE8C" w14:textId="77777777" w:rsidR="002D0C1F" w:rsidRDefault="000E0FE7">
      <w:pPr>
        <w:pStyle w:val="NormalIndent2"/>
      </w:pPr>
      <w:r>
        <w:t>Low gloss (low sheen): Over 5 and up to 20 gloss units.</w:t>
      </w:r>
    </w:p>
    <w:p w14:paraId="4EED051E" w14:textId="77777777" w:rsidR="002D0C1F" w:rsidRDefault="000E0FE7">
      <w:pPr>
        <w:pStyle w:val="NormalIndent2"/>
      </w:pPr>
      <w:r>
        <w:t xml:space="preserve">Flat </w:t>
      </w:r>
      <w:r>
        <w:t>finish (matt): Up to 5 gloss units.</w:t>
      </w:r>
    </w:p>
    <w:p w14:paraId="75EA3BF1" w14:textId="77777777" w:rsidR="002D0C1F" w:rsidRDefault="000E0FE7">
      <w:pPr>
        <w:pStyle w:val="NormalIndent"/>
      </w:pPr>
      <w:bookmarkStart w:id="60" w:name="f-10675-10-d4-2"/>
      <w:bookmarkEnd w:id="59"/>
      <w:r>
        <w:t>Opacity: The ability of a paint or textured and membrane coating to obliterate the colour difference of a substrate.</w:t>
      </w:r>
    </w:p>
    <w:p w14:paraId="360A89E8" w14:textId="77777777" w:rsidR="002D0C1F" w:rsidRDefault="000E0FE7">
      <w:pPr>
        <w:pStyle w:val="NormalIndent"/>
      </w:pPr>
      <w:bookmarkStart w:id="61" w:name="f-10675-10-d4-3"/>
      <w:bookmarkEnd w:id="60"/>
      <w:r>
        <w:t>Paint or coating system: A product in liquid form, which when applied to a surface, forms a dry film ha</w:t>
      </w:r>
      <w:r>
        <w:t>ving protective, decorative or other specific technical properties.</w:t>
      </w:r>
    </w:p>
    <w:p w14:paraId="4D595EC6" w14:textId="77777777" w:rsidR="002D0C1F" w:rsidRDefault="000E0FE7">
      <w:pPr>
        <w:pStyle w:val="NormalIndent"/>
      </w:pPr>
      <w:bookmarkStart w:id="62" w:name="f-10675-10-d4-4"/>
      <w:bookmarkEnd w:id="61"/>
      <w:r>
        <w:t>Primer, prime coat: The first coat of a painting system that helps bind subsequent coats to the substrate and which may inhibit its deterioration.</w:t>
      </w:r>
    </w:p>
    <w:p w14:paraId="7895B56E" w14:textId="77777777" w:rsidR="002D0C1F" w:rsidRDefault="000E0FE7">
      <w:pPr>
        <w:pStyle w:val="NormalIndent"/>
      </w:pPr>
      <w:bookmarkStart w:id="63" w:name="f-10675-10-d4-5"/>
      <w:bookmarkEnd w:id="62"/>
      <w:r>
        <w:t>Sealer: A product used to seal substrates</w:t>
      </w:r>
      <w:r>
        <w:t xml:space="preserve"> to prevent the following:</w:t>
      </w:r>
    </w:p>
    <w:p w14:paraId="225E458F" w14:textId="77777777" w:rsidR="002D0C1F" w:rsidRDefault="000E0FE7">
      <w:pPr>
        <w:pStyle w:val="NormalIndent2"/>
      </w:pPr>
      <w:r>
        <w:t>Materials from bleeding through to the surface.</w:t>
      </w:r>
    </w:p>
    <w:p w14:paraId="159F3786" w14:textId="77777777" w:rsidR="002D0C1F" w:rsidRDefault="000E0FE7">
      <w:pPr>
        <w:pStyle w:val="NormalIndent2"/>
      </w:pPr>
      <w:r>
        <w:t xml:space="preserve">Reaction of the substrate with incompatible </w:t>
      </w:r>
      <w:proofErr w:type="gramStart"/>
      <w:r>
        <w:t>top coats</w:t>
      </w:r>
      <w:proofErr w:type="gramEnd"/>
      <w:r>
        <w:t>.</w:t>
      </w:r>
    </w:p>
    <w:p w14:paraId="1821C87A" w14:textId="77777777" w:rsidR="002D0C1F" w:rsidRDefault="000E0FE7">
      <w:pPr>
        <w:pStyle w:val="NormalIndent2"/>
      </w:pPr>
      <w:r>
        <w:t>Undue absorption of the following coat into the substrate.</w:t>
      </w:r>
    </w:p>
    <w:p w14:paraId="6314BE05" w14:textId="77777777" w:rsidR="002D0C1F" w:rsidRDefault="000E0FE7">
      <w:pPr>
        <w:pStyle w:val="NormalIndent"/>
      </w:pPr>
      <w:bookmarkStart w:id="64" w:name="f-10675-10-d4-6"/>
      <w:bookmarkEnd w:id="63"/>
      <w:r>
        <w:t>Substrate: The surface to which a material or product is applied.</w:t>
      </w:r>
    </w:p>
    <w:p w14:paraId="2DCAAD85" w14:textId="77777777" w:rsidR="002D0C1F" w:rsidRDefault="000E0FE7">
      <w:pPr>
        <w:pStyle w:val="NormalIndent"/>
      </w:pPr>
      <w:bookmarkStart w:id="65" w:name="f-10675-10-d4-7"/>
      <w:bookmarkEnd w:id="64"/>
      <w:r>
        <w:t>U</w:t>
      </w:r>
      <w:r>
        <w:t>ndercoat: An intermediate coat formulated to prepare a primed surface or other prepared surface for the finishing coat.</w:t>
      </w:r>
    </w:p>
    <w:p w14:paraId="536F89C7" w14:textId="77777777" w:rsidR="002D0C1F" w:rsidRDefault="000E0FE7">
      <w:pPr>
        <w:pStyle w:val="Instructions"/>
      </w:pPr>
      <w:bookmarkStart w:id="66" w:name="f-7220-1"/>
      <w:bookmarkStart w:id="67" w:name="f-7220"/>
      <w:bookmarkStart w:id="68" w:name="f-10675-10-d5"/>
      <w:bookmarkEnd w:id="65"/>
      <w:r>
        <w:t xml:space="preserve">Edit the </w:t>
      </w:r>
      <w:r>
        <w:rPr>
          <w:b/>
        </w:rPr>
        <w:t>Definitions</w:t>
      </w:r>
      <w:r>
        <w:t xml:space="preserve"> subclause to suit the project or delete if not required. List alphabetically.</w:t>
      </w:r>
    </w:p>
    <w:p w14:paraId="7905758D" w14:textId="77777777" w:rsidR="002D0C1F" w:rsidRDefault="000E0FE7">
      <w:pPr>
        <w:pStyle w:val="Heading3"/>
      </w:pPr>
      <w:bookmarkStart w:id="69" w:name="h-10675-20"/>
      <w:bookmarkStart w:id="70" w:name="f-10675-20"/>
      <w:bookmarkEnd w:id="66"/>
      <w:bookmarkEnd w:id="67"/>
      <w:bookmarkEnd w:id="68"/>
      <w:r>
        <w:t>Submissions</w:t>
      </w:r>
      <w:bookmarkEnd w:id="69"/>
    </w:p>
    <w:p w14:paraId="617B8F64" w14:textId="77777777" w:rsidR="002D0C1F" w:rsidRDefault="000E0FE7">
      <w:pPr>
        <w:pStyle w:val="Heading4"/>
      </w:pPr>
      <w:bookmarkStart w:id="71" w:name="h-10675-21"/>
      <w:bookmarkStart w:id="72" w:name="f-10675-21"/>
      <w:bookmarkEnd w:id="70"/>
      <w:r>
        <w:t>Products and materials</w:t>
      </w:r>
      <w:bookmarkEnd w:id="71"/>
    </w:p>
    <w:p w14:paraId="5C38E231" w14:textId="77777777" w:rsidR="002D0C1F" w:rsidRDefault="000E0FE7">
      <w:r>
        <w:t>Ge</w:t>
      </w:r>
      <w:r>
        <w:t>neral: Submit the following at least 3 weeks before the paint is required:</w:t>
      </w:r>
    </w:p>
    <w:p w14:paraId="0D4A5D1A" w14:textId="77777777" w:rsidR="002D0C1F" w:rsidRDefault="000E0FE7">
      <w:pPr>
        <w:pStyle w:val="NormalIndent"/>
      </w:pPr>
      <w:r>
        <w:t>Safety data sheets (SDS) showing the health and safety precautions to be taken during application.</w:t>
      </w:r>
    </w:p>
    <w:p w14:paraId="78E2661D" w14:textId="77777777" w:rsidR="002D0C1F" w:rsidRDefault="000E0FE7">
      <w:pPr>
        <w:pStyle w:val="NormalIndent"/>
      </w:pPr>
      <w:r>
        <w:t>The published recommendations for maintenance.</w:t>
      </w:r>
    </w:p>
    <w:p w14:paraId="2074652B" w14:textId="77777777" w:rsidR="002D0C1F" w:rsidRDefault="000E0FE7">
      <w:pPr>
        <w:pStyle w:val="Heading4"/>
      </w:pPr>
      <w:bookmarkStart w:id="73" w:name="h-10675-22"/>
      <w:bookmarkStart w:id="74" w:name="f-10675-22"/>
      <w:bookmarkEnd w:id="72"/>
      <w:r>
        <w:t>Samples</w:t>
      </w:r>
      <w:bookmarkEnd w:id="73"/>
    </w:p>
    <w:p w14:paraId="2C59D533" w14:textId="77777777" w:rsidR="002D0C1F" w:rsidRDefault="000E0FE7">
      <w:r>
        <w:t>Clear finish coatings: Subm</w:t>
      </w:r>
      <w:r>
        <w:t>it labelled samples of timber or timber veneer matching those to be used in the works as follows:</w:t>
      </w:r>
    </w:p>
    <w:p w14:paraId="0D54D04F" w14:textId="77777777" w:rsidR="002D0C1F" w:rsidRDefault="000E0FE7">
      <w:pPr>
        <w:pStyle w:val="NormalIndent"/>
      </w:pPr>
      <w:r>
        <w:t xml:space="preserve">Label for identification and prepare, putty, stain, </w:t>
      </w:r>
      <w:proofErr w:type="gramStart"/>
      <w:r>
        <w:t>seal</w:t>
      </w:r>
      <w:proofErr w:type="gramEnd"/>
      <w:r>
        <w:t xml:space="preserve"> and coat, as documented.</w:t>
      </w:r>
    </w:p>
    <w:p w14:paraId="09C824D2" w14:textId="77777777" w:rsidR="002D0C1F" w:rsidRDefault="000E0FE7">
      <w:pPr>
        <w:pStyle w:val="NormalIndent"/>
      </w:pPr>
      <w:r>
        <w:t>Size: Minimum 500 x 500 mm.</w:t>
      </w:r>
    </w:p>
    <w:p w14:paraId="5E392FA7" w14:textId="77777777" w:rsidR="002D0C1F" w:rsidRDefault="000E0FE7">
      <w:r>
        <w:t>Opaque coatings: Submit labelled samples of each coating system, on representative substrates, showing surface preparation, colour, gloss level, texture, and physical properties.</w:t>
      </w:r>
    </w:p>
    <w:p w14:paraId="52E60FAE" w14:textId="77777777" w:rsidR="002D0C1F" w:rsidRDefault="000E0FE7">
      <w:pPr>
        <w:pStyle w:val="Heading4"/>
      </w:pPr>
      <w:bookmarkStart w:id="75" w:name="h-10675-23"/>
      <w:bookmarkStart w:id="76" w:name="f-10675-23"/>
      <w:bookmarkEnd w:id="74"/>
      <w:r>
        <w:t>Coated samples schedule</w:t>
      </w:r>
      <w:bookmarkEnd w:id="75"/>
    </w:p>
    <w:tbl>
      <w:tblPr>
        <w:tblStyle w:val="NATSPECTable"/>
        <w:tblW w:w="5000" w:type="pct"/>
        <w:tblLook w:val="0620" w:firstRow="1" w:lastRow="0" w:firstColumn="0" w:lastColumn="0" w:noHBand="1" w:noVBand="1"/>
      </w:tblPr>
      <w:tblGrid>
        <w:gridCol w:w="3661"/>
        <w:gridCol w:w="1830"/>
        <w:gridCol w:w="1830"/>
        <w:gridCol w:w="1830"/>
      </w:tblGrid>
      <w:tr w:rsidR="002D0C1F" w14:paraId="55A0212D" w14:textId="77777777">
        <w:trPr>
          <w:tblHeader/>
        </w:trPr>
        <w:tc>
          <w:tcPr>
            <w:tcW w:w="2000" w:type="pct"/>
          </w:tcPr>
          <w:p w14:paraId="5EF46345" w14:textId="77777777" w:rsidR="002D0C1F" w:rsidRDefault="000E0FE7">
            <w:pPr>
              <w:pStyle w:val="Tabletitle"/>
            </w:pPr>
            <w:r>
              <w:t>Substrate</w:t>
            </w:r>
          </w:p>
        </w:tc>
        <w:tc>
          <w:tcPr>
            <w:tcW w:w="1000" w:type="pct"/>
          </w:tcPr>
          <w:p w14:paraId="60913ED5" w14:textId="77777777" w:rsidR="002D0C1F" w:rsidRDefault="000E0FE7">
            <w:pPr>
              <w:pStyle w:val="Tabletitle"/>
            </w:pPr>
            <w:r>
              <w:t>Paint system</w:t>
            </w:r>
          </w:p>
        </w:tc>
        <w:tc>
          <w:tcPr>
            <w:tcW w:w="1000" w:type="pct"/>
          </w:tcPr>
          <w:p w14:paraId="3F245961" w14:textId="77777777" w:rsidR="002D0C1F" w:rsidRDefault="000E0FE7">
            <w:pPr>
              <w:pStyle w:val="Tabletitle"/>
            </w:pPr>
            <w:r>
              <w:t>Colour</w:t>
            </w:r>
          </w:p>
        </w:tc>
        <w:tc>
          <w:tcPr>
            <w:tcW w:w="1000" w:type="pct"/>
          </w:tcPr>
          <w:p w14:paraId="7085BC92" w14:textId="77777777" w:rsidR="002D0C1F" w:rsidRDefault="000E0FE7">
            <w:pPr>
              <w:pStyle w:val="Tabletitle"/>
            </w:pPr>
            <w:r>
              <w:t>Sample size/number</w:t>
            </w:r>
          </w:p>
        </w:tc>
      </w:tr>
      <w:tr w:rsidR="002D0C1F" w14:paraId="2384ADDC" w14:textId="77777777">
        <w:tc>
          <w:tcPr>
            <w:tcW w:w="2000" w:type="pct"/>
          </w:tcPr>
          <w:p w14:paraId="7B25AA2A" w14:textId="77777777" w:rsidR="002D0C1F" w:rsidRDefault="002D0C1F">
            <w:pPr>
              <w:pStyle w:val="Tabletext"/>
            </w:pPr>
          </w:p>
        </w:tc>
        <w:tc>
          <w:tcPr>
            <w:tcW w:w="1000" w:type="pct"/>
          </w:tcPr>
          <w:p w14:paraId="6EFDFFE5" w14:textId="77777777" w:rsidR="002D0C1F" w:rsidRDefault="002D0C1F">
            <w:pPr>
              <w:pStyle w:val="Tabletext"/>
            </w:pPr>
          </w:p>
        </w:tc>
        <w:tc>
          <w:tcPr>
            <w:tcW w:w="1000" w:type="pct"/>
          </w:tcPr>
          <w:p w14:paraId="214EF119" w14:textId="77777777" w:rsidR="002D0C1F" w:rsidRDefault="002D0C1F">
            <w:pPr>
              <w:pStyle w:val="Tabletext"/>
            </w:pPr>
          </w:p>
        </w:tc>
        <w:tc>
          <w:tcPr>
            <w:tcW w:w="1000" w:type="pct"/>
          </w:tcPr>
          <w:p w14:paraId="6C841E20" w14:textId="77777777" w:rsidR="002D0C1F" w:rsidRDefault="002D0C1F">
            <w:pPr>
              <w:pStyle w:val="Tabletext"/>
            </w:pPr>
          </w:p>
        </w:tc>
      </w:tr>
      <w:tr w:rsidR="002D0C1F" w14:paraId="73FA1AF7" w14:textId="77777777">
        <w:tc>
          <w:tcPr>
            <w:tcW w:w="2000" w:type="pct"/>
          </w:tcPr>
          <w:p w14:paraId="340E8AB1" w14:textId="77777777" w:rsidR="002D0C1F" w:rsidRDefault="002D0C1F">
            <w:pPr>
              <w:pStyle w:val="Tabletext"/>
            </w:pPr>
          </w:p>
        </w:tc>
        <w:tc>
          <w:tcPr>
            <w:tcW w:w="1000" w:type="pct"/>
          </w:tcPr>
          <w:p w14:paraId="2CEB83DD" w14:textId="77777777" w:rsidR="002D0C1F" w:rsidRDefault="002D0C1F">
            <w:pPr>
              <w:pStyle w:val="Tabletext"/>
            </w:pPr>
          </w:p>
        </w:tc>
        <w:tc>
          <w:tcPr>
            <w:tcW w:w="1000" w:type="pct"/>
          </w:tcPr>
          <w:p w14:paraId="622E8DC6" w14:textId="77777777" w:rsidR="002D0C1F" w:rsidRDefault="002D0C1F">
            <w:pPr>
              <w:pStyle w:val="Tabletext"/>
            </w:pPr>
          </w:p>
        </w:tc>
        <w:tc>
          <w:tcPr>
            <w:tcW w:w="1000" w:type="pct"/>
          </w:tcPr>
          <w:p w14:paraId="2F01D2A0" w14:textId="77777777" w:rsidR="002D0C1F" w:rsidRDefault="002D0C1F">
            <w:pPr>
              <w:pStyle w:val="Tabletext"/>
            </w:pPr>
          </w:p>
        </w:tc>
      </w:tr>
      <w:tr w:rsidR="002D0C1F" w14:paraId="356B4E49" w14:textId="77777777">
        <w:tc>
          <w:tcPr>
            <w:tcW w:w="2000" w:type="pct"/>
          </w:tcPr>
          <w:p w14:paraId="5CE96393" w14:textId="77777777" w:rsidR="002D0C1F" w:rsidRDefault="002D0C1F">
            <w:pPr>
              <w:pStyle w:val="Tabletext"/>
            </w:pPr>
          </w:p>
        </w:tc>
        <w:tc>
          <w:tcPr>
            <w:tcW w:w="1000" w:type="pct"/>
          </w:tcPr>
          <w:p w14:paraId="009DE356" w14:textId="77777777" w:rsidR="002D0C1F" w:rsidRDefault="002D0C1F">
            <w:pPr>
              <w:pStyle w:val="Tabletext"/>
            </w:pPr>
          </w:p>
        </w:tc>
        <w:tc>
          <w:tcPr>
            <w:tcW w:w="1000" w:type="pct"/>
          </w:tcPr>
          <w:p w14:paraId="4427010E" w14:textId="77777777" w:rsidR="002D0C1F" w:rsidRDefault="002D0C1F">
            <w:pPr>
              <w:pStyle w:val="Tabletext"/>
            </w:pPr>
          </w:p>
        </w:tc>
        <w:tc>
          <w:tcPr>
            <w:tcW w:w="1000" w:type="pct"/>
          </w:tcPr>
          <w:p w14:paraId="27605360" w14:textId="77777777" w:rsidR="002D0C1F" w:rsidRDefault="002D0C1F">
            <w:pPr>
              <w:pStyle w:val="Tabletext"/>
            </w:pPr>
          </w:p>
        </w:tc>
      </w:tr>
    </w:tbl>
    <w:p w14:paraId="70A71A23" w14:textId="77777777" w:rsidR="002D0C1F" w:rsidRDefault="000E0FE7">
      <w:r>
        <w:t> </w:t>
      </w:r>
    </w:p>
    <w:p w14:paraId="55A2A5D4" w14:textId="77777777" w:rsidR="002D0C1F" w:rsidRDefault="000E0FE7">
      <w:pPr>
        <w:pStyle w:val="Instructions"/>
      </w:pPr>
      <w:r>
        <w:t xml:space="preserve">Example of </w:t>
      </w:r>
      <w:r>
        <w:rPr>
          <w:b/>
        </w:rPr>
        <w:t>Coated samples schedule</w:t>
      </w:r>
      <w:r>
        <w:t xml:space="preserve"> entry:</w:t>
      </w:r>
    </w:p>
    <w:p w14:paraId="5BC08C42" w14:textId="77777777" w:rsidR="002D0C1F" w:rsidRDefault="000E0FE7">
      <w:pPr>
        <w:pStyle w:val="Instructionsindent"/>
      </w:pPr>
      <w:r>
        <w:t>Substrate: Plasterboard.</w:t>
      </w:r>
    </w:p>
    <w:p w14:paraId="04D19C71" w14:textId="77777777" w:rsidR="002D0C1F" w:rsidRDefault="000E0FE7">
      <w:pPr>
        <w:pStyle w:val="Instructionsindent"/>
      </w:pPr>
      <w:r>
        <w:t xml:space="preserve">Paint system: P1 (or </w:t>
      </w:r>
      <w:proofErr w:type="spellStart"/>
      <w:r>
        <w:t>Taubmans</w:t>
      </w:r>
      <w:proofErr w:type="spellEnd"/>
      <w:r>
        <w:t xml:space="preserve"> Endure Interior Matt).</w:t>
      </w:r>
    </w:p>
    <w:p w14:paraId="786B5411" w14:textId="77777777" w:rsidR="002D0C1F" w:rsidRDefault="000E0FE7">
      <w:pPr>
        <w:pStyle w:val="Instructionsindent"/>
      </w:pPr>
      <w:r>
        <w:t>Colour: Hedge Green T104-7.</w:t>
      </w:r>
    </w:p>
    <w:p w14:paraId="48851925" w14:textId="77777777" w:rsidR="002D0C1F" w:rsidRDefault="000E0FE7">
      <w:pPr>
        <w:pStyle w:val="Instructionsindent"/>
      </w:pPr>
      <w:r>
        <w:t>Sample size: A4.</w:t>
      </w:r>
    </w:p>
    <w:p w14:paraId="35227BC8" w14:textId="77777777" w:rsidR="002D0C1F" w:rsidRDefault="000E0FE7">
      <w:pPr>
        <w:pStyle w:val="Instructions"/>
      </w:pPr>
      <w:r>
        <w:t xml:space="preserve">Colour swatches and brush-outs can be ordered online via </w:t>
      </w:r>
      <w:proofErr w:type="spellStart"/>
      <w:r>
        <w:t>Taubmans</w:t>
      </w:r>
      <w:proofErr w:type="spellEnd"/>
      <w:r>
        <w:t xml:space="preserve"> website: </w:t>
      </w:r>
      <w:hyperlink r:id="rId14" w:history="1">
        <w:r>
          <w:t>www.taubmans.com.au/specifiers/explore</w:t>
        </w:r>
      </w:hyperlink>
    </w:p>
    <w:p w14:paraId="06F36B3F" w14:textId="77777777" w:rsidR="002D0C1F" w:rsidRDefault="000E0FE7">
      <w:pPr>
        <w:pStyle w:val="Instructions"/>
      </w:pPr>
      <w:r>
        <w:lastRenderedPageBreak/>
        <w:t xml:space="preserve">Use the </w:t>
      </w:r>
      <w:r>
        <w:rPr>
          <w:b/>
        </w:rPr>
        <w:t>schedule</w:t>
      </w:r>
      <w:r>
        <w:t xml:space="preserve"> to list the samples for bot</w:t>
      </w:r>
      <w:r>
        <w:t>h clear finish and opaque coatings. Delete if not required.</w:t>
      </w:r>
    </w:p>
    <w:p w14:paraId="4365FD38" w14:textId="77777777" w:rsidR="002D0C1F" w:rsidRDefault="000E0FE7">
      <w:pPr>
        <w:pStyle w:val="Heading4"/>
      </w:pPr>
      <w:bookmarkStart w:id="77" w:name="h-10675-24"/>
      <w:bookmarkStart w:id="78" w:name="f-10675-24"/>
      <w:bookmarkEnd w:id="76"/>
      <w:r>
        <w:t>Wet samples</w:t>
      </w:r>
      <w:bookmarkEnd w:id="77"/>
    </w:p>
    <w:p w14:paraId="3AB02310" w14:textId="77777777" w:rsidR="002D0C1F" w:rsidRDefault="000E0FE7">
      <w:r>
        <w:t>General: Submit two clearly labelled 500 mL samples of each type of coating required to be tested.</w:t>
      </w:r>
    </w:p>
    <w:p w14:paraId="123DEEDD" w14:textId="77777777" w:rsidR="002D0C1F" w:rsidRDefault="000E0FE7">
      <w:pPr>
        <w:pStyle w:val="Heading4"/>
      </w:pPr>
      <w:bookmarkStart w:id="79" w:name="h-10675-25"/>
      <w:bookmarkStart w:id="80" w:name="f-10675-25"/>
      <w:bookmarkEnd w:id="78"/>
      <w:r>
        <w:t>Wet samples schedule</w:t>
      </w:r>
      <w:bookmarkEnd w:id="79"/>
    </w:p>
    <w:tbl>
      <w:tblPr>
        <w:tblStyle w:val="NATSPECTable"/>
        <w:tblW w:w="5000" w:type="pct"/>
        <w:tblLook w:val="0620" w:firstRow="1" w:lastRow="0" w:firstColumn="0" w:lastColumn="0" w:noHBand="1" w:noVBand="1"/>
      </w:tblPr>
      <w:tblGrid>
        <w:gridCol w:w="4575"/>
        <w:gridCol w:w="4576"/>
      </w:tblGrid>
      <w:tr w:rsidR="002D0C1F" w14:paraId="62B9EFD9" w14:textId="77777777">
        <w:trPr>
          <w:tblHeader/>
        </w:trPr>
        <w:tc>
          <w:tcPr>
            <w:tcW w:w="2500" w:type="pct"/>
          </w:tcPr>
          <w:p w14:paraId="6D0143CA" w14:textId="77777777" w:rsidR="002D0C1F" w:rsidRDefault="000E0FE7">
            <w:pPr>
              <w:pStyle w:val="Tabletitle"/>
            </w:pPr>
            <w:r>
              <w:t>Paint type</w:t>
            </w:r>
          </w:p>
        </w:tc>
        <w:tc>
          <w:tcPr>
            <w:tcW w:w="2500" w:type="pct"/>
          </w:tcPr>
          <w:p w14:paraId="64927C5D" w14:textId="77777777" w:rsidR="002D0C1F" w:rsidRDefault="000E0FE7">
            <w:pPr>
              <w:pStyle w:val="Tabletitle"/>
            </w:pPr>
            <w:r>
              <w:t>Colour</w:t>
            </w:r>
          </w:p>
        </w:tc>
      </w:tr>
      <w:tr w:rsidR="002D0C1F" w14:paraId="07E90EB2" w14:textId="77777777">
        <w:tc>
          <w:tcPr>
            <w:tcW w:w="2500" w:type="pct"/>
          </w:tcPr>
          <w:p w14:paraId="12333F89" w14:textId="77777777" w:rsidR="002D0C1F" w:rsidRDefault="002D0C1F">
            <w:pPr>
              <w:pStyle w:val="Tabletext"/>
            </w:pPr>
          </w:p>
        </w:tc>
        <w:tc>
          <w:tcPr>
            <w:tcW w:w="2500" w:type="pct"/>
          </w:tcPr>
          <w:p w14:paraId="53192D3B" w14:textId="77777777" w:rsidR="002D0C1F" w:rsidRDefault="002D0C1F">
            <w:pPr>
              <w:pStyle w:val="Tabletext"/>
            </w:pPr>
          </w:p>
        </w:tc>
      </w:tr>
      <w:tr w:rsidR="002D0C1F" w14:paraId="10099AEF" w14:textId="77777777">
        <w:tc>
          <w:tcPr>
            <w:tcW w:w="2500" w:type="pct"/>
          </w:tcPr>
          <w:p w14:paraId="12E58979" w14:textId="77777777" w:rsidR="002D0C1F" w:rsidRDefault="002D0C1F">
            <w:pPr>
              <w:pStyle w:val="Tabletext"/>
            </w:pPr>
          </w:p>
        </w:tc>
        <w:tc>
          <w:tcPr>
            <w:tcW w:w="2500" w:type="pct"/>
          </w:tcPr>
          <w:p w14:paraId="0AD7B363" w14:textId="77777777" w:rsidR="002D0C1F" w:rsidRDefault="002D0C1F">
            <w:pPr>
              <w:pStyle w:val="Tabletext"/>
            </w:pPr>
          </w:p>
        </w:tc>
      </w:tr>
      <w:tr w:rsidR="002D0C1F" w14:paraId="46143232" w14:textId="77777777">
        <w:tc>
          <w:tcPr>
            <w:tcW w:w="2500" w:type="pct"/>
          </w:tcPr>
          <w:p w14:paraId="5B897E9E" w14:textId="77777777" w:rsidR="002D0C1F" w:rsidRDefault="002D0C1F">
            <w:pPr>
              <w:pStyle w:val="Tabletext"/>
            </w:pPr>
          </w:p>
        </w:tc>
        <w:tc>
          <w:tcPr>
            <w:tcW w:w="2500" w:type="pct"/>
          </w:tcPr>
          <w:p w14:paraId="44CB4B4A" w14:textId="77777777" w:rsidR="002D0C1F" w:rsidRDefault="002D0C1F">
            <w:pPr>
              <w:pStyle w:val="Tabletext"/>
            </w:pPr>
          </w:p>
        </w:tc>
      </w:tr>
    </w:tbl>
    <w:p w14:paraId="0FD6799D" w14:textId="77777777" w:rsidR="002D0C1F" w:rsidRDefault="000E0FE7">
      <w:r>
        <w:t> </w:t>
      </w:r>
    </w:p>
    <w:p w14:paraId="32044085" w14:textId="77777777" w:rsidR="002D0C1F" w:rsidRDefault="000E0FE7">
      <w:pPr>
        <w:pStyle w:val="Instructions"/>
      </w:pPr>
      <w:r>
        <w:t xml:space="preserve">Example of </w:t>
      </w:r>
      <w:r>
        <w:rPr>
          <w:b/>
        </w:rPr>
        <w:t>Wet samples schedule</w:t>
      </w:r>
      <w:r>
        <w:t xml:space="preserve"> entry:</w:t>
      </w:r>
    </w:p>
    <w:p w14:paraId="682C08E7" w14:textId="77777777" w:rsidR="002D0C1F" w:rsidRDefault="000E0FE7">
      <w:pPr>
        <w:pStyle w:val="Instructionsindent"/>
      </w:pPr>
      <w:r>
        <w:t xml:space="preserve">Paint type: </w:t>
      </w:r>
      <w:proofErr w:type="spellStart"/>
      <w:r>
        <w:t>Taubmans</w:t>
      </w:r>
      <w:proofErr w:type="spellEnd"/>
      <w:r>
        <w:t xml:space="preserve"> Endure Interior Matt.</w:t>
      </w:r>
    </w:p>
    <w:p w14:paraId="7C5E76E8" w14:textId="77777777" w:rsidR="002D0C1F" w:rsidRDefault="000E0FE7">
      <w:pPr>
        <w:pStyle w:val="Instructionsindent"/>
      </w:pPr>
      <w:r>
        <w:t>Colour: Hedge Green T104-7.</w:t>
      </w:r>
    </w:p>
    <w:p w14:paraId="4F049F30" w14:textId="77777777" w:rsidR="002D0C1F" w:rsidRDefault="000E0FE7">
      <w:pPr>
        <w:pStyle w:val="Instructions"/>
      </w:pPr>
      <w:r>
        <w:t xml:space="preserve">Delete </w:t>
      </w:r>
      <w:r>
        <w:fldChar w:fldCharType="begin"/>
      </w:r>
      <w:r>
        <w:instrText xml:space="preserve">REF h-10675-25 \h  \* MERGEFORMAT </w:instrText>
      </w:r>
      <w:r>
        <w:fldChar w:fldCharType="separate"/>
      </w:r>
      <w:r>
        <w:rPr>
          <w:b/>
        </w:rPr>
        <w:t>Wet samples schedule</w:t>
      </w:r>
      <w:r>
        <w:fldChar w:fldCharType="end"/>
      </w:r>
      <w:r>
        <w:t xml:space="preserve"> if paint is not to be tested.</w:t>
      </w:r>
    </w:p>
    <w:p w14:paraId="7F5BC67B" w14:textId="77777777" w:rsidR="002D0C1F" w:rsidRDefault="000E0FE7">
      <w:pPr>
        <w:pStyle w:val="Heading4"/>
      </w:pPr>
      <w:bookmarkStart w:id="81" w:name="h-10675-26"/>
      <w:bookmarkStart w:id="82" w:name="f-10675-26"/>
      <w:bookmarkEnd w:id="80"/>
      <w:r>
        <w:t>Subcontractors</w:t>
      </w:r>
      <w:bookmarkEnd w:id="81"/>
    </w:p>
    <w:p w14:paraId="7EDA58E9" w14:textId="77777777" w:rsidR="002D0C1F" w:rsidRDefault="000E0FE7">
      <w:r>
        <w:t>Specialist applicators: Submit name and contact details of proposed specialist applicators.</w:t>
      </w:r>
    </w:p>
    <w:p w14:paraId="1991E925" w14:textId="77777777" w:rsidR="002D0C1F" w:rsidRDefault="000E0FE7">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0DA9E5B8" w14:textId="77777777" w:rsidR="002D0C1F" w:rsidRDefault="000E0FE7">
      <w:pPr>
        <w:pStyle w:val="Instructions"/>
      </w:pPr>
      <w:r>
        <w:t>Delete if specialist applicator details are not required. A specialist applicat</w:t>
      </w:r>
      <w:r>
        <w:t xml:space="preserve">or may be required for heritage, conservation or restoration projects, or other special decorative and artistic paint finishes, </w:t>
      </w:r>
      <w:proofErr w:type="gramStart"/>
      <w:r>
        <w:t>e.g.</w:t>
      </w:r>
      <w:proofErr w:type="gramEnd"/>
      <w:r>
        <w:t xml:space="preserve"> murals, aged patina finishes, washes and marbling.</w:t>
      </w:r>
    </w:p>
    <w:p w14:paraId="49DE7CF0" w14:textId="77777777" w:rsidR="002D0C1F" w:rsidRDefault="000E0FE7">
      <w:pPr>
        <w:pStyle w:val="Heading4"/>
      </w:pPr>
      <w:bookmarkStart w:id="83" w:name="h-10675-10675.6"/>
      <w:bookmarkStart w:id="84" w:name="f-10675-10675.6"/>
      <w:bookmarkEnd w:id="82"/>
      <w:r>
        <w:t>Substrate acceptance</w:t>
      </w:r>
      <w:bookmarkEnd w:id="83"/>
    </w:p>
    <w:p w14:paraId="776BECC2" w14:textId="77777777" w:rsidR="002D0C1F" w:rsidRDefault="000E0FE7">
      <w:r>
        <w:t>Applicator: Submit evidence of the applicator’s acceptance of the coating substrate before application.</w:t>
      </w:r>
    </w:p>
    <w:p w14:paraId="0266CC0F" w14:textId="77777777" w:rsidR="002D0C1F" w:rsidRDefault="000E0FE7">
      <w:pPr>
        <w:pStyle w:val="Heading4"/>
      </w:pPr>
      <w:bookmarkStart w:id="85" w:name="h-9452-1"/>
      <w:bookmarkStart w:id="86" w:name="f-9452-1"/>
      <w:bookmarkStart w:id="87" w:name="f-9452"/>
      <w:bookmarkStart w:id="88" w:name="f-10675-27"/>
      <w:bookmarkEnd w:id="84"/>
      <w:r>
        <w:t>Warranties</w:t>
      </w:r>
      <w:bookmarkEnd w:id="85"/>
    </w:p>
    <w:p w14:paraId="3CAF1F69" w14:textId="77777777" w:rsidR="002D0C1F" w:rsidRDefault="000E0FE7">
      <w:r>
        <w:t xml:space="preserve">Requirement: Submit warranties to </w:t>
      </w:r>
      <w:r>
        <w:rPr>
          <w:b/>
        </w:rPr>
        <w:t>COMPLETION</w:t>
      </w:r>
      <w:r>
        <w:t xml:space="preserve">, </w:t>
      </w:r>
      <w:r>
        <w:rPr>
          <w:b/>
        </w:rPr>
        <w:t>Warranties</w:t>
      </w:r>
      <w:r>
        <w:t>.</w:t>
      </w:r>
    </w:p>
    <w:p w14:paraId="2554CF52" w14:textId="77777777" w:rsidR="002D0C1F" w:rsidRDefault="000E0FE7">
      <w:pPr>
        <w:pStyle w:val="Heading3"/>
      </w:pPr>
      <w:bookmarkStart w:id="89" w:name="h-10675-28"/>
      <w:bookmarkStart w:id="90" w:name="f-10675-28"/>
      <w:bookmarkEnd w:id="86"/>
      <w:bookmarkEnd w:id="87"/>
      <w:bookmarkEnd w:id="88"/>
      <w:r>
        <w:t>Inspection</w:t>
      </w:r>
      <w:bookmarkEnd w:id="89"/>
    </w:p>
    <w:p w14:paraId="41A254E8" w14:textId="77777777" w:rsidR="002D0C1F" w:rsidRDefault="000E0FE7">
      <w:pPr>
        <w:pStyle w:val="Heading4"/>
      </w:pPr>
      <w:bookmarkStart w:id="91" w:name="h-10675-29"/>
      <w:bookmarkStart w:id="92" w:name="f-10675-29"/>
      <w:bookmarkEnd w:id="90"/>
      <w:r>
        <w:t>Notice</w:t>
      </w:r>
      <w:bookmarkEnd w:id="91"/>
    </w:p>
    <w:p w14:paraId="0BA01323" w14:textId="77777777" w:rsidR="002D0C1F" w:rsidRDefault="000E0FE7">
      <w:r>
        <w:t>Inspection: Give notice so that inspection may be made of the following:</w:t>
      </w:r>
    </w:p>
    <w:p w14:paraId="170AEACD" w14:textId="77777777" w:rsidR="002D0C1F" w:rsidRDefault="000E0FE7">
      <w:pPr>
        <w:pStyle w:val="NormalIndent"/>
      </w:pPr>
      <w:r>
        <w:t xml:space="preserve">Opaque finishing stages: </w:t>
      </w:r>
    </w:p>
    <w:p w14:paraId="18DE8015" w14:textId="77777777" w:rsidR="002D0C1F" w:rsidRDefault="000E0FE7">
      <w:pPr>
        <w:pStyle w:val="NormalIndent2"/>
      </w:pPr>
      <w:r>
        <w:t>Completion of surface preparation.</w:t>
      </w:r>
    </w:p>
    <w:p w14:paraId="2AE475A7" w14:textId="77777777" w:rsidR="002D0C1F" w:rsidRDefault="000E0FE7">
      <w:pPr>
        <w:pStyle w:val="NormalIndent2"/>
      </w:pPr>
      <w:r>
        <w:t>After application of final coat.</w:t>
      </w:r>
    </w:p>
    <w:p w14:paraId="19826136" w14:textId="77777777" w:rsidR="002D0C1F" w:rsidRDefault="000E0FE7">
      <w:pPr>
        <w:pStyle w:val="NormalIndent"/>
      </w:pPr>
      <w:r>
        <w:t xml:space="preserve">Clear finishing stages: </w:t>
      </w:r>
    </w:p>
    <w:p w14:paraId="39D80A6B" w14:textId="77777777" w:rsidR="002D0C1F" w:rsidRDefault="000E0FE7">
      <w:pPr>
        <w:pStyle w:val="NormalIndent2"/>
      </w:pPr>
      <w:r>
        <w:t>Before surface preparation of timber.</w:t>
      </w:r>
    </w:p>
    <w:p w14:paraId="30146E62" w14:textId="77777777" w:rsidR="002D0C1F" w:rsidRDefault="000E0FE7">
      <w:pPr>
        <w:pStyle w:val="NormalIndent2"/>
      </w:pPr>
      <w:r>
        <w:t>Completion of surface prep</w:t>
      </w:r>
      <w:r>
        <w:t>aration.</w:t>
      </w:r>
    </w:p>
    <w:p w14:paraId="1ADB7255" w14:textId="77777777" w:rsidR="002D0C1F" w:rsidRDefault="000E0FE7">
      <w:pPr>
        <w:pStyle w:val="NormalIndent2"/>
      </w:pPr>
      <w:r>
        <w:t>After application of final coat.</w:t>
      </w:r>
    </w:p>
    <w:p w14:paraId="6FBDDA5A" w14:textId="77777777" w:rsidR="002D0C1F" w:rsidRDefault="000E0FE7">
      <w:pPr>
        <w:pStyle w:val="Instructions"/>
      </w:pPr>
      <w:r>
        <w:t>Amend to suit the project, adding critical stage inspections required.</w:t>
      </w:r>
    </w:p>
    <w:p w14:paraId="616EA6BB" w14:textId="77777777" w:rsidR="002D0C1F" w:rsidRDefault="000E0FE7">
      <w:pPr>
        <w:pStyle w:val="Instructions"/>
      </w:pPr>
      <w:r>
        <w:rPr>
          <w:b/>
        </w:rPr>
        <w:t>Hold points</w:t>
      </w:r>
      <w:r>
        <w:t>, if required, should be inserted here. A project wide halt between each coat is considered impractical. Examples of inspections req</w:t>
      </w:r>
      <w:r>
        <w:t>uired include:</w:t>
      </w:r>
    </w:p>
    <w:p w14:paraId="6CFF2D78" w14:textId="77777777" w:rsidR="002D0C1F" w:rsidRDefault="000E0FE7">
      <w:pPr>
        <w:pStyle w:val="Instructionsindent"/>
      </w:pPr>
      <w:r>
        <w:t>Inspecting paintwork at various stages of completion in one visit.</w:t>
      </w:r>
    </w:p>
    <w:p w14:paraId="1480571F" w14:textId="77777777" w:rsidR="002D0C1F" w:rsidRDefault="000E0FE7">
      <w:pPr>
        <w:pStyle w:val="Instructionsindent"/>
      </w:pPr>
      <w:r>
        <w:t xml:space="preserve">Critical paintwork: </w:t>
      </w:r>
      <w:proofErr w:type="gramStart"/>
      <w:r>
        <w:t>e.g.</w:t>
      </w:r>
      <w:proofErr w:type="gramEnd"/>
      <w:r>
        <w:t xml:space="preserve"> External steelwork in a marine environment.</w:t>
      </w:r>
    </w:p>
    <w:p w14:paraId="1A9B03ED" w14:textId="77777777" w:rsidR="002D0C1F" w:rsidRDefault="000E0FE7">
      <w:pPr>
        <w:pStyle w:val="Instructions"/>
      </w:pPr>
      <w:r>
        <w:t>Other painting stages that may be included:</w:t>
      </w:r>
    </w:p>
    <w:p w14:paraId="47F24F66" w14:textId="77777777" w:rsidR="002D0C1F" w:rsidRDefault="000E0FE7">
      <w:pPr>
        <w:pStyle w:val="Instructionsindent"/>
      </w:pPr>
      <w:r>
        <w:t>After application of prime or seal coats.</w:t>
      </w:r>
    </w:p>
    <w:p w14:paraId="35DCCDA7" w14:textId="77777777" w:rsidR="002D0C1F" w:rsidRDefault="000E0FE7">
      <w:pPr>
        <w:pStyle w:val="Instructionsindent"/>
      </w:pPr>
      <w:r>
        <w:t>After application o</w:t>
      </w:r>
      <w:r>
        <w:t>f undercoat.</w:t>
      </w:r>
    </w:p>
    <w:p w14:paraId="72CA5216" w14:textId="77777777" w:rsidR="002D0C1F" w:rsidRDefault="000E0FE7">
      <w:pPr>
        <w:pStyle w:val="Instructionsindent"/>
      </w:pPr>
      <w:r>
        <w:t>After application of each subsequent coat.</w:t>
      </w:r>
    </w:p>
    <w:p w14:paraId="56BC0EB3" w14:textId="77777777" w:rsidR="002D0C1F" w:rsidRDefault="000E0FE7">
      <w:pPr>
        <w:pStyle w:val="Instructions"/>
      </w:pPr>
      <w:r>
        <w:t>Other clear finishing stages that may be included:</w:t>
      </w:r>
    </w:p>
    <w:p w14:paraId="078CDAD9" w14:textId="77777777" w:rsidR="002D0C1F" w:rsidRDefault="000E0FE7">
      <w:pPr>
        <w:pStyle w:val="Instructionsindent"/>
      </w:pPr>
      <w:r>
        <w:t>After staining.</w:t>
      </w:r>
    </w:p>
    <w:p w14:paraId="41B466F0" w14:textId="77777777" w:rsidR="002D0C1F" w:rsidRDefault="000E0FE7">
      <w:pPr>
        <w:pStyle w:val="Instructionsindent"/>
      </w:pPr>
      <w:r>
        <w:t>After sanding of sealer.</w:t>
      </w:r>
    </w:p>
    <w:p w14:paraId="40DDD031" w14:textId="77777777" w:rsidR="002D0C1F" w:rsidRDefault="000E0FE7">
      <w:pPr>
        <w:pStyle w:val="Instructionsindent"/>
      </w:pPr>
      <w:r>
        <w:t>After application of each clear finishing coat.</w:t>
      </w:r>
    </w:p>
    <w:p w14:paraId="1888BAD3" w14:textId="77777777" w:rsidR="002D0C1F" w:rsidRDefault="000E0FE7">
      <w:pPr>
        <w:pStyle w:val="Heading2"/>
      </w:pPr>
      <w:bookmarkStart w:id="93" w:name="h-10673-1"/>
      <w:bookmarkStart w:id="94" w:name="f-10673-1"/>
      <w:bookmarkStart w:id="95" w:name="f-10673"/>
      <w:bookmarkEnd w:id="92"/>
      <w:bookmarkEnd w:id="25"/>
      <w:r>
        <w:lastRenderedPageBreak/>
        <w:t>Products</w:t>
      </w:r>
      <w:bookmarkEnd w:id="93"/>
    </w:p>
    <w:p w14:paraId="5073EE05" w14:textId="77777777" w:rsidR="002D0C1F" w:rsidRDefault="000E0FE7">
      <w:pPr>
        <w:pStyle w:val="Heading3"/>
      </w:pPr>
      <w:bookmarkStart w:id="96" w:name="h-10673-2"/>
      <w:bookmarkStart w:id="97" w:name="f-10673-2"/>
      <w:bookmarkEnd w:id="94"/>
      <w:r>
        <w:t>General</w:t>
      </w:r>
      <w:bookmarkEnd w:id="96"/>
    </w:p>
    <w:p w14:paraId="0A7F0698" w14:textId="77777777" w:rsidR="002D0C1F" w:rsidRDefault="000E0FE7">
      <w:pPr>
        <w:pStyle w:val="Heading4"/>
      </w:pPr>
      <w:bookmarkStart w:id="98" w:name="h-8385-2"/>
      <w:bookmarkStart w:id="99" w:name="f-8385-2"/>
      <w:bookmarkStart w:id="100" w:name="f-8385"/>
      <w:bookmarkStart w:id="101" w:name="f-10673-10673.1"/>
      <w:bookmarkEnd w:id="97"/>
      <w:r>
        <w:t>Product substitution</w:t>
      </w:r>
      <w:bookmarkEnd w:id="98"/>
    </w:p>
    <w:p w14:paraId="462CA15A" w14:textId="77777777" w:rsidR="002D0C1F" w:rsidRDefault="000E0FE7">
      <w:r>
        <w:t xml:space="preserve">Other products: Conform to </w:t>
      </w:r>
      <w:r>
        <w:rPr>
          <w:b/>
        </w:rPr>
        <w:t>SUBSTITUTIONS</w:t>
      </w:r>
      <w:r>
        <w:t xml:space="preserve"> in </w:t>
      </w:r>
      <w:r>
        <w:rPr>
          <w:i/>
        </w:rPr>
        <w:t>0171 General requirements</w:t>
      </w:r>
      <w:r>
        <w:t>.</w:t>
      </w:r>
    </w:p>
    <w:p w14:paraId="3936D303" w14:textId="77777777" w:rsidR="002D0C1F" w:rsidRDefault="000E0FE7">
      <w:pPr>
        <w:pStyle w:val="Instructions"/>
      </w:pPr>
      <w:bookmarkStart w:id="102" w:name="f-8385-3"/>
      <w:bookmarkEnd w:id="99"/>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w:t>
      </w:r>
      <w:r>
        <w:t xml:space="preserve"> on proprietary specification.</w:t>
      </w:r>
    </w:p>
    <w:p w14:paraId="0749E15A" w14:textId="77777777" w:rsidR="002D0C1F" w:rsidRDefault="000E0FE7">
      <w:pPr>
        <w:pStyle w:val="Heading4"/>
      </w:pPr>
      <w:bookmarkStart w:id="103" w:name="h-10673-3"/>
      <w:bookmarkStart w:id="104" w:name="f-10673-3"/>
      <w:bookmarkEnd w:id="102"/>
      <w:bookmarkEnd w:id="100"/>
      <w:bookmarkEnd w:id="101"/>
      <w:r>
        <w:t>Storage and handling</w:t>
      </w:r>
      <w:bookmarkEnd w:id="103"/>
    </w:p>
    <w:p w14:paraId="3856E335" w14:textId="77777777" w:rsidR="002D0C1F" w:rsidRDefault="000E0FE7">
      <w:r>
        <w:t>General: Store materials not in use in tightly covered containers in well-ventilated areas with temperatures maintained at the manufacturer’s recommendations.</w:t>
      </w:r>
    </w:p>
    <w:p w14:paraId="785733DA" w14:textId="77777777" w:rsidR="002D0C1F" w:rsidRDefault="000E0FE7">
      <w:r>
        <w:t>Delivery: Deliver paints to the site in the m</w:t>
      </w:r>
      <w:r>
        <w:t>anufacturer's labelled and unopened containers.</w:t>
      </w:r>
    </w:p>
    <w:p w14:paraId="446D3CF6" w14:textId="77777777" w:rsidR="002D0C1F" w:rsidRDefault="000E0FE7">
      <w:pPr>
        <w:pStyle w:val="Heading4"/>
      </w:pPr>
      <w:bookmarkStart w:id="105" w:name="h-10673-10673.3"/>
      <w:bookmarkStart w:id="106" w:name="f-10673-10673.3"/>
      <w:bookmarkEnd w:id="104"/>
      <w:r>
        <w:t>Product identification</w:t>
      </w:r>
      <w:bookmarkEnd w:id="105"/>
    </w:p>
    <w:p w14:paraId="2DC8927E" w14:textId="77777777" w:rsidR="002D0C1F" w:rsidRDefault="000E0FE7">
      <w:r>
        <w:t>General: Marked to show the following:</w:t>
      </w:r>
    </w:p>
    <w:p w14:paraId="02A8BF8C" w14:textId="77777777" w:rsidR="002D0C1F" w:rsidRDefault="000E0FE7">
      <w:pPr>
        <w:pStyle w:val="NormalIndent"/>
      </w:pPr>
      <w:r>
        <w:t>Manufacturer’s identification.</w:t>
      </w:r>
    </w:p>
    <w:p w14:paraId="1EC9142F" w14:textId="77777777" w:rsidR="002D0C1F" w:rsidRDefault="000E0FE7">
      <w:pPr>
        <w:pStyle w:val="NormalIndent"/>
      </w:pPr>
      <w:r>
        <w:t>Product brand name.</w:t>
      </w:r>
    </w:p>
    <w:p w14:paraId="23181D01" w14:textId="77777777" w:rsidR="002D0C1F" w:rsidRDefault="000E0FE7">
      <w:pPr>
        <w:pStyle w:val="NormalIndent"/>
      </w:pPr>
      <w:r>
        <w:t>Product type.</w:t>
      </w:r>
    </w:p>
    <w:p w14:paraId="6F1D763E" w14:textId="77777777" w:rsidR="002D0C1F" w:rsidRDefault="000E0FE7">
      <w:pPr>
        <w:pStyle w:val="NormalIndent"/>
      </w:pPr>
      <w:r>
        <w:t>Quantity.</w:t>
      </w:r>
    </w:p>
    <w:p w14:paraId="584E2248" w14:textId="77777777" w:rsidR="002D0C1F" w:rsidRDefault="000E0FE7">
      <w:pPr>
        <w:pStyle w:val="NormalIndent"/>
      </w:pPr>
      <w:r>
        <w:t>Product reference code and batch number.</w:t>
      </w:r>
    </w:p>
    <w:p w14:paraId="48860470" w14:textId="77777777" w:rsidR="002D0C1F" w:rsidRDefault="000E0FE7">
      <w:pPr>
        <w:pStyle w:val="NormalIndent"/>
      </w:pPr>
      <w:r>
        <w:t>Date of manufacture.</w:t>
      </w:r>
    </w:p>
    <w:p w14:paraId="5865262F" w14:textId="77777777" w:rsidR="002D0C1F" w:rsidRDefault="000E0FE7">
      <w:pPr>
        <w:pStyle w:val="Instructions"/>
      </w:pPr>
      <w:r>
        <w:t xml:space="preserve">Edit the </w:t>
      </w:r>
      <w:r>
        <w:t>list to suit the project or delete if not required.</w:t>
      </w:r>
    </w:p>
    <w:p w14:paraId="3B76CFB0" w14:textId="77777777" w:rsidR="002D0C1F" w:rsidRDefault="000E0FE7">
      <w:pPr>
        <w:pStyle w:val="Heading4"/>
      </w:pPr>
      <w:bookmarkStart w:id="107" w:name="h-10673-10673.2"/>
      <w:bookmarkStart w:id="108" w:name="f-10673-10673.2"/>
      <w:bookmarkEnd w:id="106"/>
      <w:r>
        <w:t>Warranties</w:t>
      </w:r>
      <w:bookmarkEnd w:id="107"/>
    </w:p>
    <w:p w14:paraId="580A5B04" w14:textId="77777777" w:rsidR="002D0C1F" w:rsidRDefault="000E0FE7">
      <w:r>
        <w:t>Manufacturer’s material warranty: Include the following:</w:t>
      </w:r>
    </w:p>
    <w:p w14:paraId="20529E9E" w14:textId="77777777" w:rsidR="002D0C1F" w:rsidRDefault="000E0FE7">
      <w:pPr>
        <w:pStyle w:val="NormalIndent"/>
      </w:pPr>
      <w:r>
        <w:t>Extent: Paintwork generally.</w:t>
      </w:r>
    </w:p>
    <w:p w14:paraId="1C9BD809" w14:textId="77777777" w:rsidR="002D0C1F" w:rsidRDefault="000E0FE7">
      <w:pPr>
        <w:pStyle w:val="NormalIndent"/>
      </w:pPr>
      <w:r>
        <w:t>Terms: Paint systems are suitable for their intended use.</w:t>
      </w:r>
    </w:p>
    <w:p w14:paraId="21BB936F" w14:textId="77777777" w:rsidR="002D0C1F" w:rsidRDefault="000E0FE7">
      <w:pPr>
        <w:pStyle w:val="NormalIndent"/>
      </w:pPr>
      <w:r>
        <w:t>Period: As defined by the manufacturer.</w:t>
      </w:r>
    </w:p>
    <w:p w14:paraId="3413CBB6" w14:textId="77777777" w:rsidR="002D0C1F" w:rsidRDefault="000E0FE7">
      <w:pPr>
        <w:pStyle w:val="Heading3"/>
      </w:pPr>
      <w:bookmarkStart w:id="109" w:name="h-10673-4"/>
      <w:bookmarkStart w:id="110" w:name="f-10673-4"/>
      <w:bookmarkEnd w:id="108"/>
      <w:r>
        <w:t xml:space="preserve">Painting </w:t>
      </w:r>
      <w:r>
        <w:t>materials</w:t>
      </w:r>
      <w:bookmarkEnd w:id="109"/>
    </w:p>
    <w:p w14:paraId="767ADC68" w14:textId="77777777" w:rsidR="002D0C1F" w:rsidRDefault="000E0FE7">
      <w:pPr>
        <w:pStyle w:val="Heading4"/>
      </w:pPr>
      <w:bookmarkStart w:id="111" w:name="h-10673-6"/>
      <w:bookmarkStart w:id="112" w:name="f-10673-6"/>
      <w:bookmarkEnd w:id="110"/>
      <w:r>
        <w:t>Combinations</w:t>
      </w:r>
      <w:bookmarkEnd w:id="111"/>
    </w:p>
    <w:p w14:paraId="62667312" w14:textId="77777777" w:rsidR="002D0C1F" w:rsidRDefault="000E0FE7">
      <w:r>
        <w:t xml:space="preserve">General: </w:t>
      </w:r>
      <w:proofErr w:type="spellStart"/>
      <w:r>
        <w:t>Taubmans</w:t>
      </w:r>
      <w:proofErr w:type="spellEnd"/>
      <w:r>
        <w:t xml:space="preserve"> paint products and coating systems have been selected and specified for this project. Any unauthorised product substitution will void the warranties. Do not combine paints from different manufacturers in a paint system.</w:t>
      </w:r>
    </w:p>
    <w:p w14:paraId="0F596BF5" w14:textId="77777777" w:rsidR="002D0C1F" w:rsidRDefault="000E0FE7">
      <w:r>
        <w:t>Clear timber finis</w:t>
      </w:r>
      <w:r>
        <w:t xml:space="preserve">h systems: Provide only the combinations of putty, stain and sealer recommended by the manufacturer of the </w:t>
      </w:r>
      <w:proofErr w:type="gramStart"/>
      <w:r>
        <w:t>top coats</w:t>
      </w:r>
      <w:proofErr w:type="gramEnd"/>
      <w:r>
        <w:t>.</w:t>
      </w:r>
    </w:p>
    <w:p w14:paraId="748F577D" w14:textId="77777777" w:rsidR="002D0C1F" w:rsidRDefault="000E0FE7">
      <w:pPr>
        <w:pStyle w:val="Heading4"/>
      </w:pPr>
      <w:bookmarkStart w:id="113" w:name="h-10673-7"/>
      <w:bookmarkStart w:id="114" w:name="f-10673-7"/>
      <w:bookmarkEnd w:id="112"/>
      <w:r>
        <w:t>Putty and fillers</w:t>
      </w:r>
      <w:bookmarkEnd w:id="113"/>
    </w:p>
    <w:p w14:paraId="3A1C4D2C" w14:textId="77777777" w:rsidR="002D0C1F" w:rsidRDefault="000E0FE7">
      <w:r>
        <w:t xml:space="preserve">Material: To the recommendations of </w:t>
      </w:r>
      <w:proofErr w:type="spellStart"/>
      <w:r>
        <w:t>Taubmans</w:t>
      </w:r>
      <w:proofErr w:type="spellEnd"/>
      <w:r>
        <w:t>, suitable for the substrate and compatible with the primer.</w:t>
      </w:r>
    </w:p>
    <w:p w14:paraId="6AC96713" w14:textId="77777777" w:rsidR="002D0C1F" w:rsidRDefault="000E0FE7">
      <w:pPr>
        <w:pStyle w:val="Heading4"/>
      </w:pPr>
      <w:bookmarkStart w:id="115" w:name="h-10673-8"/>
      <w:bookmarkStart w:id="116" w:name="f-10673-8"/>
      <w:bookmarkEnd w:id="114"/>
      <w:r>
        <w:t>Tinting</w:t>
      </w:r>
      <w:bookmarkEnd w:id="115"/>
    </w:p>
    <w:p w14:paraId="4B8438CA" w14:textId="77777777" w:rsidR="002D0C1F" w:rsidRDefault="000E0FE7">
      <w:r>
        <w:t>General</w:t>
      </w:r>
      <w:r>
        <w:t>: Provide only products that are colour tinted by the manufacturer or supplier.</w:t>
      </w:r>
    </w:p>
    <w:p w14:paraId="2A838503" w14:textId="77777777" w:rsidR="002D0C1F" w:rsidRDefault="000E0FE7">
      <w:pPr>
        <w:pStyle w:val="Instructions"/>
      </w:pPr>
      <w:r>
        <w:t xml:space="preserve">If tinting is by the contractor, add tinters or </w:t>
      </w:r>
      <w:proofErr w:type="spellStart"/>
      <w:r>
        <w:t>stainers</w:t>
      </w:r>
      <w:proofErr w:type="spellEnd"/>
      <w:r>
        <w:t xml:space="preserve"> only if this does not adversely affect the durability or aesthetic performance of the product.</w:t>
      </w:r>
    </w:p>
    <w:p w14:paraId="12927F96" w14:textId="77777777" w:rsidR="002D0C1F" w:rsidRDefault="000E0FE7">
      <w:pPr>
        <w:pStyle w:val="Heading4"/>
      </w:pPr>
      <w:bookmarkStart w:id="117" w:name="h-10673-9"/>
      <w:bookmarkStart w:id="118" w:name="f-10673-9"/>
      <w:bookmarkEnd w:id="116"/>
      <w:r>
        <w:t>Toxic ingredients</w:t>
      </w:r>
      <w:bookmarkEnd w:id="117"/>
    </w:p>
    <w:p w14:paraId="19355983" w14:textId="77777777" w:rsidR="002D0C1F" w:rsidRDefault="000E0FE7">
      <w:r>
        <w:t xml:space="preserve">General: To the </w:t>
      </w:r>
      <w:r>
        <w:rPr>
          <w:i/>
        </w:rPr>
        <w:t>Therapeutic Goods (Poisons standard) Instrument (2023)</w:t>
      </w:r>
      <w:r>
        <w:t xml:space="preserve"> Part 2 Division 9.</w:t>
      </w:r>
    </w:p>
    <w:p w14:paraId="2EB7BD06" w14:textId="77777777" w:rsidR="002D0C1F" w:rsidRDefault="000E0FE7">
      <w:pPr>
        <w:pStyle w:val="Instructions"/>
      </w:pPr>
      <w:r>
        <w:rPr>
          <w:i/>
        </w:rPr>
        <w:t>Therapeutic Goods (Poisons standard) Instrument (2023)</w:t>
      </w:r>
      <w:r>
        <w:t xml:space="preserve"> Part 2 Division 9 contains two groups. The first lists toxic pigment components such as bariu</w:t>
      </w:r>
      <w:r>
        <w:t>m and cadmium and the second lists toxic solvents. The First Group of paints are banned for use on roofs, furniture, fences and gates, surface of non-industrial buildings and in premises used for products intended for human consumption. Check for any state</w:t>
      </w:r>
      <w:r>
        <w:t xml:space="preserve"> variations.</w:t>
      </w:r>
    </w:p>
    <w:p w14:paraId="59DB5F20" w14:textId="77777777" w:rsidR="002D0C1F" w:rsidRDefault="000E0FE7">
      <w:pPr>
        <w:pStyle w:val="Heading4"/>
      </w:pPr>
      <w:bookmarkStart w:id="119" w:name="h-10673-10673.4"/>
      <w:bookmarkStart w:id="120" w:name="f-10673-10673.4"/>
      <w:bookmarkEnd w:id="118"/>
      <w:r>
        <w:t>Standards</w:t>
      </w:r>
      <w:bookmarkEnd w:id="119"/>
    </w:p>
    <w:p w14:paraId="4FDD478F" w14:textId="77777777" w:rsidR="002D0C1F" w:rsidRDefault="000E0FE7">
      <w:r>
        <w:t xml:space="preserve">Paint types: Conform to the Australian Standard as referenced in the </w:t>
      </w:r>
      <w:proofErr w:type="spellStart"/>
      <w:r>
        <w:rPr>
          <w:b/>
        </w:rPr>
        <w:t>Taubmans</w:t>
      </w:r>
      <w:proofErr w:type="spellEnd"/>
      <w:r>
        <w:rPr>
          <w:b/>
        </w:rPr>
        <w:t xml:space="preserve"> paint type reference table</w:t>
      </w:r>
      <w:r>
        <w:t>.</w:t>
      </w:r>
    </w:p>
    <w:p w14:paraId="770F193B" w14:textId="77777777" w:rsidR="002D0C1F" w:rsidRDefault="000E0FE7">
      <w:pPr>
        <w:pStyle w:val="Heading4"/>
      </w:pPr>
      <w:bookmarkStart w:id="121" w:name="h-10673-10673.5"/>
      <w:bookmarkStart w:id="122" w:name="f-10673-10673.5"/>
      <w:bookmarkEnd w:id="120"/>
      <w:proofErr w:type="spellStart"/>
      <w:r>
        <w:lastRenderedPageBreak/>
        <w:t>Taubmans</w:t>
      </w:r>
      <w:proofErr w:type="spellEnd"/>
      <w:r>
        <w:t xml:space="preserve"> paint type reference table</w:t>
      </w:r>
      <w:bookmarkEnd w:id="121"/>
    </w:p>
    <w:p w14:paraId="1947D5EF" w14:textId="77777777" w:rsidR="002D0C1F" w:rsidRDefault="000E0FE7">
      <w:pPr>
        <w:pStyle w:val="Instructions"/>
      </w:pPr>
      <w:r>
        <w:t xml:space="preserve">Retain the </w:t>
      </w:r>
      <w:proofErr w:type="spellStart"/>
      <w:r>
        <w:rPr>
          <w:b/>
        </w:rPr>
        <w:t>Taubmans</w:t>
      </w:r>
      <w:proofErr w:type="spellEnd"/>
      <w:r>
        <w:rPr>
          <w:b/>
        </w:rPr>
        <w:t xml:space="preserve"> paint type reference table</w:t>
      </w:r>
      <w:r>
        <w:t xml:space="preserve"> in the tender documents </w:t>
      </w:r>
      <w:r>
        <w:rPr>
          <w:i/>
        </w:rPr>
        <w:t>Open</w:t>
      </w:r>
      <w:r>
        <w:t xml:space="preserve"> text </w:t>
      </w:r>
      <w:proofErr w:type="gramStart"/>
      <w:r>
        <w:t>in order t</w:t>
      </w:r>
      <w:r>
        <w:t>o</w:t>
      </w:r>
      <w:proofErr w:type="gramEnd"/>
      <w:r>
        <w:t xml:space="preserve"> show the conforming </w:t>
      </w:r>
      <w:proofErr w:type="spellStart"/>
      <w:r>
        <w:t>Taubmans</w:t>
      </w:r>
      <w:proofErr w:type="spellEnd"/>
      <w:r>
        <w:t xml:space="preserve"> product name and its Product Data Sheet (PDS) number. The PDS number can be used to find product information at </w:t>
      </w:r>
      <w:hyperlink r:id="rId15" w:history="1">
        <w:r>
          <w:t>ispec.com.au/datasheets</w:t>
        </w:r>
      </w:hyperlink>
      <w:r>
        <w:t xml:space="preserve"> by ent</w:t>
      </w:r>
      <w:r>
        <w:t>ering it in the Code field.</w:t>
      </w:r>
    </w:p>
    <w:tbl>
      <w:tblPr>
        <w:tblStyle w:val="NATSPECTable"/>
        <w:tblW w:w="5000" w:type="pct"/>
        <w:tblLook w:val="0620" w:firstRow="1" w:lastRow="0" w:firstColumn="0" w:lastColumn="0" w:noHBand="1" w:noVBand="1"/>
      </w:tblPr>
      <w:tblGrid>
        <w:gridCol w:w="1761"/>
        <w:gridCol w:w="1762"/>
        <w:gridCol w:w="1762"/>
        <w:gridCol w:w="1762"/>
        <w:gridCol w:w="2104"/>
      </w:tblGrid>
      <w:tr w:rsidR="002D0C1F" w14:paraId="43FDACF0" w14:textId="77777777">
        <w:trPr>
          <w:tblHeader/>
        </w:trPr>
        <w:tc>
          <w:tcPr>
            <w:tcW w:w="950" w:type="pct"/>
          </w:tcPr>
          <w:p w14:paraId="73E70212" w14:textId="77777777" w:rsidR="002D0C1F" w:rsidRDefault="000E0FE7">
            <w:pPr>
              <w:pStyle w:val="Tabletitle"/>
            </w:pPr>
            <w:r>
              <w:t>Generic paint type</w:t>
            </w:r>
          </w:p>
        </w:tc>
        <w:tc>
          <w:tcPr>
            <w:tcW w:w="950" w:type="pct"/>
          </w:tcPr>
          <w:p w14:paraId="00475AFD" w14:textId="77777777" w:rsidR="002D0C1F" w:rsidRDefault="000E0FE7">
            <w:pPr>
              <w:pStyle w:val="Tabletitle"/>
            </w:pPr>
            <w:proofErr w:type="spellStart"/>
            <w:r>
              <w:t>Taubmans</w:t>
            </w:r>
            <w:proofErr w:type="spellEnd"/>
            <w:r>
              <w:t xml:space="preserve"> product</w:t>
            </w:r>
          </w:p>
        </w:tc>
        <w:tc>
          <w:tcPr>
            <w:tcW w:w="950" w:type="pct"/>
          </w:tcPr>
          <w:p w14:paraId="4C7A457F" w14:textId="77777777" w:rsidR="002D0C1F" w:rsidRDefault="000E0FE7">
            <w:pPr>
              <w:pStyle w:val="Tabletitle"/>
            </w:pPr>
            <w:proofErr w:type="spellStart"/>
            <w:r>
              <w:t>Taubmans</w:t>
            </w:r>
            <w:proofErr w:type="spellEnd"/>
            <w:r>
              <w:t xml:space="preserve"> Product Data Sheet No.</w:t>
            </w:r>
          </w:p>
        </w:tc>
        <w:tc>
          <w:tcPr>
            <w:tcW w:w="950" w:type="pct"/>
          </w:tcPr>
          <w:p w14:paraId="09C8EBB6" w14:textId="77777777" w:rsidR="002D0C1F" w:rsidRDefault="000E0FE7">
            <w:pPr>
              <w:pStyle w:val="Tabletitle"/>
            </w:pPr>
            <w:r>
              <w:t>AS/NZS 2311 (2017) Paint Ref. No. (Table 4.2)</w:t>
            </w:r>
          </w:p>
        </w:tc>
        <w:tc>
          <w:tcPr>
            <w:tcW w:w="1000" w:type="pct"/>
          </w:tcPr>
          <w:p w14:paraId="7C076D6B" w14:textId="77777777" w:rsidR="002D0C1F" w:rsidRDefault="000E0FE7">
            <w:pPr>
              <w:pStyle w:val="Tabletitle"/>
            </w:pPr>
            <w:r>
              <w:t>Australian Standard</w:t>
            </w:r>
          </w:p>
        </w:tc>
      </w:tr>
      <w:tr w:rsidR="002D0C1F" w14:paraId="5864F68D" w14:textId="77777777">
        <w:tc>
          <w:tcPr>
            <w:tcW w:w="950" w:type="pct"/>
          </w:tcPr>
          <w:p w14:paraId="75E051D2" w14:textId="77777777" w:rsidR="002D0C1F" w:rsidRDefault="000E0FE7">
            <w:pPr>
              <w:pStyle w:val="Tabletext"/>
            </w:pPr>
            <w:r>
              <w:t>Semi-gloss solvent-borne: interior</w:t>
            </w:r>
          </w:p>
        </w:tc>
        <w:tc>
          <w:tcPr>
            <w:tcW w:w="950" w:type="pct"/>
          </w:tcPr>
          <w:p w14:paraId="39AFCEF0"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950" w:type="pct"/>
          </w:tcPr>
          <w:p w14:paraId="28A2AB86" w14:textId="77777777" w:rsidR="002D0C1F" w:rsidRDefault="000E0FE7">
            <w:pPr>
              <w:pStyle w:val="Tabletext"/>
            </w:pPr>
            <w:r>
              <w:t>120810</w:t>
            </w:r>
          </w:p>
        </w:tc>
        <w:tc>
          <w:tcPr>
            <w:tcW w:w="950" w:type="pct"/>
          </w:tcPr>
          <w:p w14:paraId="039B0176" w14:textId="77777777" w:rsidR="002D0C1F" w:rsidRDefault="000E0FE7">
            <w:pPr>
              <w:pStyle w:val="Tabletext"/>
            </w:pPr>
            <w:r>
              <w:t>B3</w:t>
            </w:r>
          </w:p>
        </w:tc>
        <w:tc>
          <w:tcPr>
            <w:tcW w:w="1000" w:type="pct"/>
          </w:tcPr>
          <w:p w14:paraId="6C93ADCF" w14:textId="77777777" w:rsidR="002D0C1F" w:rsidRDefault="000E0FE7">
            <w:pPr>
              <w:pStyle w:val="Tabletext"/>
            </w:pPr>
            <w:r>
              <w:t>AS/NZS 231</w:t>
            </w:r>
            <w:r>
              <w:t>1 (2017)</w:t>
            </w:r>
          </w:p>
          <w:p w14:paraId="787FC2E6" w14:textId="77777777" w:rsidR="002D0C1F" w:rsidRDefault="000E0FE7">
            <w:pPr>
              <w:pStyle w:val="Tabletext"/>
            </w:pPr>
            <w:r>
              <w:t>AS 3730.5 (2006)</w:t>
            </w:r>
          </w:p>
        </w:tc>
      </w:tr>
      <w:tr w:rsidR="002D0C1F" w14:paraId="761F2BC1" w14:textId="77777777">
        <w:tc>
          <w:tcPr>
            <w:tcW w:w="950" w:type="pct"/>
          </w:tcPr>
          <w:p w14:paraId="345368F3" w14:textId="77777777" w:rsidR="002D0C1F" w:rsidRDefault="000E0FE7">
            <w:pPr>
              <w:pStyle w:val="Tabletext"/>
            </w:pPr>
            <w:r>
              <w:t>Full gloss solvent-borne: exterior</w:t>
            </w:r>
          </w:p>
        </w:tc>
        <w:tc>
          <w:tcPr>
            <w:tcW w:w="950" w:type="pct"/>
          </w:tcPr>
          <w:p w14:paraId="7EEDF110"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950" w:type="pct"/>
          </w:tcPr>
          <w:p w14:paraId="0945FB43" w14:textId="77777777" w:rsidR="002D0C1F" w:rsidRDefault="000E0FE7">
            <w:pPr>
              <w:pStyle w:val="Tabletext"/>
            </w:pPr>
            <w:r>
              <w:t>120930</w:t>
            </w:r>
          </w:p>
        </w:tc>
        <w:tc>
          <w:tcPr>
            <w:tcW w:w="950" w:type="pct"/>
          </w:tcPr>
          <w:p w14:paraId="5CC4E3F9" w14:textId="77777777" w:rsidR="002D0C1F" w:rsidRDefault="000E0FE7">
            <w:pPr>
              <w:pStyle w:val="Tabletext"/>
            </w:pPr>
            <w:r>
              <w:t>B5a</w:t>
            </w:r>
          </w:p>
        </w:tc>
        <w:tc>
          <w:tcPr>
            <w:tcW w:w="1000" w:type="pct"/>
          </w:tcPr>
          <w:p w14:paraId="086AAEDD" w14:textId="77777777" w:rsidR="002D0C1F" w:rsidRDefault="000E0FE7">
            <w:pPr>
              <w:pStyle w:val="Tabletext"/>
            </w:pPr>
            <w:r>
              <w:t>AS/NZS 2311 (2017)</w:t>
            </w:r>
          </w:p>
          <w:p w14:paraId="7FC2FADF" w14:textId="77777777" w:rsidR="002D0C1F" w:rsidRDefault="000E0FE7">
            <w:pPr>
              <w:pStyle w:val="Tabletext"/>
            </w:pPr>
            <w:r>
              <w:t>AS 3730.6 (2006)</w:t>
            </w:r>
          </w:p>
        </w:tc>
      </w:tr>
      <w:tr w:rsidR="002D0C1F" w14:paraId="7478D5CF" w14:textId="77777777">
        <w:tc>
          <w:tcPr>
            <w:tcW w:w="950" w:type="pct"/>
          </w:tcPr>
          <w:p w14:paraId="24DE76F0" w14:textId="77777777" w:rsidR="002D0C1F" w:rsidRDefault="000E0FE7">
            <w:pPr>
              <w:pStyle w:val="Tabletext"/>
            </w:pPr>
            <w:r>
              <w:t>Full gloss solvent-borne: interior</w:t>
            </w:r>
          </w:p>
        </w:tc>
        <w:tc>
          <w:tcPr>
            <w:tcW w:w="950" w:type="pct"/>
          </w:tcPr>
          <w:p w14:paraId="0585975A"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950" w:type="pct"/>
          </w:tcPr>
          <w:p w14:paraId="710C1A14" w14:textId="77777777" w:rsidR="002D0C1F" w:rsidRDefault="000E0FE7">
            <w:pPr>
              <w:pStyle w:val="Tabletext"/>
            </w:pPr>
            <w:r>
              <w:t>120930</w:t>
            </w:r>
          </w:p>
        </w:tc>
        <w:tc>
          <w:tcPr>
            <w:tcW w:w="950" w:type="pct"/>
          </w:tcPr>
          <w:p w14:paraId="78516EEB" w14:textId="77777777" w:rsidR="002D0C1F" w:rsidRDefault="000E0FE7">
            <w:pPr>
              <w:pStyle w:val="Tabletext"/>
            </w:pPr>
            <w:r>
              <w:t>B5b</w:t>
            </w:r>
          </w:p>
        </w:tc>
        <w:tc>
          <w:tcPr>
            <w:tcW w:w="1000" w:type="pct"/>
          </w:tcPr>
          <w:p w14:paraId="67191EBC" w14:textId="77777777" w:rsidR="002D0C1F" w:rsidRDefault="000E0FE7">
            <w:pPr>
              <w:pStyle w:val="Tabletext"/>
            </w:pPr>
            <w:r>
              <w:t>AS/NZS 2311 (2017)</w:t>
            </w:r>
          </w:p>
          <w:p w14:paraId="49BD0BC1" w14:textId="77777777" w:rsidR="002D0C1F" w:rsidRDefault="000E0FE7">
            <w:pPr>
              <w:pStyle w:val="Tabletext"/>
            </w:pPr>
            <w:r>
              <w:t>AS 3730.6 (2006)</w:t>
            </w:r>
          </w:p>
        </w:tc>
      </w:tr>
      <w:tr w:rsidR="002D0C1F" w14:paraId="7DBB3A8A" w14:textId="77777777">
        <w:tc>
          <w:tcPr>
            <w:tcW w:w="950" w:type="pct"/>
          </w:tcPr>
          <w:p w14:paraId="5AAF5936" w14:textId="77777777" w:rsidR="002D0C1F" w:rsidRDefault="000E0FE7">
            <w:pPr>
              <w:pStyle w:val="Tabletext"/>
            </w:pPr>
            <w:r>
              <w:t>Semi-gloss waterborne: interior / exterior trim</w:t>
            </w:r>
          </w:p>
        </w:tc>
        <w:tc>
          <w:tcPr>
            <w:tcW w:w="950" w:type="pct"/>
          </w:tcPr>
          <w:p w14:paraId="13FE65EE" w14:textId="77777777" w:rsidR="002D0C1F" w:rsidRDefault="000E0FE7">
            <w:pPr>
              <w:pStyle w:val="Tabletext"/>
            </w:pPr>
            <w:proofErr w:type="spellStart"/>
            <w:r>
              <w:t>Taubmans</w:t>
            </w:r>
            <w:proofErr w:type="spellEnd"/>
            <w:r>
              <w:rPr>
                <w:vertAlign w:val="superscript"/>
              </w:rPr>
              <w:t>®</w:t>
            </w:r>
            <w:r>
              <w:t> Water Based Enamel Semi-Gloss (Low VOC)</w:t>
            </w:r>
          </w:p>
          <w:p w14:paraId="219911DC" w14:textId="77777777" w:rsidR="002D0C1F" w:rsidRDefault="000E0FE7">
            <w:pPr>
              <w:pStyle w:val="Tabletext"/>
            </w:pPr>
            <w:proofErr w:type="spellStart"/>
            <w:r>
              <w:t>Taubmans</w:t>
            </w:r>
            <w:proofErr w:type="spellEnd"/>
            <w:r>
              <w:rPr>
                <w:vertAlign w:val="superscript"/>
              </w:rPr>
              <w:t>®</w:t>
            </w:r>
            <w:r>
              <w:t xml:space="preserve"> Ultimate Enamel Semi-Gloss (Low VOC)</w:t>
            </w:r>
          </w:p>
        </w:tc>
        <w:tc>
          <w:tcPr>
            <w:tcW w:w="950" w:type="pct"/>
          </w:tcPr>
          <w:p w14:paraId="084EF9D2" w14:textId="77777777" w:rsidR="002D0C1F" w:rsidRDefault="000E0FE7">
            <w:pPr>
              <w:pStyle w:val="Tabletext"/>
            </w:pPr>
            <w:r>
              <w:t>121410 </w:t>
            </w:r>
          </w:p>
          <w:p w14:paraId="58D2990C" w14:textId="77777777" w:rsidR="002D0C1F" w:rsidRDefault="000E0FE7">
            <w:pPr>
              <w:pStyle w:val="Tabletext"/>
            </w:pPr>
            <w:r>
              <w:t>132800</w:t>
            </w:r>
          </w:p>
        </w:tc>
        <w:tc>
          <w:tcPr>
            <w:tcW w:w="950" w:type="pct"/>
          </w:tcPr>
          <w:p w14:paraId="22463E33" w14:textId="77777777" w:rsidR="002D0C1F" w:rsidRDefault="000E0FE7">
            <w:pPr>
              <w:pStyle w:val="Tabletext"/>
            </w:pPr>
            <w:r>
              <w:t>B41</w:t>
            </w:r>
          </w:p>
        </w:tc>
        <w:tc>
          <w:tcPr>
            <w:tcW w:w="1000" w:type="pct"/>
          </w:tcPr>
          <w:p w14:paraId="7BCCE006" w14:textId="77777777" w:rsidR="002D0C1F" w:rsidRDefault="000E0FE7">
            <w:pPr>
              <w:pStyle w:val="Tabletext"/>
            </w:pPr>
            <w:r>
              <w:t>AS/NZS 2311 (2017)</w:t>
            </w:r>
          </w:p>
        </w:tc>
      </w:tr>
      <w:tr w:rsidR="002D0C1F" w14:paraId="47D37AA8" w14:textId="77777777">
        <w:tc>
          <w:tcPr>
            <w:tcW w:w="950" w:type="pct"/>
          </w:tcPr>
          <w:p w14:paraId="12C1C3C9" w14:textId="77777777" w:rsidR="002D0C1F" w:rsidRDefault="000E0FE7">
            <w:pPr>
              <w:pStyle w:val="Tabletext"/>
            </w:pPr>
            <w:r>
              <w:t xml:space="preserve">Full gloss solvent-borne: interior </w:t>
            </w:r>
            <w:r>
              <w:t>/ exterior trim</w:t>
            </w:r>
          </w:p>
        </w:tc>
        <w:tc>
          <w:tcPr>
            <w:tcW w:w="950" w:type="pct"/>
          </w:tcPr>
          <w:p w14:paraId="2E80AF0B"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950" w:type="pct"/>
          </w:tcPr>
          <w:p w14:paraId="19C7F53E" w14:textId="77777777" w:rsidR="002D0C1F" w:rsidRDefault="000E0FE7">
            <w:pPr>
              <w:pStyle w:val="Tabletext"/>
            </w:pPr>
            <w:r>
              <w:t>120930</w:t>
            </w:r>
          </w:p>
        </w:tc>
        <w:tc>
          <w:tcPr>
            <w:tcW w:w="950" w:type="pct"/>
          </w:tcPr>
          <w:p w14:paraId="27180080" w14:textId="77777777" w:rsidR="002D0C1F" w:rsidRDefault="000E0FE7">
            <w:pPr>
              <w:pStyle w:val="Tabletext"/>
            </w:pPr>
            <w:r>
              <w:t>B41</w:t>
            </w:r>
          </w:p>
        </w:tc>
        <w:tc>
          <w:tcPr>
            <w:tcW w:w="1000" w:type="pct"/>
          </w:tcPr>
          <w:p w14:paraId="5ED7F215" w14:textId="77777777" w:rsidR="002D0C1F" w:rsidRDefault="000E0FE7">
            <w:pPr>
              <w:pStyle w:val="Tabletext"/>
            </w:pPr>
            <w:r>
              <w:t>AS/NZS 2311 (2017)</w:t>
            </w:r>
          </w:p>
          <w:p w14:paraId="1D6F09B1" w14:textId="77777777" w:rsidR="002D0C1F" w:rsidRDefault="000E0FE7">
            <w:pPr>
              <w:pStyle w:val="Tabletext"/>
            </w:pPr>
            <w:r>
              <w:t>AS 3730.6 (2006)</w:t>
            </w:r>
          </w:p>
        </w:tc>
      </w:tr>
      <w:tr w:rsidR="002D0C1F" w14:paraId="0669D130" w14:textId="77777777">
        <w:tc>
          <w:tcPr>
            <w:tcW w:w="950" w:type="pct"/>
          </w:tcPr>
          <w:p w14:paraId="17155115" w14:textId="77777777" w:rsidR="002D0C1F" w:rsidRDefault="000E0FE7">
            <w:pPr>
              <w:pStyle w:val="Tabletext"/>
            </w:pPr>
            <w:r>
              <w:t>Flat latex: exterior</w:t>
            </w:r>
          </w:p>
        </w:tc>
        <w:tc>
          <w:tcPr>
            <w:tcW w:w="950" w:type="pct"/>
          </w:tcPr>
          <w:p w14:paraId="27D44223" w14:textId="77777777" w:rsidR="002D0C1F" w:rsidRDefault="000E0FE7">
            <w:pPr>
              <w:pStyle w:val="Tabletext"/>
            </w:pPr>
            <w:proofErr w:type="spellStart"/>
            <w:r>
              <w:t>Taubmans</w:t>
            </w:r>
            <w:proofErr w:type="spellEnd"/>
            <w:r>
              <w:rPr>
                <w:vertAlign w:val="superscript"/>
              </w:rPr>
              <w:t>®</w:t>
            </w:r>
            <w:r>
              <w:t xml:space="preserve"> All Weather Exterior Matt</w:t>
            </w:r>
          </w:p>
        </w:tc>
        <w:tc>
          <w:tcPr>
            <w:tcW w:w="950" w:type="pct"/>
          </w:tcPr>
          <w:p w14:paraId="14F9F256" w14:textId="77777777" w:rsidR="002D0C1F" w:rsidRDefault="000E0FE7">
            <w:pPr>
              <w:pStyle w:val="Tabletext"/>
            </w:pPr>
            <w:r>
              <w:t>187100</w:t>
            </w:r>
          </w:p>
        </w:tc>
        <w:tc>
          <w:tcPr>
            <w:tcW w:w="950" w:type="pct"/>
          </w:tcPr>
          <w:p w14:paraId="53D29ADE" w14:textId="77777777" w:rsidR="002D0C1F" w:rsidRDefault="000E0FE7">
            <w:pPr>
              <w:pStyle w:val="Tabletext"/>
            </w:pPr>
            <w:r>
              <w:t>B6a</w:t>
            </w:r>
          </w:p>
        </w:tc>
        <w:tc>
          <w:tcPr>
            <w:tcW w:w="1000" w:type="pct"/>
          </w:tcPr>
          <w:p w14:paraId="518C1761" w14:textId="77777777" w:rsidR="002D0C1F" w:rsidRDefault="000E0FE7">
            <w:pPr>
              <w:pStyle w:val="Tabletext"/>
            </w:pPr>
            <w:r>
              <w:t>AS 3730.8 (2006)</w:t>
            </w:r>
          </w:p>
        </w:tc>
      </w:tr>
      <w:tr w:rsidR="002D0C1F" w14:paraId="43393281" w14:textId="77777777">
        <w:tc>
          <w:tcPr>
            <w:tcW w:w="950" w:type="pct"/>
          </w:tcPr>
          <w:p w14:paraId="248AD5F6" w14:textId="77777777" w:rsidR="002D0C1F" w:rsidRDefault="000E0FE7">
            <w:pPr>
              <w:pStyle w:val="Tabletext"/>
            </w:pPr>
            <w:r>
              <w:t>Flat latex: interior</w:t>
            </w:r>
          </w:p>
        </w:tc>
        <w:tc>
          <w:tcPr>
            <w:tcW w:w="950" w:type="pct"/>
          </w:tcPr>
          <w:p w14:paraId="7D3F08B1" w14:textId="77777777" w:rsidR="002D0C1F" w:rsidRDefault="000E0FE7">
            <w:pPr>
              <w:pStyle w:val="Tabletext"/>
            </w:pPr>
            <w:proofErr w:type="spellStart"/>
            <w:r>
              <w:t>Taubmans</w:t>
            </w:r>
            <w:proofErr w:type="spellEnd"/>
            <w:r>
              <w:rPr>
                <w:vertAlign w:val="superscript"/>
              </w:rPr>
              <w:t>®</w:t>
            </w:r>
            <w:r>
              <w:t xml:space="preserve"> Pure Performance Interior Matt (Low VOC)</w:t>
            </w:r>
          </w:p>
          <w:p w14:paraId="763D75B1" w14:textId="77777777" w:rsidR="002D0C1F" w:rsidRDefault="000E0FE7">
            <w:pPr>
              <w:pStyle w:val="Tabletext"/>
            </w:pPr>
            <w:proofErr w:type="spellStart"/>
            <w:r>
              <w:t>Taubmans</w:t>
            </w:r>
            <w:proofErr w:type="spellEnd"/>
            <w:r>
              <w:t xml:space="preserve"> Endure Interior Matt</w:t>
            </w:r>
          </w:p>
        </w:tc>
        <w:tc>
          <w:tcPr>
            <w:tcW w:w="950" w:type="pct"/>
          </w:tcPr>
          <w:p w14:paraId="2ED91032" w14:textId="77777777" w:rsidR="002D0C1F" w:rsidRDefault="000E0FE7">
            <w:pPr>
              <w:pStyle w:val="Tabletext"/>
            </w:pPr>
            <w:r>
              <w:t>279150</w:t>
            </w:r>
          </w:p>
          <w:p w14:paraId="584F229B" w14:textId="77777777" w:rsidR="002D0C1F" w:rsidRDefault="000E0FE7">
            <w:pPr>
              <w:pStyle w:val="Tabletext"/>
            </w:pPr>
            <w:r>
              <w:t>124100</w:t>
            </w:r>
          </w:p>
        </w:tc>
        <w:tc>
          <w:tcPr>
            <w:tcW w:w="950" w:type="pct"/>
          </w:tcPr>
          <w:p w14:paraId="6EEF8958" w14:textId="77777777" w:rsidR="002D0C1F" w:rsidRDefault="000E0FE7">
            <w:pPr>
              <w:pStyle w:val="Tabletext"/>
            </w:pPr>
            <w:r>
              <w:t>B6b</w:t>
            </w:r>
          </w:p>
        </w:tc>
        <w:tc>
          <w:tcPr>
            <w:tcW w:w="1000" w:type="pct"/>
          </w:tcPr>
          <w:p w14:paraId="7674EA87" w14:textId="77777777" w:rsidR="002D0C1F" w:rsidRDefault="000E0FE7">
            <w:pPr>
              <w:pStyle w:val="Tabletext"/>
            </w:pPr>
            <w:r>
              <w:t>AS/NZS 2311 (2017)</w:t>
            </w:r>
          </w:p>
          <w:p w14:paraId="7E563D18" w14:textId="77777777" w:rsidR="002D0C1F" w:rsidRDefault="000E0FE7">
            <w:pPr>
              <w:pStyle w:val="Tabletext"/>
            </w:pPr>
            <w:r>
              <w:t>AS 3730.1 (2006)</w:t>
            </w:r>
          </w:p>
          <w:p w14:paraId="4D72ABE4" w14:textId="77777777" w:rsidR="002D0C1F" w:rsidRDefault="000E0FE7">
            <w:pPr>
              <w:pStyle w:val="Tabletext"/>
            </w:pPr>
            <w:r>
              <w:t>AS/NZS 2311 (2017)</w:t>
            </w:r>
          </w:p>
        </w:tc>
      </w:tr>
      <w:tr w:rsidR="002D0C1F" w14:paraId="05CB6D4F" w14:textId="77777777">
        <w:tc>
          <w:tcPr>
            <w:tcW w:w="950" w:type="pct"/>
          </w:tcPr>
          <w:p w14:paraId="04534F31" w14:textId="77777777" w:rsidR="002D0C1F" w:rsidRDefault="000E0FE7">
            <w:pPr>
              <w:pStyle w:val="Tabletext"/>
            </w:pPr>
            <w:r>
              <w:t>Flat latex: interior ceilings</w:t>
            </w:r>
          </w:p>
        </w:tc>
        <w:tc>
          <w:tcPr>
            <w:tcW w:w="950" w:type="pct"/>
          </w:tcPr>
          <w:p w14:paraId="0B11B37E" w14:textId="77777777" w:rsidR="002D0C1F" w:rsidRDefault="000E0FE7">
            <w:pPr>
              <w:pStyle w:val="Tabletext"/>
            </w:pPr>
            <w:proofErr w:type="spellStart"/>
            <w:r>
              <w:t>Taubmans</w:t>
            </w:r>
            <w:proofErr w:type="spellEnd"/>
            <w:r>
              <w:rPr>
                <w:vertAlign w:val="superscript"/>
              </w:rPr>
              <w:t>®</w:t>
            </w:r>
            <w:r>
              <w:t xml:space="preserve"> Pure Performance Interior Ceiling (Low VOC)</w:t>
            </w:r>
          </w:p>
          <w:p w14:paraId="411F8E17" w14:textId="77777777" w:rsidR="002D0C1F" w:rsidRDefault="000E0FE7">
            <w:pPr>
              <w:pStyle w:val="Tabletext"/>
            </w:pPr>
            <w:proofErr w:type="spellStart"/>
            <w:r>
              <w:t>Taubmans</w:t>
            </w:r>
            <w:proofErr w:type="spellEnd"/>
            <w:r>
              <w:t xml:space="preserve"> Endure One Coat Ceiling</w:t>
            </w:r>
          </w:p>
        </w:tc>
        <w:tc>
          <w:tcPr>
            <w:tcW w:w="950" w:type="pct"/>
          </w:tcPr>
          <w:p w14:paraId="729ACD5D" w14:textId="77777777" w:rsidR="002D0C1F" w:rsidRDefault="000E0FE7">
            <w:pPr>
              <w:pStyle w:val="Tabletext"/>
            </w:pPr>
            <w:r>
              <w:t>279050</w:t>
            </w:r>
          </w:p>
          <w:p w14:paraId="37C54DCA" w14:textId="77777777" w:rsidR="002D0C1F" w:rsidRDefault="000E0FE7">
            <w:pPr>
              <w:pStyle w:val="Tabletext"/>
            </w:pPr>
            <w:r>
              <w:t>124010</w:t>
            </w:r>
          </w:p>
        </w:tc>
        <w:tc>
          <w:tcPr>
            <w:tcW w:w="950" w:type="pct"/>
          </w:tcPr>
          <w:p w14:paraId="27461287" w14:textId="77777777" w:rsidR="002D0C1F" w:rsidRDefault="000E0FE7">
            <w:pPr>
              <w:pStyle w:val="Tabletext"/>
            </w:pPr>
            <w:r>
              <w:t>B6c</w:t>
            </w:r>
          </w:p>
        </w:tc>
        <w:tc>
          <w:tcPr>
            <w:tcW w:w="1000" w:type="pct"/>
          </w:tcPr>
          <w:p w14:paraId="46419E35" w14:textId="77777777" w:rsidR="002D0C1F" w:rsidRDefault="000E0FE7">
            <w:pPr>
              <w:pStyle w:val="Tabletext"/>
            </w:pPr>
            <w:r>
              <w:t>AS/NZS 2311 (2017)</w:t>
            </w:r>
          </w:p>
          <w:p w14:paraId="5E5F36F0" w14:textId="77777777" w:rsidR="002D0C1F" w:rsidRDefault="000E0FE7">
            <w:pPr>
              <w:pStyle w:val="Tabletext"/>
            </w:pPr>
            <w:r>
              <w:t>AS 3730.1 (2006)</w:t>
            </w:r>
          </w:p>
        </w:tc>
      </w:tr>
      <w:tr w:rsidR="002D0C1F" w14:paraId="3AAC4C61" w14:textId="77777777">
        <w:tc>
          <w:tcPr>
            <w:tcW w:w="950" w:type="pct"/>
          </w:tcPr>
          <w:p w14:paraId="682D1430" w14:textId="77777777" w:rsidR="002D0C1F" w:rsidRDefault="000E0FE7">
            <w:pPr>
              <w:pStyle w:val="Tabletext"/>
            </w:pPr>
            <w:r>
              <w:t>Low gloss latex: exterior</w:t>
            </w:r>
          </w:p>
        </w:tc>
        <w:tc>
          <w:tcPr>
            <w:tcW w:w="950" w:type="pct"/>
          </w:tcPr>
          <w:p w14:paraId="246C60E3" w14:textId="77777777" w:rsidR="002D0C1F" w:rsidRDefault="000E0FE7">
            <w:pPr>
              <w:pStyle w:val="Tabletext"/>
            </w:pPr>
            <w:proofErr w:type="spellStart"/>
            <w:r>
              <w:t>Taubmans</w:t>
            </w:r>
            <w:proofErr w:type="spellEnd"/>
            <w:r>
              <w:rPr>
                <w:vertAlign w:val="superscript"/>
              </w:rPr>
              <w:t>®</w:t>
            </w:r>
            <w:r>
              <w:t xml:space="preserve"> All Weather Low Sheen</w:t>
            </w:r>
          </w:p>
        </w:tc>
        <w:tc>
          <w:tcPr>
            <w:tcW w:w="950" w:type="pct"/>
          </w:tcPr>
          <w:p w14:paraId="6CCDAA12" w14:textId="77777777" w:rsidR="002D0C1F" w:rsidRDefault="000E0FE7">
            <w:pPr>
              <w:pStyle w:val="Tabletext"/>
            </w:pPr>
            <w:r>
              <w:t>187200</w:t>
            </w:r>
          </w:p>
        </w:tc>
        <w:tc>
          <w:tcPr>
            <w:tcW w:w="950" w:type="pct"/>
          </w:tcPr>
          <w:p w14:paraId="29026AED" w14:textId="77777777" w:rsidR="002D0C1F" w:rsidRDefault="000E0FE7">
            <w:pPr>
              <w:pStyle w:val="Tabletext"/>
            </w:pPr>
            <w:r>
              <w:t>B7a</w:t>
            </w:r>
          </w:p>
        </w:tc>
        <w:tc>
          <w:tcPr>
            <w:tcW w:w="1000" w:type="pct"/>
          </w:tcPr>
          <w:p w14:paraId="5CCCDFA3" w14:textId="77777777" w:rsidR="002D0C1F" w:rsidRDefault="000E0FE7">
            <w:pPr>
              <w:pStyle w:val="Tabletext"/>
            </w:pPr>
            <w:r>
              <w:t>AS 3730.8 (2006)</w:t>
            </w:r>
          </w:p>
        </w:tc>
      </w:tr>
      <w:tr w:rsidR="002D0C1F" w14:paraId="2C357BED" w14:textId="77777777">
        <w:tc>
          <w:tcPr>
            <w:tcW w:w="950" w:type="pct"/>
          </w:tcPr>
          <w:p w14:paraId="7EFAE8BF" w14:textId="77777777" w:rsidR="002D0C1F" w:rsidRDefault="000E0FE7">
            <w:pPr>
              <w:pStyle w:val="Tabletext"/>
            </w:pPr>
            <w:r>
              <w:t>Low gloss latex: interior</w:t>
            </w:r>
          </w:p>
        </w:tc>
        <w:tc>
          <w:tcPr>
            <w:tcW w:w="950" w:type="pct"/>
          </w:tcPr>
          <w:p w14:paraId="7ABFDA79" w14:textId="77777777" w:rsidR="002D0C1F" w:rsidRDefault="000E0FE7">
            <w:pPr>
              <w:pStyle w:val="Tabletext"/>
            </w:pPr>
            <w:proofErr w:type="spellStart"/>
            <w:r>
              <w:t>Taubmans</w:t>
            </w:r>
            <w:proofErr w:type="spellEnd"/>
            <w:r>
              <w:rPr>
                <w:vertAlign w:val="superscript"/>
              </w:rPr>
              <w:t>®</w:t>
            </w:r>
            <w:r>
              <w:t xml:space="preserve"> Pure Performance Interior Low Sheen (Low VOC)</w:t>
            </w:r>
          </w:p>
          <w:p w14:paraId="2D2D5429" w14:textId="77777777" w:rsidR="002D0C1F" w:rsidRDefault="000E0FE7">
            <w:pPr>
              <w:pStyle w:val="Tabletext"/>
            </w:pPr>
            <w:proofErr w:type="spellStart"/>
            <w:r>
              <w:t>Taubmans</w:t>
            </w:r>
            <w:proofErr w:type="spellEnd"/>
            <w:r>
              <w:t xml:space="preserve"> Endure Interior Low Sheen</w:t>
            </w:r>
          </w:p>
        </w:tc>
        <w:tc>
          <w:tcPr>
            <w:tcW w:w="950" w:type="pct"/>
          </w:tcPr>
          <w:p w14:paraId="3F027AA4" w14:textId="77777777" w:rsidR="002D0C1F" w:rsidRDefault="000E0FE7">
            <w:pPr>
              <w:pStyle w:val="Tabletext"/>
            </w:pPr>
            <w:r>
              <w:t>279250</w:t>
            </w:r>
          </w:p>
          <w:p w14:paraId="5D27C5EF" w14:textId="77777777" w:rsidR="002D0C1F" w:rsidRDefault="000E0FE7">
            <w:pPr>
              <w:pStyle w:val="Tabletext"/>
            </w:pPr>
            <w:r>
              <w:t>124200</w:t>
            </w:r>
          </w:p>
        </w:tc>
        <w:tc>
          <w:tcPr>
            <w:tcW w:w="950" w:type="pct"/>
          </w:tcPr>
          <w:p w14:paraId="59E1524A" w14:textId="77777777" w:rsidR="002D0C1F" w:rsidRDefault="000E0FE7">
            <w:pPr>
              <w:pStyle w:val="Tabletext"/>
            </w:pPr>
            <w:r>
              <w:t>B7b</w:t>
            </w:r>
          </w:p>
        </w:tc>
        <w:tc>
          <w:tcPr>
            <w:tcW w:w="1000" w:type="pct"/>
          </w:tcPr>
          <w:p w14:paraId="341ED360" w14:textId="77777777" w:rsidR="002D0C1F" w:rsidRDefault="000E0FE7">
            <w:pPr>
              <w:pStyle w:val="Tabletext"/>
            </w:pPr>
            <w:r>
              <w:t>AS/NZS 2311 (2017)</w:t>
            </w:r>
          </w:p>
          <w:p w14:paraId="1D9FD255" w14:textId="77777777" w:rsidR="002D0C1F" w:rsidRDefault="000E0FE7">
            <w:pPr>
              <w:pStyle w:val="Tabletext"/>
            </w:pPr>
            <w:r>
              <w:t>AS 3730.3 (2006)</w:t>
            </w:r>
          </w:p>
          <w:p w14:paraId="1754D329" w14:textId="77777777" w:rsidR="002D0C1F" w:rsidRDefault="000E0FE7">
            <w:pPr>
              <w:pStyle w:val="Tabletext"/>
            </w:pPr>
            <w:r>
              <w:t>AS/NZS 2311 (2017)</w:t>
            </w:r>
          </w:p>
        </w:tc>
      </w:tr>
      <w:tr w:rsidR="002D0C1F" w14:paraId="6650DEBC" w14:textId="77777777">
        <w:tc>
          <w:tcPr>
            <w:tcW w:w="950" w:type="pct"/>
          </w:tcPr>
          <w:p w14:paraId="1ADFF723" w14:textId="77777777" w:rsidR="002D0C1F" w:rsidRDefault="000E0FE7">
            <w:pPr>
              <w:pStyle w:val="Tabletext"/>
            </w:pPr>
            <w:r>
              <w:t>Low gloss latex: interior</w:t>
            </w:r>
          </w:p>
        </w:tc>
        <w:tc>
          <w:tcPr>
            <w:tcW w:w="950" w:type="pct"/>
          </w:tcPr>
          <w:p w14:paraId="1D18AA7F" w14:textId="77777777" w:rsidR="002D0C1F" w:rsidRDefault="000E0FE7">
            <w:pPr>
              <w:pStyle w:val="Tabletext"/>
            </w:pPr>
            <w:proofErr w:type="spellStart"/>
            <w:r>
              <w:t>Taubmans</w:t>
            </w:r>
            <w:proofErr w:type="spellEnd"/>
            <w:r>
              <w:rPr>
                <w:vertAlign w:val="superscript"/>
              </w:rPr>
              <w:t>®</w:t>
            </w:r>
            <w:r>
              <w:t xml:space="preserve"> Endure Interior Kitchen &amp; Bathroom</w:t>
            </w:r>
          </w:p>
        </w:tc>
        <w:tc>
          <w:tcPr>
            <w:tcW w:w="950" w:type="pct"/>
          </w:tcPr>
          <w:p w14:paraId="56518721" w14:textId="77777777" w:rsidR="002D0C1F" w:rsidRDefault="000E0FE7">
            <w:pPr>
              <w:pStyle w:val="Tabletext"/>
            </w:pPr>
            <w:r>
              <w:t>124300</w:t>
            </w:r>
          </w:p>
        </w:tc>
        <w:tc>
          <w:tcPr>
            <w:tcW w:w="950" w:type="pct"/>
          </w:tcPr>
          <w:p w14:paraId="10B9D149" w14:textId="77777777" w:rsidR="002D0C1F" w:rsidRDefault="000E0FE7">
            <w:pPr>
              <w:pStyle w:val="Tabletext"/>
            </w:pPr>
            <w:r>
              <w:t>B7b</w:t>
            </w:r>
          </w:p>
        </w:tc>
        <w:tc>
          <w:tcPr>
            <w:tcW w:w="1000" w:type="pct"/>
          </w:tcPr>
          <w:p w14:paraId="439E9E42" w14:textId="77777777" w:rsidR="002D0C1F" w:rsidRDefault="000E0FE7">
            <w:pPr>
              <w:pStyle w:val="Tabletext"/>
            </w:pPr>
            <w:r>
              <w:t>AS 3730.3 (2006)</w:t>
            </w:r>
          </w:p>
          <w:p w14:paraId="372A216B" w14:textId="77777777" w:rsidR="002D0C1F" w:rsidRDefault="000E0FE7">
            <w:pPr>
              <w:pStyle w:val="Tabletext"/>
            </w:pPr>
            <w:r>
              <w:t>AS/NZS 2311 (2017)</w:t>
            </w:r>
          </w:p>
        </w:tc>
      </w:tr>
      <w:tr w:rsidR="002D0C1F" w14:paraId="64CFE955" w14:textId="77777777">
        <w:tc>
          <w:tcPr>
            <w:tcW w:w="950" w:type="pct"/>
          </w:tcPr>
          <w:p w14:paraId="477DBC78" w14:textId="77777777" w:rsidR="002D0C1F" w:rsidRDefault="000E0FE7">
            <w:pPr>
              <w:pStyle w:val="Tabletext"/>
            </w:pPr>
            <w:r>
              <w:t xml:space="preserve">Low gloss latex: </w:t>
            </w:r>
            <w:r>
              <w:lastRenderedPageBreak/>
              <w:t>interior</w:t>
            </w:r>
          </w:p>
        </w:tc>
        <w:tc>
          <w:tcPr>
            <w:tcW w:w="950" w:type="pct"/>
          </w:tcPr>
          <w:p w14:paraId="3DB43032" w14:textId="77777777" w:rsidR="002D0C1F" w:rsidRDefault="000E0FE7">
            <w:pPr>
              <w:pStyle w:val="Tabletext"/>
            </w:pPr>
            <w:proofErr w:type="spellStart"/>
            <w:r>
              <w:lastRenderedPageBreak/>
              <w:t>Taubmans</w:t>
            </w:r>
            <w:proofErr w:type="spellEnd"/>
            <w:r>
              <w:rPr>
                <w:vertAlign w:val="superscript"/>
              </w:rPr>
              <w:t>®</w:t>
            </w:r>
            <w:r>
              <w:t xml:space="preserve"> </w:t>
            </w:r>
            <w:proofErr w:type="spellStart"/>
            <w:r>
              <w:lastRenderedPageBreak/>
              <w:t>Tradex</w:t>
            </w:r>
            <w:proofErr w:type="spellEnd"/>
            <w:r>
              <w:t xml:space="preserve"> Low Sheen</w:t>
            </w:r>
          </w:p>
        </w:tc>
        <w:tc>
          <w:tcPr>
            <w:tcW w:w="950" w:type="pct"/>
          </w:tcPr>
          <w:p w14:paraId="44A9B785" w14:textId="77777777" w:rsidR="002D0C1F" w:rsidRDefault="000E0FE7">
            <w:pPr>
              <w:pStyle w:val="Tabletext"/>
            </w:pPr>
            <w:r>
              <w:lastRenderedPageBreak/>
              <w:t>274200</w:t>
            </w:r>
          </w:p>
        </w:tc>
        <w:tc>
          <w:tcPr>
            <w:tcW w:w="950" w:type="pct"/>
          </w:tcPr>
          <w:p w14:paraId="3DF23C7D" w14:textId="77777777" w:rsidR="002D0C1F" w:rsidRDefault="000E0FE7">
            <w:pPr>
              <w:pStyle w:val="Tabletext"/>
            </w:pPr>
            <w:r>
              <w:t>B7a</w:t>
            </w:r>
          </w:p>
        </w:tc>
        <w:tc>
          <w:tcPr>
            <w:tcW w:w="1000" w:type="pct"/>
          </w:tcPr>
          <w:p w14:paraId="110752B7" w14:textId="77777777" w:rsidR="002D0C1F" w:rsidRDefault="000E0FE7">
            <w:pPr>
              <w:pStyle w:val="Tabletext"/>
            </w:pPr>
            <w:r>
              <w:t>AS/NZS 2311 (2017)</w:t>
            </w:r>
          </w:p>
          <w:p w14:paraId="60FCFF02" w14:textId="77777777" w:rsidR="002D0C1F" w:rsidRDefault="000E0FE7">
            <w:pPr>
              <w:pStyle w:val="Tabletext"/>
            </w:pPr>
            <w:r>
              <w:lastRenderedPageBreak/>
              <w:t>AS 3730.3 (2006)</w:t>
            </w:r>
          </w:p>
        </w:tc>
      </w:tr>
      <w:tr w:rsidR="002D0C1F" w14:paraId="7696C8E4" w14:textId="77777777">
        <w:tc>
          <w:tcPr>
            <w:tcW w:w="950" w:type="pct"/>
          </w:tcPr>
          <w:p w14:paraId="17375A84" w14:textId="77777777" w:rsidR="002D0C1F" w:rsidRDefault="000E0FE7">
            <w:pPr>
              <w:pStyle w:val="Tabletext"/>
            </w:pPr>
            <w:r>
              <w:lastRenderedPageBreak/>
              <w:t>Semi-gloss latex: exterior</w:t>
            </w:r>
          </w:p>
        </w:tc>
        <w:tc>
          <w:tcPr>
            <w:tcW w:w="950" w:type="pct"/>
          </w:tcPr>
          <w:p w14:paraId="41983E5D"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950" w:type="pct"/>
          </w:tcPr>
          <w:p w14:paraId="089D4969" w14:textId="77777777" w:rsidR="002D0C1F" w:rsidRDefault="000E0FE7">
            <w:pPr>
              <w:pStyle w:val="Tabletext"/>
            </w:pPr>
            <w:r>
              <w:t>18</w:t>
            </w:r>
            <w:r>
              <w:t>7400</w:t>
            </w:r>
          </w:p>
        </w:tc>
        <w:tc>
          <w:tcPr>
            <w:tcW w:w="950" w:type="pct"/>
          </w:tcPr>
          <w:p w14:paraId="1515E989" w14:textId="77777777" w:rsidR="002D0C1F" w:rsidRDefault="000E0FE7">
            <w:pPr>
              <w:pStyle w:val="Tabletext"/>
            </w:pPr>
            <w:r>
              <w:t>B8b</w:t>
            </w:r>
          </w:p>
        </w:tc>
        <w:tc>
          <w:tcPr>
            <w:tcW w:w="1000" w:type="pct"/>
          </w:tcPr>
          <w:p w14:paraId="04ACDC94" w14:textId="77777777" w:rsidR="002D0C1F" w:rsidRDefault="000E0FE7">
            <w:pPr>
              <w:pStyle w:val="Tabletext"/>
            </w:pPr>
            <w:r>
              <w:t>AS 3730.9 (2006)</w:t>
            </w:r>
          </w:p>
        </w:tc>
      </w:tr>
      <w:tr w:rsidR="002D0C1F" w14:paraId="6DD1EA57" w14:textId="77777777">
        <w:tc>
          <w:tcPr>
            <w:tcW w:w="950" w:type="pct"/>
          </w:tcPr>
          <w:p w14:paraId="11A5DCB3" w14:textId="77777777" w:rsidR="002D0C1F" w:rsidRDefault="000E0FE7">
            <w:pPr>
              <w:pStyle w:val="Tabletext"/>
            </w:pPr>
            <w:r>
              <w:t>Semi-gloss latex: interior</w:t>
            </w:r>
          </w:p>
        </w:tc>
        <w:tc>
          <w:tcPr>
            <w:tcW w:w="950" w:type="pct"/>
          </w:tcPr>
          <w:p w14:paraId="23107AE6"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950" w:type="pct"/>
          </w:tcPr>
          <w:p w14:paraId="4A47820D" w14:textId="77777777" w:rsidR="002D0C1F" w:rsidRDefault="000E0FE7">
            <w:pPr>
              <w:pStyle w:val="Tabletext"/>
            </w:pPr>
            <w:r>
              <w:t>121410</w:t>
            </w:r>
          </w:p>
        </w:tc>
        <w:tc>
          <w:tcPr>
            <w:tcW w:w="950" w:type="pct"/>
          </w:tcPr>
          <w:p w14:paraId="345504EA" w14:textId="77777777" w:rsidR="002D0C1F" w:rsidRDefault="000E0FE7">
            <w:pPr>
              <w:pStyle w:val="Tabletext"/>
            </w:pPr>
            <w:r>
              <w:t>B8b</w:t>
            </w:r>
          </w:p>
        </w:tc>
        <w:tc>
          <w:tcPr>
            <w:tcW w:w="1000" w:type="pct"/>
          </w:tcPr>
          <w:p w14:paraId="3CAA56D4" w14:textId="77777777" w:rsidR="002D0C1F" w:rsidRDefault="000E0FE7">
            <w:pPr>
              <w:pStyle w:val="Tabletext"/>
            </w:pPr>
            <w:r>
              <w:t>AS/NZS 2311 (2017)</w:t>
            </w:r>
          </w:p>
        </w:tc>
      </w:tr>
      <w:tr w:rsidR="002D0C1F" w14:paraId="77A0FC57" w14:textId="77777777">
        <w:tc>
          <w:tcPr>
            <w:tcW w:w="950" w:type="pct"/>
          </w:tcPr>
          <w:p w14:paraId="2917F7F4" w14:textId="77777777" w:rsidR="002D0C1F" w:rsidRDefault="000E0FE7">
            <w:pPr>
              <w:pStyle w:val="Tabletext"/>
            </w:pPr>
            <w:r>
              <w:t>Semi-gloss latex: interior</w:t>
            </w:r>
          </w:p>
        </w:tc>
        <w:tc>
          <w:tcPr>
            <w:tcW w:w="950" w:type="pct"/>
          </w:tcPr>
          <w:p w14:paraId="1790184C"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950" w:type="pct"/>
          </w:tcPr>
          <w:p w14:paraId="0E00C81F" w14:textId="77777777" w:rsidR="002D0C1F" w:rsidRDefault="000E0FE7">
            <w:pPr>
              <w:pStyle w:val="Tabletext"/>
            </w:pPr>
            <w:r>
              <w:t>124400</w:t>
            </w:r>
          </w:p>
        </w:tc>
        <w:tc>
          <w:tcPr>
            <w:tcW w:w="950" w:type="pct"/>
          </w:tcPr>
          <w:p w14:paraId="4F09FCB1" w14:textId="77777777" w:rsidR="002D0C1F" w:rsidRDefault="000E0FE7">
            <w:pPr>
              <w:pStyle w:val="Tabletext"/>
            </w:pPr>
            <w:r>
              <w:t>B8b</w:t>
            </w:r>
          </w:p>
        </w:tc>
        <w:tc>
          <w:tcPr>
            <w:tcW w:w="1000" w:type="pct"/>
          </w:tcPr>
          <w:p w14:paraId="4D2FEB51" w14:textId="77777777" w:rsidR="002D0C1F" w:rsidRDefault="000E0FE7">
            <w:pPr>
              <w:pStyle w:val="Tabletext"/>
            </w:pPr>
            <w:r>
              <w:t>AS 3730.3 (2006)</w:t>
            </w:r>
          </w:p>
          <w:p w14:paraId="4263542C" w14:textId="77777777" w:rsidR="002D0C1F" w:rsidRDefault="000E0FE7">
            <w:pPr>
              <w:pStyle w:val="Tabletext"/>
            </w:pPr>
            <w:r>
              <w:t>AS/NZS 2311 (2017)</w:t>
            </w:r>
          </w:p>
        </w:tc>
      </w:tr>
      <w:tr w:rsidR="002D0C1F" w14:paraId="5ADFEEDC" w14:textId="77777777">
        <w:tc>
          <w:tcPr>
            <w:tcW w:w="950" w:type="pct"/>
          </w:tcPr>
          <w:p w14:paraId="75FD8612" w14:textId="77777777" w:rsidR="002D0C1F" w:rsidRDefault="000E0FE7">
            <w:pPr>
              <w:pStyle w:val="Tabletext"/>
            </w:pPr>
            <w:r>
              <w:t>Semi-gloss latex: interior</w:t>
            </w:r>
          </w:p>
        </w:tc>
        <w:tc>
          <w:tcPr>
            <w:tcW w:w="950" w:type="pct"/>
          </w:tcPr>
          <w:p w14:paraId="1A0D531B" w14:textId="77777777" w:rsidR="002D0C1F" w:rsidRDefault="000E0FE7">
            <w:pPr>
              <w:pStyle w:val="Tabletext"/>
            </w:pPr>
            <w:proofErr w:type="spellStart"/>
            <w:r>
              <w:t>Taubmans</w:t>
            </w:r>
            <w:proofErr w:type="spellEnd"/>
            <w:r>
              <w:rPr>
                <w:vertAlign w:val="superscript"/>
              </w:rPr>
              <w:t>®</w:t>
            </w:r>
            <w:r>
              <w:t xml:space="preserve"> Pure Performance Semi-Gloss with </w:t>
            </w:r>
            <w:proofErr w:type="spellStart"/>
            <w:r>
              <w:t>Microban</w:t>
            </w:r>
            <w:proofErr w:type="spellEnd"/>
            <w:r>
              <w:rPr>
                <w:vertAlign w:val="superscript"/>
              </w:rPr>
              <w:t>®</w:t>
            </w:r>
          </w:p>
        </w:tc>
        <w:tc>
          <w:tcPr>
            <w:tcW w:w="950" w:type="pct"/>
          </w:tcPr>
          <w:p w14:paraId="0C3A0250" w14:textId="77777777" w:rsidR="002D0C1F" w:rsidRDefault="000E0FE7">
            <w:pPr>
              <w:pStyle w:val="Tabletext"/>
            </w:pPr>
            <w:r>
              <w:t>279450</w:t>
            </w:r>
          </w:p>
        </w:tc>
        <w:tc>
          <w:tcPr>
            <w:tcW w:w="950" w:type="pct"/>
          </w:tcPr>
          <w:p w14:paraId="28775FD3" w14:textId="77777777" w:rsidR="002D0C1F" w:rsidRDefault="000E0FE7">
            <w:pPr>
              <w:pStyle w:val="Tabletext"/>
            </w:pPr>
            <w:r>
              <w:t>B41</w:t>
            </w:r>
          </w:p>
        </w:tc>
        <w:tc>
          <w:tcPr>
            <w:tcW w:w="1000" w:type="pct"/>
          </w:tcPr>
          <w:p w14:paraId="06A3F44D" w14:textId="77777777" w:rsidR="002D0C1F" w:rsidRDefault="000E0FE7">
            <w:pPr>
              <w:pStyle w:val="Tabletext"/>
            </w:pPr>
            <w:r>
              <w:t>AS/NZS 2311 (2017)</w:t>
            </w:r>
          </w:p>
        </w:tc>
      </w:tr>
      <w:tr w:rsidR="002D0C1F" w14:paraId="471ED820" w14:textId="77777777">
        <w:tc>
          <w:tcPr>
            <w:tcW w:w="950" w:type="pct"/>
          </w:tcPr>
          <w:p w14:paraId="5BDB534C" w14:textId="77777777" w:rsidR="002D0C1F" w:rsidRDefault="000E0FE7">
            <w:pPr>
              <w:pStyle w:val="Tabletext"/>
            </w:pPr>
            <w:r>
              <w:t>Semi-gloss waterborne: interior trim</w:t>
            </w:r>
          </w:p>
        </w:tc>
        <w:tc>
          <w:tcPr>
            <w:tcW w:w="950" w:type="pct"/>
          </w:tcPr>
          <w:p w14:paraId="08178199" w14:textId="77777777" w:rsidR="002D0C1F" w:rsidRDefault="000E0FE7">
            <w:pPr>
              <w:pStyle w:val="Tabletext"/>
            </w:pPr>
            <w:r>
              <w:t xml:space="preserve">Pure Performance Trim Semi-Gloss with </w:t>
            </w:r>
            <w:proofErr w:type="spellStart"/>
            <w:r>
              <w:t>Microban</w:t>
            </w:r>
            <w:proofErr w:type="spellEnd"/>
            <w:r>
              <w:rPr>
                <w:vertAlign w:val="superscript"/>
              </w:rPr>
              <w:t>®</w:t>
            </w:r>
          </w:p>
        </w:tc>
        <w:tc>
          <w:tcPr>
            <w:tcW w:w="950" w:type="pct"/>
          </w:tcPr>
          <w:p w14:paraId="08D38F25" w14:textId="77777777" w:rsidR="002D0C1F" w:rsidRDefault="000E0FE7">
            <w:pPr>
              <w:pStyle w:val="Tabletext"/>
            </w:pPr>
            <w:r>
              <w:t>279850</w:t>
            </w:r>
          </w:p>
        </w:tc>
        <w:tc>
          <w:tcPr>
            <w:tcW w:w="950" w:type="pct"/>
          </w:tcPr>
          <w:p w14:paraId="372739A3" w14:textId="77777777" w:rsidR="002D0C1F" w:rsidRDefault="000E0FE7">
            <w:pPr>
              <w:pStyle w:val="Tabletext"/>
            </w:pPr>
            <w:r>
              <w:t>B41</w:t>
            </w:r>
          </w:p>
        </w:tc>
        <w:tc>
          <w:tcPr>
            <w:tcW w:w="1000" w:type="pct"/>
          </w:tcPr>
          <w:p w14:paraId="76DAE8B8" w14:textId="77777777" w:rsidR="002D0C1F" w:rsidRDefault="000E0FE7">
            <w:pPr>
              <w:pStyle w:val="Tabletext"/>
            </w:pPr>
            <w:r>
              <w:t>AS/NZS 2311 (2017)</w:t>
            </w:r>
          </w:p>
        </w:tc>
      </w:tr>
      <w:tr w:rsidR="002D0C1F" w14:paraId="4CE2E665" w14:textId="77777777">
        <w:tc>
          <w:tcPr>
            <w:tcW w:w="950" w:type="pct"/>
          </w:tcPr>
          <w:p w14:paraId="05561214" w14:textId="77777777" w:rsidR="002D0C1F" w:rsidRDefault="000E0FE7">
            <w:pPr>
              <w:pStyle w:val="Tabletext"/>
            </w:pPr>
            <w:r>
              <w:t>Gloss latex: exterior</w:t>
            </w:r>
          </w:p>
        </w:tc>
        <w:tc>
          <w:tcPr>
            <w:tcW w:w="950" w:type="pct"/>
          </w:tcPr>
          <w:p w14:paraId="5200438F"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950" w:type="pct"/>
          </w:tcPr>
          <w:p w14:paraId="6F2CAAED" w14:textId="77777777" w:rsidR="002D0C1F" w:rsidRDefault="000E0FE7">
            <w:pPr>
              <w:pStyle w:val="Tabletext"/>
            </w:pPr>
            <w:r>
              <w:t>187600</w:t>
            </w:r>
          </w:p>
        </w:tc>
        <w:tc>
          <w:tcPr>
            <w:tcW w:w="950" w:type="pct"/>
          </w:tcPr>
          <w:p w14:paraId="1FA6281B" w14:textId="77777777" w:rsidR="002D0C1F" w:rsidRDefault="000E0FE7">
            <w:pPr>
              <w:pStyle w:val="Tabletext"/>
            </w:pPr>
            <w:r>
              <w:t>B9a</w:t>
            </w:r>
          </w:p>
        </w:tc>
        <w:tc>
          <w:tcPr>
            <w:tcW w:w="1000" w:type="pct"/>
          </w:tcPr>
          <w:p w14:paraId="445D5DC3" w14:textId="77777777" w:rsidR="002D0C1F" w:rsidRDefault="000E0FE7">
            <w:pPr>
              <w:pStyle w:val="Tabletext"/>
            </w:pPr>
            <w:r>
              <w:t>AS 3730.10 (2006)</w:t>
            </w:r>
          </w:p>
        </w:tc>
      </w:tr>
      <w:tr w:rsidR="002D0C1F" w14:paraId="0A753267" w14:textId="77777777">
        <w:tc>
          <w:tcPr>
            <w:tcW w:w="950" w:type="pct"/>
          </w:tcPr>
          <w:p w14:paraId="37AD8164" w14:textId="77777777" w:rsidR="002D0C1F" w:rsidRDefault="000E0FE7">
            <w:pPr>
              <w:pStyle w:val="Tabletext"/>
            </w:pPr>
            <w:r>
              <w:t>Gloss latex: interior</w:t>
            </w:r>
          </w:p>
        </w:tc>
        <w:tc>
          <w:tcPr>
            <w:tcW w:w="950" w:type="pct"/>
          </w:tcPr>
          <w:p w14:paraId="1649A4DC"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950" w:type="pct"/>
          </w:tcPr>
          <w:p w14:paraId="224642FF" w14:textId="77777777" w:rsidR="002D0C1F" w:rsidRDefault="000E0FE7">
            <w:pPr>
              <w:pStyle w:val="Tabletext"/>
            </w:pPr>
            <w:r>
              <w:t>121610</w:t>
            </w:r>
          </w:p>
        </w:tc>
        <w:tc>
          <w:tcPr>
            <w:tcW w:w="950" w:type="pct"/>
          </w:tcPr>
          <w:p w14:paraId="7C84F784" w14:textId="77777777" w:rsidR="002D0C1F" w:rsidRDefault="000E0FE7">
            <w:pPr>
              <w:pStyle w:val="Tabletext"/>
            </w:pPr>
            <w:r>
              <w:t>B9b</w:t>
            </w:r>
          </w:p>
        </w:tc>
        <w:tc>
          <w:tcPr>
            <w:tcW w:w="1000" w:type="pct"/>
          </w:tcPr>
          <w:p w14:paraId="14187CB7" w14:textId="77777777" w:rsidR="002D0C1F" w:rsidRDefault="000E0FE7">
            <w:pPr>
              <w:pStyle w:val="Tabletext"/>
            </w:pPr>
            <w:r>
              <w:t>AS/NZS 2311 (2017)</w:t>
            </w:r>
          </w:p>
        </w:tc>
      </w:tr>
      <w:tr w:rsidR="002D0C1F" w14:paraId="013733FF" w14:textId="77777777">
        <w:tc>
          <w:tcPr>
            <w:tcW w:w="950" w:type="pct"/>
          </w:tcPr>
          <w:p w14:paraId="4D1B5C8E" w14:textId="77777777" w:rsidR="002D0C1F" w:rsidRDefault="000E0FE7">
            <w:pPr>
              <w:pStyle w:val="Tabletext"/>
            </w:pPr>
            <w:r>
              <w:t>Full gloss waterborne: interior trim</w:t>
            </w:r>
          </w:p>
        </w:tc>
        <w:tc>
          <w:tcPr>
            <w:tcW w:w="950" w:type="pct"/>
          </w:tcPr>
          <w:p w14:paraId="2DBA83D6" w14:textId="77777777" w:rsidR="002D0C1F" w:rsidRDefault="000E0FE7">
            <w:pPr>
              <w:pStyle w:val="Tabletext"/>
            </w:pPr>
            <w:r>
              <w:t xml:space="preserve">Pure Performance Trim Gloss with </w:t>
            </w:r>
            <w:proofErr w:type="spellStart"/>
            <w:r>
              <w:t>Microban</w:t>
            </w:r>
            <w:proofErr w:type="spellEnd"/>
            <w:r>
              <w:rPr>
                <w:vertAlign w:val="superscript"/>
              </w:rPr>
              <w:t>®</w:t>
            </w:r>
          </w:p>
          <w:p w14:paraId="676070D2"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950" w:type="pct"/>
          </w:tcPr>
          <w:p w14:paraId="79D51E73" w14:textId="77777777" w:rsidR="002D0C1F" w:rsidRDefault="000E0FE7">
            <w:pPr>
              <w:pStyle w:val="Tabletext"/>
            </w:pPr>
            <w:r>
              <w:t>279950 </w:t>
            </w:r>
          </w:p>
          <w:p w14:paraId="7FFE0CC5" w14:textId="77777777" w:rsidR="002D0C1F" w:rsidRDefault="000E0FE7">
            <w:pPr>
              <w:pStyle w:val="Tabletext"/>
            </w:pPr>
            <w:r>
              <w:t>121610</w:t>
            </w:r>
          </w:p>
        </w:tc>
        <w:tc>
          <w:tcPr>
            <w:tcW w:w="950" w:type="pct"/>
          </w:tcPr>
          <w:p w14:paraId="503CF074" w14:textId="77777777" w:rsidR="002D0C1F" w:rsidRDefault="000E0FE7">
            <w:pPr>
              <w:pStyle w:val="Tabletext"/>
            </w:pPr>
            <w:r>
              <w:t>B42</w:t>
            </w:r>
          </w:p>
        </w:tc>
        <w:tc>
          <w:tcPr>
            <w:tcW w:w="1000" w:type="pct"/>
          </w:tcPr>
          <w:p w14:paraId="4CE17AF7" w14:textId="77777777" w:rsidR="002D0C1F" w:rsidRDefault="000E0FE7">
            <w:pPr>
              <w:pStyle w:val="Tabletext"/>
            </w:pPr>
            <w:r>
              <w:t>AS/NZS 2311 (2017)</w:t>
            </w:r>
          </w:p>
        </w:tc>
      </w:tr>
      <w:tr w:rsidR="002D0C1F" w14:paraId="68E2B44D" w14:textId="77777777">
        <w:tc>
          <w:tcPr>
            <w:tcW w:w="950" w:type="pct"/>
          </w:tcPr>
          <w:p w14:paraId="3DD25E15" w14:textId="77777777" w:rsidR="002D0C1F" w:rsidRDefault="000E0FE7">
            <w:pPr>
              <w:pStyle w:val="Tabletext"/>
            </w:pPr>
            <w:r>
              <w:t>Wood primer, solvent-borne</w:t>
            </w:r>
          </w:p>
        </w:tc>
        <w:tc>
          <w:tcPr>
            <w:tcW w:w="950" w:type="pct"/>
          </w:tcPr>
          <w:p w14:paraId="4A70180E" w14:textId="77777777" w:rsidR="002D0C1F" w:rsidRDefault="000E0FE7">
            <w:pPr>
              <w:pStyle w:val="Tabletext"/>
            </w:pPr>
            <w:proofErr w:type="spellStart"/>
            <w:r>
              <w:t>Taubmans</w:t>
            </w:r>
            <w:proofErr w:type="spellEnd"/>
            <w:r>
              <w:rPr>
                <w:vertAlign w:val="superscript"/>
              </w:rPr>
              <w:t>®</w:t>
            </w:r>
            <w:r>
              <w:t xml:space="preserve"> Prep Right Wood Primer</w:t>
            </w:r>
          </w:p>
        </w:tc>
        <w:tc>
          <w:tcPr>
            <w:tcW w:w="950" w:type="pct"/>
          </w:tcPr>
          <w:p w14:paraId="4957C0E1" w14:textId="77777777" w:rsidR="002D0C1F" w:rsidRDefault="000E0FE7">
            <w:pPr>
              <w:pStyle w:val="Tabletext"/>
            </w:pPr>
            <w:r>
              <w:t>111522</w:t>
            </w:r>
          </w:p>
        </w:tc>
        <w:tc>
          <w:tcPr>
            <w:tcW w:w="950" w:type="pct"/>
          </w:tcPr>
          <w:p w14:paraId="468F51E0" w14:textId="77777777" w:rsidR="002D0C1F" w:rsidRDefault="000E0FE7">
            <w:pPr>
              <w:pStyle w:val="Tabletext"/>
            </w:pPr>
            <w:r>
              <w:t>B10</w:t>
            </w:r>
          </w:p>
        </w:tc>
        <w:tc>
          <w:tcPr>
            <w:tcW w:w="1000" w:type="pct"/>
          </w:tcPr>
          <w:p w14:paraId="0344EBED" w14:textId="77777777" w:rsidR="002D0C1F" w:rsidRDefault="000E0FE7">
            <w:pPr>
              <w:pStyle w:val="Tabletext"/>
            </w:pPr>
            <w:r>
              <w:t>AS/NZS 2311 (2017)</w:t>
            </w:r>
          </w:p>
          <w:p w14:paraId="061B85A5" w14:textId="77777777" w:rsidR="002D0C1F" w:rsidRDefault="000E0FE7">
            <w:pPr>
              <w:pStyle w:val="Tabletext"/>
            </w:pPr>
            <w:r>
              <w:t>AS 3730.13 (2006)</w:t>
            </w:r>
          </w:p>
        </w:tc>
      </w:tr>
      <w:tr w:rsidR="002D0C1F" w14:paraId="75703EDD" w14:textId="77777777">
        <w:tc>
          <w:tcPr>
            <w:tcW w:w="950" w:type="pct"/>
          </w:tcPr>
          <w:p w14:paraId="5C2BE8FF" w14:textId="77777777" w:rsidR="002D0C1F" w:rsidRDefault="000E0FE7">
            <w:pPr>
              <w:pStyle w:val="Tabletext"/>
            </w:pPr>
            <w:r>
              <w:t>Wood primer, latex</w:t>
            </w:r>
          </w:p>
        </w:tc>
        <w:tc>
          <w:tcPr>
            <w:tcW w:w="950" w:type="pct"/>
          </w:tcPr>
          <w:p w14:paraId="1B9652EF" w14:textId="77777777" w:rsidR="002D0C1F" w:rsidRDefault="000E0FE7">
            <w:pPr>
              <w:pStyle w:val="Tabletext"/>
            </w:pPr>
            <w:proofErr w:type="spellStart"/>
            <w:r>
              <w:t>Taubmans</w:t>
            </w:r>
            <w:proofErr w:type="spellEnd"/>
            <w:r>
              <w:rPr>
                <w:vertAlign w:val="superscript"/>
              </w:rPr>
              <w:t>®</w:t>
            </w:r>
            <w:r>
              <w:t xml:space="preserve"> 3 in 1 Primer Sealer Undercoat</w:t>
            </w:r>
          </w:p>
        </w:tc>
        <w:tc>
          <w:tcPr>
            <w:tcW w:w="950" w:type="pct"/>
          </w:tcPr>
          <w:p w14:paraId="70F85B8F" w14:textId="77777777" w:rsidR="002D0C1F" w:rsidRDefault="000E0FE7">
            <w:pPr>
              <w:pStyle w:val="Tabletext"/>
            </w:pPr>
            <w:r>
              <w:t>108100</w:t>
            </w:r>
          </w:p>
        </w:tc>
        <w:tc>
          <w:tcPr>
            <w:tcW w:w="950" w:type="pct"/>
          </w:tcPr>
          <w:p w14:paraId="02DD7AC2" w14:textId="77777777" w:rsidR="002D0C1F" w:rsidRDefault="000E0FE7">
            <w:pPr>
              <w:pStyle w:val="Tabletext"/>
            </w:pPr>
            <w:r>
              <w:t>B10A</w:t>
            </w:r>
          </w:p>
        </w:tc>
        <w:tc>
          <w:tcPr>
            <w:tcW w:w="1000" w:type="pct"/>
          </w:tcPr>
          <w:p w14:paraId="05BB170F" w14:textId="77777777" w:rsidR="002D0C1F" w:rsidRDefault="000E0FE7">
            <w:pPr>
              <w:pStyle w:val="Tabletext"/>
            </w:pPr>
            <w:r>
              <w:t>AS 3730.18 (2006)</w:t>
            </w:r>
          </w:p>
        </w:tc>
      </w:tr>
      <w:tr w:rsidR="002D0C1F" w14:paraId="2F987770" w14:textId="77777777">
        <w:tc>
          <w:tcPr>
            <w:tcW w:w="950" w:type="pct"/>
          </w:tcPr>
          <w:p w14:paraId="6E289FC1" w14:textId="77777777" w:rsidR="002D0C1F" w:rsidRDefault="000E0FE7">
            <w:pPr>
              <w:pStyle w:val="Tabletext"/>
            </w:pPr>
            <w:r>
              <w:t xml:space="preserve">Metal primer for steel, </w:t>
            </w:r>
            <w:proofErr w:type="gramStart"/>
            <w:r>
              <w:t>lead</w:t>
            </w:r>
            <w:proofErr w:type="gramEnd"/>
            <w:r>
              <w:t xml:space="preserve"> and chromate free</w:t>
            </w:r>
          </w:p>
        </w:tc>
        <w:tc>
          <w:tcPr>
            <w:tcW w:w="950" w:type="pct"/>
          </w:tcPr>
          <w:p w14:paraId="2785AD5F" w14:textId="77777777" w:rsidR="002D0C1F" w:rsidRDefault="000E0FE7">
            <w:pPr>
              <w:pStyle w:val="Tabletext"/>
            </w:pPr>
            <w:r>
              <w:t>White Knight Rust Guard</w:t>
            </w:r>
            <w:r>
              <w:rPr>
                <w:vertAlign w:val="superscript"/>
              </w:rPr>
              <w:t>®</w:t>
            </w:r>
            <w:r>
              <w:t xml:space="preserve"> Metal Primer</w:t>
            </w:r>
          </w:p>
        </w:tc>
        <w:tc>
          <w:tcPr>
            <w:tcW w:w="950" w:type="pct"/>
          </w:tcPr>
          <w:p w14:paraId="4E58CB89" w14:textId="77777777" w:rsidR="002D0C1F" w:rsidRDefault="000E0FE7">
            <w:pPr>
              <w:pStyle w:val="Tabletext"/>
            </w:pPr>
            <w:r>
              <w:t>375469</w:t>
            </w:r>
          </w:p>
        </w:tc>
        <w:tc>
          <w:tcPr>
            <w:tcW w:w="950" w:type="pct"/>
          </w:tcPr>
          <w:p w14:paraId="3F851F2F" w14:textId="77777777" w:rsidR="002D0C1F" w:rsidRDefault="000E0FE7">
            <w:pPr>
              <w:pStyle w:val="Tabletext"/>
            </w:pPr>
            <w:r>
              <w:t>B11</w:t>
            </w:r>
          </w:p>
        </w:tc>
        <w:tc>
          <w:tcPr>
            <w:tcW w:w="1000" w:type="pct"/>
          </w:tcPr>
          <w:p w14:paraId="710A34CC" w14:textId="77777777" w:rsidR="002D0C1F" w:rsidRDefault="000E0FE7">
            <w:pPr>
              <w:pStyle w:val="Tabletext"/>
            </w:pPr>
            <w:r>
              <w:t>AS 3730.21 (2006)</w:t>
            </w:r>
          </w:p>
        </w:tc>
      </w:tr>
      <w:tr w:rsidR="002D0C1F" w14:paraId="306B5E30" w14:textId="77777777">
        <w:tc>
          <w:tcPr>
            <w:tcW w:w="950" w:type="pct"/>
          </w:tcPr>
          <w:p w14:paraId="072ACAF3" w14:textId="77777777" w:rsidR="002D0C1F" w:rsidRDefault="000E0FE7">
            <w:pPr>
              <w:pStyle w:val="Tabletext"/>
            </w:pPr>
            <w:r>
              <w:t>Metal primer, latex</w:t>
            </w:r>
          </w:p>
        </w:tc>
        <w:tc>
          <w:tcPr>
            <w:tcW w:w="950" w:type="pct"/>
          </w:tcPr>
          <w:p w14:paraId="0FB875CA" w14:textId="77777777" w:rsidR="002D0C1F" w:rsidRDefault="000E0FE7">
            <w:pPr>
              <w:pStyle w:val="Tabletext"/>
            </w:pPr>
            <w:r>
              <w:t>White Knight Rust Guard</w:t>
            </w:r>
            <w:r>
              <w:rPr>
                <w:vertAlign w:val="superscript"/>
              </w:rPr>
              <w:t>®</w:t>
            </w:r>
            <w:r>
              <w:t xml:space="preserve"> Quick Dry True Bite Prim</w:t>
            </w:r>
            <w:r>
              <w:t>er</w:t>
            </w:r>
          </w:p>
        </w:tc>
        <w:tc>
          <w:tcPr>
            <w:tcW w:w="950" w:type="pct"/>
          </w:tcPr>
          <w:p w14:paraId="328B91FD" w14:textId="77777777" w:rsidR="002D0C1F" w:rsidRDefault="000E0FE7">
            <w:pPr>
              <w:pStyle w:val="Tabletext"/>
            </w:pPr>
            <w:r>
              <w:t>375450</w:t>
            </w:r>
          </w:p>
        </w:tc>
        <w:tc>
          <w:tcPr>
            <w:tcW w:w="950" w:type="pct"/>
          </w:tcPr>
          <w:p w14:paraId="2F6C54F4" w14:textId="77777777" w:rsidR="002D0C1F" w:rsidRDefault="000E0FE7">
            <w:pPr>
              <w:pStyle w:val="Tabletext"/>
            </w:pPr>
            <w:r>
              <w:t>B11A</w:t>
            </w:r>
          </w:p>
        </w:tc>
        <w:tc>
          <w:tcPr>
            <w:tcW w:w="1000" w:type="pct"/>
          </w:tcPr>
          <w:p w14:paraId="6A03D766" w14:textId="77777777" w:rsidR="002D0C1F" w:rsidRDefault="000E0FE7">
            <w:pPr>
              <w:pStyle w:val="Tabletext"/>
            </w:pPr>
            <w:r>
              <w:t>AS 3730.15 (2006)</w:t>
            </w:r>
          </w:p>
        </w:tc>
      </w:tr>
      <w:tr w:rsidR="002D0C1F" w14:paraId="647EA62E" w14:textId="77777777">
        <w:tc>
          <w:tcPr>
            <w:tcW w:w="950" w:type="pct"/>
          </w:tcPr>
          <w:p w14:paraId="22093420" w14:textId="77777777" w:rsidR="002D0C1F" w:rsidRDefault="000E0FE7">
            <w:pPr>
              <w:pStyle w:val="Tabletext"/>
            </w:pPr>
            <w:r>
              <w:t>Zinc-rich organic binder/primer for steel</w:t>
            </w:r>
          </w:p>
        </w:tc>
        <w:tc>
          <w:tcPr>
            <w:tcW w:w="950" w:type="pct"/>
          </w:tcPr>
          <w:p w14:paraId="56217D8D" w14:textId="77777777" w:rsidR="002D0C1F" w:rsidRDefault="000E0FE7">
            <w:pPr>
              <w:pStyle w:val="Tabletext"/>
            </w:pPr>
            <w:proofErr w:type="spellStart"/>
            <w:r>
              <w:t>Sigmazinc</w:t>
            </w:r>
            <w:proofErr w:type="spellEnd"/>
            <w:r>
              <w:t xml:space="preserve"> 109HS</w:t>
            </w:r>
          </w:p>
        </w:tc>
        <w:tc>
          <w:tcPr>
            <w:tcW w:w="950" w:type="pct"/>
          </w:tcPr>
          <w:p w14:paraId="5DDA6077" w14:textId="77777777" w:rsidR="002D0C1F" w:rsidRDefault="000E0FE7">
            <w:pPr>
              <w:pStyle w:val="Tabletext"/>
            </w:pPr>
            <w:r>
              <w:t>40109</w:t>
            </w:r>
          </w:p>
        </w:tc>
        <w:tc>
          <w:tcPr>
            <w:tcW w:w="950" w:type="pct"/>
          </w:tcPr>
          <w:p w14:paraId="1DB391B2" w14:textId="77777777" w:rsidR="002D0C1F" w:rsidRDefault="000E0FE7">
            <w:pPr>
              <w:pStyle w:val="Tabletext"/>
            </w:pPr>
            <w:r>
              <w:t>B14</w:t>
            </w:r>
          </w:p>
        </w:tc>
        <w:tc>
          <w:tcPr>
            <w:tcW w:w="1000" w:type="pct"/>
          </w:tcPr>
          <w:p w14:paraId="0CE912B0" w14:textId="77777777" w:rsidR="002D0C1F" w:rsidRDefault="000E0FE7">
            <w:pPr>
              <w:pStyle w:val="Tabletext"/>
            </w:pPr>
            <w:r>
              <w:t>ISO 12944-5 (2019)</w:t>
            </w:r>
          </w:p>
        </w:tc>
      </w:tr>
      <w:tr w:rsidR="002D0C1F" w14:paraId="032817AE" w14:textId="77777777">
        <w:tc>
          <w:tcPr>
            <w:tcW w:w="950" w:type="pct"/>
          </w:tcPr>
          <w:p w14:paraId="69BA0E0C" w14:textId="77777777" w:rsidR="002D0C1F" w:rsidRDefault="000E0FE7">
            <w:pPr>
              <w:pStyle w:val="Tabletext"/>
            </w:pPr>
            <w:r>
              <w:t>Concrete and masonry sealer</w:t>
            </w:r>
          </w:p>
        </w:tc>
        <w:tc>
          <w:tcPr>
            <w:tcW w:w="950" w:type="pct"/>
          </w:tcPr>
          <w:p w14:paraId="21B9CC4F" w14:textId="77777777" w:rsidR="002D0C1F" w:rsidRDefault="000E0FE7">
            <w:pPr>
              <w:pStyle w:val="Tabletext"/>
            </w:pPr>
            <w:proofErr w:type="spellStart"/>
            <w:r>
              <w:t>Armawall</w:t>
            </w:r>
            <w:proofErr w:type="spellEnd"/>
            <w:r>
              <w:t xml:space="preserve"> Sealer Bonder</w:t>
            </w:r>
          </w:p>
          <w:p w14:paraId="6FDFC664" w14:textId="77777777" w:rsidR="002D0C1F" w:rsidRDefault="000E0FE7">
            <w:pPr>
              <w:pStyle w:val="Tabletext"/>
            </w:pPr>
            <w:proofErr w:type="spellStart"/>
            <w:r>
              <w:t>Armawall</w:t>
            </w:r>
            <w:proofErr w:type="spellEnd"/>
            <w:r>
              <w:t xml:space="preserve"> Primer</w:t>
            </w:r>
          </w:p>
          <w:p w14:paraId="76CAE668" w14:textId="77777777" w:rsidR="002D0C1F" w:rsidRDefault="000E0FE7">
            <w:pPr>
              <w:pStyle w:val="Tabletext"/>
            </w:pPr>
            <w:r>
              <w:t>Trade Edge Block Filler</w:t>
            </w:r>
          </w:p>
        </w:tc>
        <w:tc>
          <w:tcPr>
            <w:tcW w:w="950" w:type="pct"/>
          </w:tcPr>
          <w:p w14:paraId="60F61C30" w14:textId="77777777" w:rsidR="002D0C1F" w:rsidRDefault="000E0FE7">
            <w:pPr>
              <w:pStyle w:val="Tabletext"/>
            </w:pPr>
            <w:r>
              <w:t>315700 </w:t>
            </w:r>
          </w:p>
          <w:p w14:paraId="5CA459BE" w14:textId="77777777" w:rsidR="002D0C1F" w:rsidRDefault="000E0FE7">
            <w:pPr>
              <w:pStyle w:val="Tabletext"/>
            </w:pPr>
            <w:r>
              <w:t>315500 </w:t>
            </w:r>
          </w:p>
          <w:p w14:paraId="2813B4FA" w14:textId="77777777" w:rsidR="002D0C1F" w:rsidRDefault="000E0FE7">
            <w:pPr>
              <w:pStyle w:val="Tabletext"/>
            </w:pPr>
            <w:r>
              <w:t>259711</w:t>
            </w:r>
          </w:p>
        </w:tc>
        <w:tc>
          <w:tcPr>
            <w:tcW w:w="950" w:type="pct"/>
          </w:tcPr>
          <w:p w14:paraId="1712A454" w14:textId="77777777" w:rsidR="002D0C1F" w:rsidRDefault="000E0FE7">
            <w:pPr>
              <w:pStyle w:val="Tabletext"/>
            </w:pPr>
            <w:r>
              <w:t>B15</w:t>
            </w:r>
          </w:p>
        </w:tc>
        <w:tc>
          <w:tcPr>
            <w:tcW w:w="1000" w:type="pct"/>
          </w:tcPr>
          <w:p w14:paraId="4136E542" w14:textId="77777777" w:rsidR="002D0C1F" w:rsidRDefault="000E0FE7">
            <w:pPr>
              <w:pStyle w:val="Tabletext"/>
            </w:pPr>
            <w:r>
              <w:t>AS/NZS 2311 (2017)</w:t>
            </w:r>
          </w:p>
          <w:p w14:paraId="7205FE66" w14:textId="77777777" w:rsidR="002D0C1F" w:rsidRDefault="000E0FE7">
            <w:pPr>
              <w:pStyle w:val="Tabletext"/>
            </w:pPr>
            <w:r>
              <w:t>AS 3730.22 (2006)</w:t>
            </w:r>
          </w:p>
          <w:p w14:paraId="6AFD7EB2" w14:textId="77777777" w:rsidR="002D0C1F" w:rsidRDefault="000E0FE7">
            <w:pPr>
              <w:pStyle w:val="Tabletext"/>
            </w:pPr>
            <w:r>
              <w:t>AS/NZS 2311 (2017)</w:t>
            </w:r>
          </w:p>
          <w:p w14:paraId="19F26562" w14:textId="77777777" w:rsidR="002D0C1F" w:rsidRDefault="000E0FE7">
            <w:pPr>
              <w:pStyle w:val="Tabletext"/>
            </w:pPr>
            <w:r>
              <w:t>AS 3730.3 (2006)</w:t>
            </w:r>
          </w:p>
        </w:tc>
      </w:tr>
      <w:tr w:rsidR="002D0C1F" w14:paraId="601FDDC1" w14:textId="77777777">
        <w:tc>
          <w:tcPr>
            <w:tcW w:w="950" w:type="pct"/>
          </w:tcPr>
          <w:p w14:paraId="34210EBB" w14:textId="77777777" w:rsidR="002D0C1F" w:rsidRDefault="000E0FE7">
            <w:pPr>
              <w:pStyle w:val="Tabletext"/>
            </w:pPr>
            <w:r>
              <w:t xml:space="preserve">Concrete and masonry, latex wallboard sealer/sealer </w:t>
            </w:r>
            <w:r>
              <w:lastRenderedPageBreak/>
              <w:t>undercoat</w:t>
            </w:r>
          </w:p>
        </w:tc>
        <w:tc>
          <w:tcPr>
            <w:tcW w:w="950" w:type="pct"/>
          </w:tcPr>
          <w:p w14:paraId="733EEF54" w14:textId="77777777" w:rsidR="002D0C1F" w:rsidRDefault="000E0FE7">
            <w:pPr>
              <w:pStyle w:val="Tabletext"/>
            </w:pPr>
            <w:proofErr w:type="spellStart"/>
            <w:r>
              <w:lastRenderedPageBreak/>
              <w:t>Taubmans</w:t>
            </w:r>
            <w:proofErr w:type="spellEnd"/>
            <w:r>
              <w:rPr>
                <w:vertAlign w:val="superscript"/>
              </w:rPr>
              <w:t>®</w:t>
            </w:r>
            <w:r>
              <w:t xml:space="preserve"> 3 in 1 Primer Sealer Undercoat</w:t>
            </w:r>
          </w:p>
        </w:tc>
        <w:tc>
          <w:tcPr>
            <w:tcW w:w="950" w:type="pct"/>
          </w:tcPr>
          <w:p w14:paraId="507060BA" w14:textId="77777777" w:rsidR="002D0C1F" w:rsidRDefault="000E0FE7">
            <w:pPr>
              <w:pStyle w:val="Tabletext"/>
            </w:pPr>
            <w:r>
              <w:t>108100</w:t>
            </w:r>
          </w:p>
        </w:tc>
        <w:tc>
          <w:tcPr>
            <w:tcW w:w="950" w:type="pct"/>
          </w:tcPr>
          <w:p w14:paraId="023B991D" w14:textId="77777777" w:rsidR="002D0C1F" w:rsidRDefault="000E0FE7">
            <w:pPr>
              <w:pStyle w:val="Tabletext"/>
            </w:pPr>
            <w:r>
              <w:t>B16</w:t>
            </w:r>
          </w:p>
        </w:tc>
        <w:tc>
          <w:tcPr>
            <w:tcW w:w="1000" w:type="pct"/>
          </w:tcPr>
          <w:p w14:paraId="436DA355" w14:textId="77777777" w:rsidR="002D0C1F" w:rsidRDefault="000E0FE7">
            <w:pPr>
              <w:pStyle w:val="Tabletext"/>
            </w:pPr>
            <w:r>
              <w:t>AS 3730.18 (2006)</w:t>
            </w:r>
          </w:p>
        </w:tc>
      </w:tr>
      <w:tr w:rsidR="002D0C1F" w14:paraId="3A04D276" w14:textId="77777777">
        <w:tc>
          <w:tcPr>
            <w:tcW w:w="950" w:type="pct"/>
          </w:tcPr>
          <w:p w14:paraId="418B18D8" w14:textId="77777777" w:rsidR="002D0C1F" w:rsidRDefault="000E0FE7">
            <w:pPr>
              <w:pStyle w:val="Tabletext"/>
            </w:pPr>
            <w:r>
              <w:t>Low VOC wallboard primer sealer undercoat</w:t>
            </w:r>
          </w:p>
        </w:tc>
        <w:tc>
          <w:tcPr>
            <w:tcW w:w="950" w:type="pct"/>
          </w:tcPr>
          <w:p w14:paraId="1044E73F" w14:textId="77777777" w:rsidR="002D0C1F" w:rsidRDefault="000E0FE7">
            <w:pPr>
              <w:pStyle w:val="Tabletext"/>
            </w:pPr>
            <w:proofErr w:type="spellStart"/>
            <w:r>
              <w:t>Taubman</w:t>
            </w:r>
            <w:r>
              <w:t>s</w:t>
            </w:r>
            <w:proofErr w:type="spellEnd"/>
            <w:r>
              <w:rPr>
                <w:vertAlign w:val="superscript"/>
              </w:rPr>
              <w:t>®</w:t>
            </w:r>
            <w:r>
              <w:t xml:space="preserve"> Pure Performance Prep coat with </w:t>
            </w:r>
            <w:proofErr w:type="spellStart"/>
            <w:r>
              <w:t>Microban</w:t>
            </w:r>
            <w:proofErr w:type="spellEnd"/>
            <w:r>
              <w:rPr>
                <w:vertAlign w:val="superscript"/>
              </w:rPr>
              <w:t>®</w:t>
            </w:r>
          </w:p>
        </w:tc>
        <w:tc>
          <w:tcPr>
            <w:tcW w:w="950" w:type="pct"/>
          </w:tcPr>
          <w:p w14:paraId="3E680805" w14:textId="77777777" w:rsidR="002D0C1F" w:rsidRDefault="000E0FE7">
            <w:pPr>
              <w:pStyle w:val="Tabletext"/>
            </w:pPr>
            <w:r>
              <w:t>279550</w:t>
            </w:r>
          </w:p>
        </w:tc>
        <w:tc>
          <w:tcPr>
            <w:tcW w:w="950" w:type="pct"/>
          </w:tcPr>
          <w:p w14:paraId="38088122" w14:textId="77777777" w:rsidR="002D0C1F" w:rsidRDefault="000E0FE7">
            <w:pPr>
              <w:pStyle w:val="Tabletext"/>
            </w:pPr>
            <w:r>
              <w:t>B16</w:t>
            </w:r>
          </w:p>
        </w:tc>
        <w:tc>
          <w:tcPr>
            <w:tcW w:w="1000" w:type="pct"/>
          </w:tcPr>
          <w:p w14:paraId="394EBC9C" w14:textId="77777777" w:rsidR="002D0C1F" w:rsidRDefault="000E0FE7">
            <w:pPr>
              <w:pStyle w:val="Tabletext"/>
            </w:pPr>
            <w:r>
              <w:t>AS/NZS 2311 (2017)</w:t>
            </w:r>
          </w:p>
          <w:p w14:paraId="1CA67C8C" w14:textId="77777777" w:rsidR="002D0C1F" w:rsidRDefault="000E0FE7">
            <w:pPr>
              <w:pStyle w:val="Tabletext"/>
            </w:pPr>
            <w:r>
              <w:t>AS 3730.18 (2006)</w:t>
            </w:r>
          </w:p>
        </w:tc>
      </w:tr>
      <w:tr w:rsidR="002D0C1F" w14:paraId="5AD1EB97" w14:textId="77777777">
        <w:tc>
          <w:tcPr>
            <w:tcW w:w="950" w:type="pct"/>
          </w:tcPr>
          <w:p w14:paraId="660ADD45" w14:textId="77777777" w:rsidR="002D0C1F" w:rsidRDefault="000E0FE7">
            <w:pPr>
              <w:pStyle w:val="Tabletext"/>
            </w:pPr>
            <w:r>
              <w:t>Undercoat, solvent-borne</w:t>
            </w:r>
          </w:p>
        </w:tc>
        <w:tc>
          <w:tcPr>
            <w:tcW w:w="950" w:type="pct"/>
          </w:tcPr>
          <w:p w14:paraId="49D78931" w14:textId="77777777" w:rsidR="002D0C1F" w:rsidRDefault="000E0FE7">
            <w:pPr>
              <w:pStyle w:val="Tabletext"/>
            </w:pPr>
            <w:r>
              <w:t>Prep Right Oil Based Undercoat</w:t>
            </w:r>
          </w:p>
        </w:tc>
        <w:tc>
          <w:tcPr>
            <w:tcW w:w="950" w:type="pct"/>
          </w:tcPr>
          <w:p w14:paraId="6CB6F091" w14:textId="77777777" w:rsidR="002D0C1F" w:rsidRDefault="000E0FE7">
            <w:pPr>
              <w:pStyle w:val="Tabletext"/>
            </w:pPr>
            <w:r>
              <w:t>111500</w:t>
            </w:r>
          </w:p>
        </w:tc>
        <w:tc>
          <w:tcPr>
            <w:tcW w:w="950" w:type="pct"/>
          </w:tcPr>
          <w:p w14:paraId="4137EDBA" w14:textId="77777777" w:rsidR="002D0C1F" w:rsidRDefault="000E0FE7">
            <w:pPr>
              <w:pStyle w:val="Tabletext"/>
            </w:pPr>
            <w:r>
              <w:t>B17</w:t>
            </w:r>
          </w:p>
        </w:tc>
        <w:tc>
          <w:tcPr>
            <w:tcW w:w="1000" w:type="pct"/>
          </w:tcPr>
          <w:p w14:paraId="19A7C693" w14:textId="77777777" w:rsidR="002D0C1F" w:rsidRDefault="000E0FE7">
            <w:pPr>
              <w:pStyle w:val="Tabletext"/>
            </w:pPr>
            <w:r>
              <w:t>AS/NZS 2311 (2017)</w:t>
            </w:r>
          </w:p>
          <w:p w14:paraId="5479AC40" w14:textId="77777777" w:rsidR="002D0C1F" w:rsidRDefault="000E0FE7">
            <w:pPr>
              <w:pStyle w:val="Tabletext"/>
            </w:pPr>
            <w:r>
              <w:t>AS 3730.14 (2006)</w:t>
            </w:r>
          </w:p>
        </w:tc>
      </w:tr>
      <w:tr w:rsidR="002D0C1F" w14:paraId="7E49DC66" w14:textId="77777777">
        <w:tc>
          <w:tcPr>
            <w:tcW w:w="950" w:type="pct"/>
          </w:tcPr>
          <w:p w14:paraId="4247DF9D" w14:textId="77777777" w:rsidR="002D0C1F" w:rsidRDefault="000E0FE7">
            <w:pPr>
              <w:pStyle w:val="Tabletext"/>
            </w:pPr>
            <w:r>
              <w:t>Undercoat, latex: exterior</w:t>
            </w:r>
          </w:p>
        </w:tc>
        <w:tc>
          <w:tcPr>
            <w:tcW w:w="950" w:type="pct"/>
          </w:tcPr>
          <w:p w14:paraId="5A5A691E" w14:textId="77777777" w:rsidR="002D0C1F" w:rsidRDefault="000E0FE7">
            <w:pPr>
              <w:pStyle w:val="Tabletext"/>
            </w:pPr>
            <w:proofErr w:type="spellStart"/>
            <w:r>
              <w:t>Taubmans</w:t>
            </w:r>
            <w:proofErr w:type="spellEnd"/>
            <w:r>
              <w:rPr>
                <w:vertAlign w:val="superscript"/>
              </w:rPr>
              <w:t>®</w:t>
            </w:r>
            <w:r>
              <w:t xml:space="preserve"> 3 in 1 Primer Sealer Undercoat</w:t>
            </w:r>
          </w:p>
        </w:tc>
        <w:tc>
          <w:tcPr>
            <w:tcW w:w="950" w:type="pct"/>
          </w:tcPr>
          <w:p w14:paraId="597F90FE" w14:textId="77777777" w:rsidR="002D0C1F" w:rsidRDefault="000E0FE7">
            <w:pPr>
              <w:pStyle w:val="Tabletext"/>
            </w:pPr>
            <w:r>
              <w:t>108100</w:t>
            </w:r>
          </w:p>
        </w:tc>
        <w:tc>
          <w:tcPr>
            <w:tcW w:w="950" w:type="pct"/>
          </w:tcPr>
          <w:p w14:paraId="0DEA4C19" w14:textId="77777777" w:rsidR="002D0C1F" w:rsidRDefault="000E0FE7">
            <w:pPr>
              <w:pStyle w:val="Tabletext"/>
            </w:pPr>
            <w:r>
              <w:t>B17A</w:t>
            </w:r>
          </w:p>
        </w:tc>
        <w:tc>
          <w:tcPr>
            <w:tcW w:w="1000" w:type="pct"/>
          </w:tcPr>
          <w:p w14:paraId="70761D2B" w14:textId="77777777" w:rsidR="002D0C1F" w:rsidRDefault="000E0FE7">
            <w:pPr>
              <w:pStyle w:val="Tabletext"/>
            </w:pPr>
            <w:r>
              <w:t>AS 3730.18 (2006)</w:t>
            </w:r>
          </w:p>
        </w:tc>
      </w:tr>
      <w:tr w:rsidR="002D0C1F" w14:paraId="2FAB3B57" w14:textId="77777777">
        <w:tc>
          <w:tcPr>
            <w:tcW w:w="950" w:type="pct"/>
          </w:tcPr>
          <w:p w14:paraId="729936E7" w14:textId="77777777" w:rsidR="002D0C1F" w:rsidRDefault="000E0FE7">
            <w:pPr>
              <w:pStyle w:val="Tabletext"/>
            </w:pPr>
            <w:r>
              <w:t>Undercoat, latex: interior</w:t>
            </w:r>
          </w:p>
        </w:tc>
        <w:tc>
          <w:tcPr>
            <w:tcW w:w="950" w:type="pct"/>
          </w:tcPr>
          <w:p w14:paraId="7ADC33E0" w14:textId="77777777" w:rsidR="002D0C1F" w:rsidRDefault="000E0FE7">
            <w:pPr>
              <w:pStyle w:val="Tabletext"/>
            </w:pPr>
            <w:proofErr w:type="spellStart"/>
            <w:r>
              <w:t>Taubmans</w:t>
            </w:r>
            <w:proofErr w:type="spellEnd"/>
            <w:r>
              <w:rPr>
                <w:vertAlign w:val="superscript"/>
              </w:rPr>
              <w:t>®</w:t>
            </w:r>
            <w:r>
              <w:t xml:space="preserve"> Pure Performance Prep coat with </w:t>
            </w:r>
            <w:proofErr w:type="spellStart"/>
            <w:r>
              <w:t>Microban</w:t>
            </w:r>
            <w:proofErr w:type="spellEnd"/>
            <w:r>
              <w:rPr>
                <w:vertAlign w:val="superscript"/>
              </w:rPr>
              <w:t>®</w:t>
            </w:r>
          </w:p>
          <w:p w14:paraId="6CBF113B" w14:textId="77777777" w:rsidR="002D0C1F" w:rsidRDefault="000E0FE7">
            <w:pPr>
              <w:pStyle w:val="Tabletext"/>
            </w:pPr>
            <w:proofErr w:type="spellStart"/>
            <w:r>
              <w:t>Taubmans</w:t>
            </w:r>
            <w:proofErr w:type="spellEnd"/>
            <w:r>
              <w:rPr>
                <w:vertAlign w:val="superscript"/>
              </w:rPr>
              <w:t>®</w:t>
            </w:r>
            <w:r>
              <w:t xml:space="preserve"> Ultra Prep Pro</w:t>
            </w:r>
          </w:p>
          <w:p w14:paraId="7905042F" w14:textId="77777777" w:rsidR="002D0C1F" w:rsidRDefault="000E0FE7">
            <w:pPr>
              <w:pStyle w:val="Tabletext"/>
            </w:pPr>
            <w:proofErr w:type="spellStart"/>
            <w:r>
              <w:t>Taubmans</w:t>
            </w:r>
            <w:proofErr w:type="spellEnd"/>
            <w:r>
              <w:rPr>
                <w:vertAlign w:val="superscript"/>
              </w:rPr>
              <w:t>®</w:t>
            </w:r>
            <w:r>
              <w:t xml:space="preserve"> 3 in 1 Primer Sealer Undercoat</w:t>
            </w:r>
          </w:p>
        </w:tc>
        <w:tc>
          <w:tcPr>
            <w:tcW w:w="950" w:type="pct"/>
          </w:tcPr>
          <w:p w14:paraId="507E73BD" w14:textId="77777777" w:rsidR="002D0C1F" w:rsidRDefault="000E0FE7">
            <w:pPr>
              <w:pStyle w:val="Tabletext"/>
            </w:pPr>
            <w:r>
              <w:t>279550</w:t>
            </w:r>
          </w:p>
          <w:p w14:paraId="1E2AEC75" w14:textId="77777777" w:rsidR="002D0C1F" w:rsidRDefault="000E0FE7">
            <w:pPr>
              <w:pStyle w:val="Tabletext"/>
            </w:pPr>
            <w:r>
              <w:t>288500</w:t>
            </w:r>
          </w:p>
          <w:p w14:paraId="6FBE1353" w14:textId="77777777" w:rsidR="002D0C1F" w:rsidRDefault="000E0FE7">
            <w:pPr>
              <w:pStyle w:val="Tabletext"/>
            </w:pPr>
            <w:r>
              <w:t>108100</w:t>
            </w:r>
          </w:p>
        </w:tc>
        <w:tc>
          <w:tcPr>
            <w:tcW w:w="950" w:type="pct"/>
          </w:tcPr>
          <w:p w14:paraId="69F85AA6" w14:textId="77777777" w:rsidR="002D0C1F" w:rsidRDefault="000E0FE7">
            <w:pPr>
              <w:pStyle w:val="Tabletext"/>
            </w:pPr>
            <w:r>
              <w:t>B17A</w:t>
            </w:r>
          </w:p>
        </w:tc>
        <w:tc>
          <w:tcPr>
            <w:tcW w:w="1000" w:type="pct"/>
          </w:tcPr>
          <w:p w14:paraId="77BA8A1D" w14:textId="77777777" w:rsidR="002D0C1F" w:rsidRDefault="000E0FE7">
            <w:pPr>
              <w:pStyle w:val="Tabletext"/>
            </w:pPr>
            <w:r>
              <w:t>AS/NZS 2311 (2017)</w:t>
            </w:r>
          </w:p>
          <w:p w14:paraId="4A516562" w14:textId="77777777" w:rsidR="002D0C1F" w:rsidRDefault="000E0FE7">
            <w:pPr>
              <w:pStyle w:val="Tabletext"/>
            </w:pPr>
            <w:r>
              <w:t>AS 3730.18 (2006)</w:t>
            </w:r>
          </w:p>
        </w:tc>
      </w:tr>
      <w:tr w:rsidR="002D0C1F" w14:paraId="20B58F23" w14:textId="77777777">
        <w:tc>
          <w:tcPr>
            <w:tcW w:w="950" w:type="pct"/>
          </w:tcPr>
          <w:p w14:paraId="5710512B" w14:textId="77777777" w:rsidR="002D0C1F" w:rsidRDefault="000E0FE7">
            <w:pPr>
              <w:pStyle w:val="Tabletext"/>
            </w:pPr>
            <w:r>
              <w:t>Clear satin waterborne: interior</w:t>
            </w:r>
          </w:p>
        </w:tc>
        <w:tc>
          <w:tcPr>
            <w:tcW w:w="950" w:type="pct"/>
          </w:tcPr>
          <w:p w14:paraId="2806D349" w14:textId="77777777" w:rsidR="002D0C1F" w:rsidRDefault="000E0FE7">
            <w:pPr>
              <w:pStyle w:val="Tabletext"/>
            </w:pPr>
            <w:r>
              <w:t>Johnstone's Professional Interior Exterior Clear Satin</w:t>
            </w:r>
          </w:p>
        </w:tc>
        <w:tc>
          <w:tcPr>
            <w:tcW w:w="950" w:type="pct"/>
          </w:tcPr>
          <w:p w14:paraId="28E46A3E" w14:textId="77777777" w:rsidR="002D0C1F" w:rsidRDefault="000E0FE7">
            <w:pPr>
              <w:pStyle w:val="Tabletext"/>
            </w:pPr>
            <w:r>
              <w:t>481120</w:t>
            </w:r>
          </w:p>
        </w:tc>
        <w:tc>
          <w:tcPr>
            <w:tcW w:w="950" w:type="pct"/>
          </w:tcPr>
          <w:p w14:paraId="5DCC9461" w14:textId="77777777" w:rsidR="002D0C1F" w:rsidRDefault="000E0FE7">
            <w:pPr>
              <w:pStyle w:val="Tabletext"/>
            </w:pPr>
            <w:r>
              <w:t>B18A</w:t>
            </w:r>
          </w:p>
        </w:tc>
        <w:tc>
          <w:tcPr>
            <w:tcW w:w="1000" w:type="pct"/>
          </w:tcPr>
          <w:p w14:paraId="0C652E80" w14:textId="77777777" w:rsidR="002D0C1F" w:rsidRDefault="002D0C1F">
            <w:pPr>
              <w:pStyle w:val="Tabletext"/>
            </w:pPr>
          </w:p>
        </w:tc>
      </w:tr>
      <w:tr w:rsidR="002D0C1F" w14:paraId="52359493" w14:textId="77777777">
        <w:tc>
          <w:tcPr>
            <w:tcW w:w="950" w:type="pct"/>
          </w:tcPr>
          <w:p w14:paraId="7040F2C0" w14:textId="77777777" w:rsidR="002D0C1F" w:rsidRDefault="000E0FE7">
            <w:pPr>
              <w:pStyle w:val="Tabletext"/>
            </w:pPr>
            <w:r>
              <w:t>Clear waterborne: interior</w:t>
            </w:r>
          </w:p>
        </w:tc>
        <w:tc>
          <w:tcPr>
            <w:tcW w:w="950" w:type="pct"/>
          </w:tcPr>
          <w:p w14:paraId="06ADA312" w14:textId="77777777" w:rsidR="002D0C1F" w:rsidRDefault="000E0FE7">
            <w:pPr>
              <w:pStyle w:val="Tabletext"/>
            </w:pPr>
            <w:r>
              <w:t>Johnstone’s Professional Interior Timber Floor (Matt, Satin, Gloss) Johnstone’s Professional Slip Resistant Interior Timber Floor (Matt, Satin)</w:t>
            </w:r>
          </w:p>
        </w:tc>
        <w:tc>
          <w:tcPr>
            <w:tcW w:w="950" w:type="pct"/>
          </w:tcPr>
          <w:p w14:paraId="4E558BA2" w14:textId="77777777" w:rsidR="002D0C1F" w:rsidRDefault="000E0FE7">
            <w:pPr>
              <w:pStyle w:val="Tabletext"/>
            </w:pPr>
            <w:r>
              <w:t>483100</w:t>
            </w:r>
          </w:p>
          <w:p w14:paraId="42DA9221" w14:textId="77777777" w:rsidR="002D0C1F" w:rsidRDefault="000E0FE7">
            <w:pPr>
              <w:pStyle w:val="Tabletext"/>
            </w:pPr>
            <w:r>
              <w:t>483120</w:t>
            </w:r>
          </w:p>
          <w:p w14:paraId="5624D261" w14:textId="77777777" w:rsidR="002D0C1F" w:rsidRDefault="000E0FE7">
            <w:pPr>
              <w:pStyle w:val="Tabletext"/>
            </w:pPr>
            <w:r>
              <w:t>483140</w:t>
            </w:r>
          </w:p>
          <w:p w14:paraId="5DA7BDA3" w14:textId="77777777" w:rsidR="002D0C1F" w:rsidRDefault="000E0FE7">
            <w:pPr>
              <w:pStyle w:val="Tabletext"/>
            </w:pPr>
            <w:r>
              <w:t>483200</w:t>
            </w:r>
          </w:p>
          <w:p w14:paraId="0722ED5C" w14:textId="77777777" w:rsidR="002D0C1F" w:rsidRDefault="000E0FE7">
            <w:pPr>
              <w:pStyle w:val="Tabletext"/>
            </w:pPr>
            <w:r>
              <w:t>483220</w:t>
            </w:r>
          </w:p>
        </w:tc>
        <w:tc>
          <w:tcPr>
            <w:tcW w:w="950" w:type="pct"/>
          </w:tcPr>
          <w:p w14:paraId="61F89F69" w14:textId="77777777" w:rsidR="002D0C1F" w:rsidRDefault="000E0FE7">
            <w:pPr>
              <w:pStyle w:val="Tabletext"/>
            </w:pPr>
            <w:r>
              <w:t>B19</w:t>
            </w:r>
          </w:p>
        </w:tc>
        <w:tc>
          <w:tcPr>
            <w:tcW w:w="1000" w:type="pct"/>
          </w:tcPr>
          <w:p w14:paraId="1A0879CE" w14:textId="77777777" w:rsidR="002D0C1F" w:rsidRDefault="000E0FE7">
            <w:pPr>
              <w:pStyle w:val="Tabletext"/>
            </w:pPr>
            <w:r>
              <w:t>AS 4586 (2013)</w:t>
            </w:r>
          </w:p>
        </w:tc>
      </w:tr>
      <w:tr w:rsidR="002D0C1F" w14:paraId="69BD8149" w14:textId="77777777">
        <w:tc>
          <w:tcPr>
            <w:tcW w:w="950" w:type="pct"/>
          </w:tcPr>
          <w:p w14:paraId="6C91A2D7" w14:textId="77777777" w:rsidR="002D0C1F" w:rsidRDefault="000E0FE7">
            <w:pPr>
              <w:pStyle w:val="Tabletext"/>
            </w:pPr>
            <w:r>
              <w:t>Exterior latex</w:t>
            </w:r>
          </w:p>
          <w:p w14:paraId="2A211156" w14:textId="77777777" w:rsidR="002D0C1F" w:rsidRDefault="000E0FE7">
            <w:pPr>
              <w:pStyle w:val="Tabletext"/>
            </w:pPr>
            <w:r>
              <w:t>stain, semi-transparent</w:t>
            </w:r>
          </w:p>
        </w:tc>
        <w:tc>
          <w:tcPr>
            <w:tcW w:w="950" w:type="pct"/>
          </w:tcPr>
          <w:p w14:paraId="51A2D434" w14:textId="77777777" w:rsidR="002D0C1F" w:rsidRDefault="000E0FE7">
            <w:pPr>
              <w:pStyle w:val="Tabletext"/>
            </w:pPr>
            <w:r>
              <w:t>Johnstone's Profes</w:t>
            </w:r>
            <w:r>
              <w:t>sional Exterior Deck Oil</w:t>
            </w:r>
          </w:p>
          <w:p w14:paraId="6EB39F10" w14:textId="77777777" w:rsidR="002D0C1F" w:rsidRDefault="000E0FE7">
            <w:pPr>
              <w:pStyle w:val="Tabletext"/>
            </w:pPr>
            <w:r>
              <w:t>Johnstone's Professional Exterior Slip Resistant Deck Oil</w:t>
            </w:r>
          </w:p>
        </w:tc>
        <w:tc>
          <w:tcPr>
            <w:tcW w:w="950" w:type="pct"/>
          </w:tcPr>
          <w:p w14:paraId="7BEA1049" w14:textId="77777777" w:rsidR="002D0C1F" w:rsidRDefault="000E0FE7">
            <w:pPr>
              <w:pStyle w:val="Tabletext"/>
            </w:pPr>
            <w:r>
              <w:t>481200</w:t>
            </w:r>
          </w:p>
          <w:p w14:paraId="5D7FBAE0" w14:textId="77777777" w:rsidR="002D0C1F" w:rsidRDefault="000E0FE7">
            <w:pPr>
              <w:pStyle w:val="Tabletext"/>
            </w:pPr>
            <w:r>
              <w:t>481210</w:t>
            </w:r>
          </w:p>
        </w:tc>
        <w:tc>
          <w:tcPr>
            <w:tcW w:w="950" w:type="pct"/>
          </w:tcPr>
          <w:p w14:paraId="0831150C" w14:textId="77777777" w:rsidR="002D0C1F" w:rsidRDefault="000E0FE7">
            <w:pPr>
              <w:pStyle w:val="Tabletext"/>
            </w:pPr>
            <w:r>
              <w:t>B22</w:t>
            </w:r>
          </w:p>
        </w:tc>
        <w:tc>
          <w:tcPr>
            <w:tcW w:w="1000" w:type="pct"/>
          </w:tcPr>
          <w:p w14:paraId="5E010F86" w14:textId="77777777" w:rsidR="002D0C1F" w:rsidRDefault="000E0FE7">
            <w:pPr>
              <w:pStyle w:val="Tabletext"/>
            </w:pPr>
            <w:r>
              <w:t>AS 4586 (2013)</w:t>
            </w:r>
          </w:p>
        </w:tc>
      </w:tr>
      <w:tr w:rsidR="002D0C1F" w14:paraId="474E099A" w14:textId="77777777">
        <w:tc>
          <w:tcPr>
            <w:tcW w:w="950" w:type="pct"/>
          </w:tcPr>
          <w:p w14:paraId="2615C628" w14:textId="77777777" w:rsidR="002D0C1F" w:rsidRDefault="000E0FE7">
            <w:pPr>
              <w:pStyle w:val="Tabletext"/>
            </w:pPr>
            <w:r>
              <w:t>Exterior latex</w:t>
            </w:r>
          </w:p>
          <w:p w14:paraId="2C5FB0F1" w14:textId="77777777" w:rsidR="002D0C1F" w:rsidRDefault="000E0FE7">
            <w:pPr>
              <w:pStyle w:val="Tabletext"/>
            </w:pPr>
            <w:r>
              <w:t>stain, semi-transparent</w:t>
            </w:r>
          </w:p>
        </w:tc>
        <w:tc>
          <w:tcPr>
            <w:tcW w:w="950" w:type="pct"/>
          </w:tcPr>
          <w:p w14:paraId="6E13E12B" w14:textId="77777777" w:rsidR="002D0C1F" w:rsidRDefault="000E0FE7">
            <w:pPr>
              <w:pStyle w:val="Tabletext"/>
            </w:pPr>
            <w:r>
              <w:t>Johnstone's Professional Exterior Timber Oil</w:t>
            </w:r>
          </w:p>
        </w:tc>
        <w:tc>
          <w:tcPr>
            <w:tcW w:w="950" w:type="pct"/>
          </w:tcPr>
          <w:p w14:paraId="0BB223BD" w14:textId="77777777" w:rsidR="002D0C1F" w:rsidRDefault="000E0FE7">
            <w:pPr>
              <w:pStyle w:val="Tabletext"/>
            </w:pPr>
            <w:r>
              <w:t>481100</w:t>
            </w:r>
          </w:p>
        </w:tc>
        <w:tc>
          <w:tcPr>
            <w:tcW w:w="950" w:type="pct"/>
          </w:tcPr>
          <w:p w14:paraId="4C11B98A" w14:textId="77777777" w:rsidR="002D0C1F" w:rsidRDefault="000E0FE7">
            <w:pPr>
              <w:pStyle w:val="Tabletext"/>
            </w:pPr>
            <w:r>
              <w:t>B22</w:t>
            </w:r>
          </w:p>
        </w:tc>
        <w:tc>
          <w:tcPr>
            <w:tcW w:w="1000" w:type="pct"/>
          </w:tcPr>
          <w:p w14:paraId="5F07BF98" w14:textId="77777777" w:rsidR="002D0C1F" w:rsidRDefault="000E0FE7">
            <w:pPr>
              <w:pStyle w:val="Tabletext"/>
            </w:pPr>
            <w:r>
              <w:t>AS 4586 (2013)</w:t>
            </w:r>
          </w:p>
        </w:tc>
      </w:tr>
      <w:tr w:rsidR="002D0C1F" w14:paraId="29882924" w14:textId="77777777">
        <w:tc>
          <w:tcPr>
            <w:tcW w:w="950" w:type="pct"/>
          </w:tcPr>
          <w:p w14:paraId="17D33B8E" w14:textId="77777777" w:rsidR="002D0C1F" w:rsidRDefault="000E0FE7">
            <w:pPr>
              <w:pStyle w:val="Tabletext"/>
            </w:pPr>
            <w:r>
              <w:t>Paving paint for concrete, solvent</w:t>
            </w:r>
          </w:p>
        </w:tc>
        <w:tc>
          <w:tcPr>
            <w:tcW w:w="950" w:type="pct"/>
          </w:tcPr>
          <w:p w14:paraId="1DA06B90" w14:textId="77777777" w:rsidR="002D0C1F" w:rsidRDefault="000E0FE7">
            <w:pPr>
              <w:pStyle w:val="Tabletext"/>
            </w:pPr>
            <w:r>
              <w:t>White Knight Ultra Pave Heavy Duty</w:t>
            </w:r>
          </w:p>
        </w:tc>
        <w:tc>
          <w:tcPr>
            <w:tcW w:w="950" w:type="pct"/>
          </w:tcPr>
          <w:p w14:paraId="2E4B36E6" w14:textId="77777777" w:rsidR="002D0C1F" w:rsidRDefault="000E0FE7">
            <w:pPr>
              <w:pStyle w:val="Tabletext"/>
            </w:pPr>
            <w:r>
              <w:t>421900</w:t>
            </w:r>
          </w:p>
        </w:tc>
        <w:tc>
          <w:tcPr>
            <w:tcW w:w="950" w:type="pct"/>
          </w:tcPr>
          <w:p w14:paraId="1685E941" w14:textId="77777777" w:rsidR="002D0C1F" w:rsidRDefault="000E0FE7">
            <w:pPr>
              <w:pStyle w:val="Tabletext"/>
            </w:pPr>
            <w:r>
              <w:t>B24</w:t>
            </w:r>
          </w:p>
        </w:tc>
        <w:tc>
          <w:tcPr>
            <w:tcW w:w="1000" w:type="pct"/>
          </w:tcPr>
          <w:p w14:paraId="2A5211F8" w14:textId="77777777" w:rsidR="002D0C1F" w:rsidRDefault="000E0FE7">
            <w:pPr>
              <w:pStyle w:val="Tabletext"/>
            </w:pPr>
            <w:r>
              <w:t>AS 4586 (2013)</w:t>
            </w:r>
          </w:p>
        </w:tc>
      </w:tr>
      <w:tr w:rsidR="002D0C1F" w14:paraId="419EEF86" w14:textId="77777777">
        <w:tc>
          <w:tcPr>
            <w:tcW w:w="950" w:type="pct"/>
          </w:tcPr>
          <w:p w14:paraId="679F1FF2" w14:textId="77777777" w:rsidR="002D0C1F" w:rsidRDefault="000E0FE7">
            <w:pPr>
              <w:pStyle w:val="Tabletext"/>
            </w:pPr>
            <w:r>
              <w:t>Paving paint for concrete, latex</w:t>
            </w:r>
          </w:p>
        </w:tc>
        <w:tc>
          <w:tcPr>
            <w:tcW w:w="950" w:type="pct"/>
          </w:tcPr>
          <w:p w14:paraId="5E9966E5" w14:textId="77777777" w:rsidR="002D0C1F" w:rsidRDefault="000E0FE7">
            <w:pPr>
              <w:pStyle w:val="Tabletext"/>
            </w:pPr>
            <w:r>
              <w:t>White Knight Ultra Pave Quick Dry</w:t>
            </w:r>
          </w:p>
        </w:tc>
        <w:tc>
          <w:tcPr>
            <w:tcW w:w="950" w:type="pct"/>
          </w:tcPr>
          <w:p w14:paraId="3E0D532E" w14:textId="77777777" w:rsidR="002D0C1F" w:rsidRDefault="000E0FE7">
            <w:pPr>
              <w:pStyle w:val="Tabletext"/>
            </w:pPr>
            <w:r>
              <w:t>421700</w:t>
            </w:r>
          </w:p>
        </w:tc>
        <w:tc>
          <w:tcPr>
            <w:tcW w:w="950" w:type="pct"/>
          </w:tcPr>
          <w:p w14:paraId="203CEC72" w14:textId="77777777" w:rsidR="002D0C1F" w:rsidRDefault="000E0FE7">
            <w:pPr>
              <w:pStyle w:val="Tabletext"/>
            </w:pPr>
            <w:r>
              <w:t>B24A</w:t>
            </w:r>
          </w:p>
        </w:tc>
        <w:tc>
          <w:tcPr>
            <w:tcW w:w="1000" w:type="pct"/>
          </w:tcPr>
          <w:p w14:paraId="5C4797FF" w14:textId="77777777" w:rsidR="002D0C1F" w:rsidRDefault="000E0FE7">
            <w:pPr>
              <w:pStyle w:val="Tabletext"/>
            </w:pPr>
            <w:r>
              <w:t>AS 4586 (2013)</w:t>
            </w:r>
          </w:p>
        </w:tc>
      </w:tr>
      <w:tr w:rsidR="002D0C1F" w14:paraId="62F29E42" w14:textId="77777777">
        <w:tc>
          <w:tcPr>
            <w:tcW w:w="950" w:type="pct"/>
          </w:tcPr>
          <w:p w14:paraId="0957B203" w14:textId="77777777" w:rsidR="002D0C1F" w:rsidRDefault="000E0FE7">
            <w:pPr>
              <w:pStyle w:val="Tabletext"/>
            </w:pPr>
            <w:r>
              <w:t>Roofing paint, latex</w:t>
            </w:r>
          </w:p>
        </w:tc>
        <w:tc>
          <w:tcPr>
            <w:tcW w:w="950" w:type="pct"/>
          </w:tcPr>
          <w:p w14:paraId="0454D7C3" w14:textId="77777777" w:rsidR="002D0C1F" w:rsidRDefault="000E0FE7">
            <w:pPr>
              <w:pStyle w:val="Tabletext"/>
            </w:pPr>
            <w:proofErr w:type="spellStart"/>
            <w:r>
              <w:t>Taubmans</w:t>
            </w:r>
            <w:proofErr w:type="spellEnd"/>
            <w:r>
              <w:rPr>
                <w:vertAlign w:val="superscript"/>
              </w:rPr>
              <w:t>®</w:t>
            </w:r>
            <w:r>
              <w:t xml:space="preserve"> All Weather Low Sheen </w:t>
            </w:r>
            <w:proofErr w:type="spellStart"/>
            <w:r>
              <w:t>Taubmans</w:t>
            </w:r>
            <w:proofErr w:type="spellEnd"/>
            <w:r>
              <w:rPr>
                <w:vertAlign w:val="superscript"/>
              </w:rPr>
              <w:t>®</w:t>
            </w:r>
            <w:r>
              <w:t xml:space="preserve"> S</w:t>
            </w:r>
            <w:r>
              <w:t>unproof Exterior Gloss</w:t>
            </w:r>
          </w:p>
        </w:tc>
        <w:tc>
          <w:tcPr>
            <w:tcW w:w="950" w:type="pct"/>
          </w:tcPr>
          <w:p w14:paraId="45E60FEF" w14:textId="77777777" w:rsidR="002D0C1F" w:rsidRDefault="000E0FE7">
            <w:pPr>
              <w:pStyle w:val="Tabletext"/>
            </w:pPr>
            <w:r>
              <w:t>187200 113600</w:t>
            </w:r>
          </w:p>
        </w:tc>
        <w:tc>
          <w:tcPr>
            <w:tcW w:w="950" w:type="pct"/>
          </w:tcPr>
          <w:p w14:paraId="25FE113A" w14:textId="77777777" w:rsidR="002D0C1F" w:rsidRDefault="000E0FE7">
            <w:pPr>
              <w:pStyle w:val="Tabletext"/>
            </w:pPr>
            <w:r>
              <w:t>B25</w:t>
            </w:r>
          </w:p>
        </w:tc>
        <w:tc>
          <w:tcPr>
            <w:tcW w:w="1000" w:type="pct"/>
          </w:tcPr>
          <w:p w14:paraId="1EE7A9E6" w14:textId="77777777" w:rsidR="002D0C1F" w:rsidRDefault="000E0FE7">
            <w:pPr>
              <w:pStyle w:val="Tabletext"/>
            </w:pPr>
            <w:r>
              <w:t>AS 3730.8 (2006)</w:t>
            </w:r>
          </w:p>
          <w:p w14:paraId="386DAF80" w14:textId="77777777" w:rsidR="002D0C1F" w:rsidRDefault="000E0FE7">
            <w:pPr>
              <w:pStyle w:val="Tabletext"/>
            </w:pPr>
            <w:r>
              <w:t>AS/NZS 4020 (2018) (applicable to Sunproof only)</w:t>
            </w:r>
          </w:p>
        </w:tc>
      </w:tr>
      <w:tr w:rsidR="002D0C1F" w14:paraId="3C36F053" w14:textId="77777777">
        <w:tc>
          <w:tcPr>
            <w:tcW w:w="950" w:type="pct"/>
          </w:tcPr>
          <w:p w14:paraId="10AE453D" w14:textId="77777777" w:rsidR="002D0C1F" w:rsidRDefault="000E0FE7">
            <w:pPr>
              <w:pStyle w:val="Tabletext"/>
            </w:pPr>
            <w:r>
              <w:t>Epoxy paint, two-</w:t>
            </w:r>
            <w:r>
              <w:lastRenderedPageBreak/>
              <w:t>pack, solvent-borne, interior only</w:t>
            </w:r>
          </w:p>
        </w:tc>
        <w:tc>
          <w:tcPr>
            <w:tcW w:w="950" w:type="pct"/>
          </w:tcPr>
          <w:p w14:paraId="08A2E0EC" w14:textId="77777777" w:rsidR="002D0C1F" w:rsidRDefault="000E0FE7">
            <w:pPr>
              <w:pStyle w:val="Tabletext"/>
            </w:pPr>
            <w:proofErr w:type="spellStart"/>
            <w:r>
              <w:lastRenderedPageBreak/>
              <w:t>Ameron</w:t>
            </w:r>
            <w:proofErr w:type="spellEnd"/>
            <w:r>
              <w:t xml:space="preserve"> </w:t>
            </w:r>
            <w:proofErr w:type="spellStart"/>
            <w:r>
              <w:t>Amerlock</w:t>
            </w:r>
            <w:proofErr w:type="spellEnd"/>
            <w:r>
              <w:t xml:space="preserve"> </w:t>
            </w:r>
            <w:r>
              <w:lastRenderedPageBreak/>
              <w:t>2K</w:t>
            </w:r>
          </w:p>
          <w:p w14:paraId="6B9B7434" w14:textId="77777777" w:rsidR="002D0C1F" w:rsidRDefault="000E0FE7">
            <w:pPr>
              <w:pStyle w:val="Tabletext"/>
            </w:pPr>
            <w:r>
              <w:t>2 Pack Epoxy (high build &amp; surface tolerant)</w:t>
            </w:r>
          </w:p>
        </w:tc>
        <w:tc>
          <w:tcPr>
            <w:tcW w:w="950" w:type="pct"/>
          </w:tcPr>
          <w:p w14:paraId="45C5F11E" w14:textId="77777777" w:rsidR="002D0C1F" w:rsidRDefault="002D0C1F">
            <w:pPr>
              <w:pStyle w:val="Tabletext"/>
            </w:pPr>
          </w:p>
        </w:tc>
        <w:tc>
          <w:tcPr>
            <w:tcW w:w="950" w:type="pct"/>
          </w:tcPr>
          <w:p w14:paraId="55BFDA0C" w14:textId="77777777" w:rsidR="002D0C1F" w:rsidRDefault="000E0FE7">
            <w:pPr>
              <w:pStyle w:val="Tabletext"/>
            </w:pPr>
            <w:r>
              <w:t>B29</w:t>
            </w:r>
          </w:p>
        </w:tc>
        <w:tc>
          <w:tcPr>
            <w:tcW w:w="1000" w:type="pct"/>
          </w:tcPr>
          <w:p w14:paraId="3C1CE982" w14:textId="77777777" w:rsidR="002D0C1F" w:rsidRDefault="002D0C1F">
            <w:pPr>
              <w:pStyle w:val="Tabletext"/>
            </w:pPr>
          </w:p>
        </w:tc>
      </w:tr>
      <w:tr w:rsidR="002D0C1F" w14:paraId="2EAAAFD4" w14:textId="77777777">
        <w:tc>
          <w:tcPr>
            <w:tcW w:w="950" w:type="pct"/>
          </w:tcPr>
          <w:p w14:paraId="22AE80A9" w14:textId="77777777" w:rsidR="002D0C1F" w:rsidRDefault="000E0FE7">
            <w:pPr>
              <w:pStyle w:val="Tabletext"/>
            </w:pPr>
            <w:proofErr w:type="spellStart"/>
            <w:r>
              <w:t>Recoatable</w:t>
            </w:r>
            <w:proofErr w:type="spellEnd"/>
            <w:r>
              <w:t xml:space="preserve"> two-pack, solvent-borne gloss polyurethane</w:t>
            </w:r>
          </w:p>
        </w:tc>
        <w:tc>
          <w:tcPr>
            <w:tcW w:w="950" w:type="pct"/>
          </w:tcPr>
          <w:p w14:paraId="1B8AAB70" w14:textId="77777777" w:rsidR="002D0C1F" w:rsidRDefault="000E0FE7">
            <w:pPr>
              <w:pStyle w:val="Tabletext"/>
            </w:pPr>
            <w:proofErr w:type="spellStart"/>
            <w:r>
              <w:t>Sigmadur</w:t>
            </w:r>
            <w:proofErr w:type="spellEnd"/>
            <w:r>
              <w:t xml:space="preserve"> 550</w:t>
            </w:r>
          </w:p>
        </w:tc>
        <w:tc>
          <w:tcPr>
            <w:tcW w:w="950" w:type="pct"/>
          </w:tcPr>
          <w:p w14:paraId="31DFAB93" w14:textId="77777777" w:rsidR="002D0C1F" w:rsidRDefault="000E0FE7">
            <w:pPr>
              <w:pStyle w:val="Tabletext"/>
            </w:pPr>
            <w:r>
              <w:t>40550</w:t>
            </w:r>
          </w:p>
        </w:tc>
        <w:tc>
          <w:tcPr>
            <w:tcW w:w="950" w:type="pct"/>
          </w:tcPr>
          <w:p w14:paraId="6CC5EF9B" w14:textId="77777777" w:rsidR="002D0C1F" w:rsidRDefault="000E0FE7">
            <w:pPr>
              <w:pStyle w:val="Tabletext"/>
            </w:pPr>
            <w:r>
              <w:t>B29C</w:t>
            </w:r>
          </w:p>
        </w:tc>
        <w:tc>
          <w:tcPr>
            <w:tcW w:w="1000" w:type="pct"/>
          </w:tcPr>
          <w:p w14:paraId="0085F8E9" w14:textId="77777777" w:rsidR="002D0C1F" w:rsidRDefault="000E0FE7">
            <w:pPr>
              <w:pStyle w:val="Tabletext"/>
            </w:pPr>
            <w:r>
              <w:t>AS 2312.1 (2014)</w:t>
            </w:r>
          </w:p>
        </w:tc>
      </w:tr>
      <w:tr w:rsidR="002D0C1F" w14:paraId="608221A6" w14:textId="77777777">
        <w:tc>
          <w:tcPr>
            <w:tcW w:w="950" w:type="pct"/>
          </w:tcPr>
          <w:p w14:paraId="65281FCC" w14:textId="77777777" w:rsidR="002D0C1F" w:rsidRDefault="000E0FE7">
            <w:pPr>
              <w:pStyle w:val="Tabletext"/>
            </w:pPr>
            <w:r>
              <w:t>High build membrane or texture coatings for masonry and concrete: interior</w:t>
            </w:r>
          </w:p>
        </w:tc>
        <w:tc>
          <w:tcPr>
            <w:tcW w:w="950" w:type="pct"/>
          </w:tcPr>
          <w:p w14:paraId="4F58BAE6"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Range</w:t>
            </w:r>
          </w:p>
        </w:tc>
        <w:tc>
          <w:tcPr>
            <w:tcW w:w="950" w:type="pct"/>
          </w:tcPr>
          <w:p w14:paraId="1A06ED5D" w14:textId="77777777" w:rsidR="002D0C1F" w:rsidRDefault="002D0C1F">
            <w:pPr>
              <w:pStyle w:val="Tabletext"/>
            </w:pPr>
          </w:p>
        </w:tc>
        <w:tc>
          <w:tcPr>
            <w:tcW w:w="950" w:type="pct"/>
          </w:tcPr>
          <w:p w14:paraId="16CCBA2A" w14:textId="77777777" w:rsidR="002D0C1F" w:rsidRDefault="000E0FE7">
            <w:pPr>
              <w:pStyle w:val="Tabletext"/>
            </w:pPr>
            <w:r>
              <w:t>B38a</w:t>
            </w:r>
          </w:p>
        </w:tc>
        <w:tc>
          <w:tcPr>
            <w:tcW w:w="1000" w:type="pct"/>
          </w:tcPr>
          <w:p w14:paraId="470EABA2" w14:textId="77777777" w:rsidR="002D0C1F" w:rsidRDefault="000E0FE7">
            <w:pPr>
              <w:pStyle w:val="Tabletext"/>
            </w:pPr>
            <w:r>
              <w:t>AS</w:t>
            </w:r>
            <w:r>
              <w:t>/NZS 4548.1 (1999)</w:t>
            </w:r>
          </w:p>
          <w:p w14:paraId="18DB3F8B" w14:textId="77777777" w:rsidR="002D0C1F" w:rsidRDefault="000E0FE7">
            <w:pPr>
              <w:pStyle w:val="Tabletext"/>
            </w:pPr>
            <w:r>
              <w:t>AS/NZS 4548.2 (1999)</w:t>
            </w:r>
          </w:p>
          <w:p w14:paraId="2E217B3C" w14:textId="77777777" w:rsidR="002D0C1F" w:rsidRDefault="000E0FE7">
            <w:pPr>
              <w:pStyle w:val="Tabletext"/>
            </w:pPr>
            <w:r>
              <w:t>AS/NZS 4548.3 (1999)</w:t>
            </w:r>
          </w:p>
          <w:p w14:paraId="55816810" w14:textId="77777777" w:rsidR="002D0C1F" w:rsidRDefault="000E0FE7">
            <w:pPr>
              <w:pStyle w:val="Tabletext"/>
            </w:pPr>
            <w:r>
              <w:t>AS/NZS 4548.4 (1999)</w:t>
            </w:r>
          </w:p>
        </w:tc>
      </w:tr>
      <w:tr w:rsidR="002D0C1F" w14:paraId="21A0ED27" w14:textId="77777777">
        <w:tc>
          <w:tcPr>
            <w:tcW w:w="950" w:type="pct"/>
          </w:tcPr>
          <w:p w14:paraId="7B51D676" w14:textId="77777777" w:rsidR="002D0C1F" w:rsidRDefault="000E0FE7">
            <w:pPr>
              <w:pStyle w:val="Tabletext"/>
            </w:pPr>
            <w:r>
              <w:t>High build membrane or texture coatings for masonry and concrete: exterior</w:t>
            </w:r>
          </w:p>
        </w:tc>
        <w:tc>
          <w:tcPr>
            <w:tcW w:w="950" w:type="pct"/>
          </w:tcPr>
          <w:p w14:paraId="0D9D620F"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Range</w:t>
            </w:r>
          </w:p>
        </w:tc>
        <w:tc>
          <w:tcPr>
            <w:tcW w:w="950" w:type="pct"/>
          </w:tcPr>
          <w:p w14:paraId="69C79038" w14:textId="77777777" w:rsidR="002D0C1F" w:rsidRDefault="002D0C1F">
            <w:pPr>
              <w:pStyle w:val="Tabletext"/>
            </w:pPr>
          </w:p>
        </w:tc>
        <w:tc>
          <w:tcPr>
            <w:tcW w:w="950" w:type="pct"/>
          </w:tcPr>
          <w:p w14:paraId="27F4AC15" w14:textId="77777777" w:rsidR="002D0C1F" w:rsidRDefault="000E0FE7">
            <w:pPr>
              <w:pStyle w:val="Tabletext"/>
            </w:pPr>
            <w:r>
              <w:t>B38b</w:t>
            </w:r>
          </w:p>
        </w:tc>
        <w:tc>
          <w:tcPr>
            <w:tcW w:w="1000" w:type="pct"/>
          </w:tcPr>
          <w:p w14:paraId="707A5F24" w14:textId="77777777" w:rsidR="002D0C1F" w:rsidRDefault="002D0C1F">
            <w:pPr>
              <w:pStyle w:val="Tabletext"/>
            </w:pPr>
          </w:p>
        </w:tc>
      </w:tr>
      <w:tr w:rsidR="002D0C1F" w14:paraId="7EF10163" w14:textId="77777777">
        <w:tc>
          <w:tcPr>
            <w:tcW w:w="950" w:type="pct"/>
          </w:tcPr>
          <w:p w14:paraId="35B6BB6C" w14:textId="77777777" w:rsidR="002D0C1F" w:rsidRDefault="000E0FE7">
            <w:pPr>
              <w:pStyle w:val="Tabletext"/>
            </w:pPr>
            <w:r>
              <w:t>Semi-gloss latex, interior trim (alt B8b)</w:t>
            </w:r>
          </w:p>
        </w:tc>
        <w:tc>
          <w:tcPr>
            <w:tcW w:w="950" w:type="pct"/>
          </w:tcPr>
          <w:p w14:paraId="3E40F84C" w14:textId="77777777" w:rsidR="002D0C1F" w:rsidRDefault="000E0FE7">
            <w:pPr>
              <w:pStyle w:val="Tabletext"/>
            </w:pPr>
            <w:proofErr w:type="spellStart"/>
            <w:r>
              <w:t>Taubmans</w:t>
            </w:r>
            <w:proofErr w:type="spellEnd"/>
            <w:r>
              <w:rPr>
                <w:vertAlign w:val="superscript"/>
              </w:rPr>
              <w:t>®</w:t>
            </w:r>
            <w:r>
              <w:t xml:space="preserve"> Water Based Enamel Semi-Gloss (low VOC)</w:t>
            </w:r>
          </w:p>
        </w:tc>
        <w:tc>
          <w:tcPr>
            <w:tcW w:w="950" w:type="pct"/>
          </w:tcPr>
          <w:p w14:paraId="5D82622F" w14:textId="77777777" w:rsidR="002D0C1F" w:rsidRDefault="000E0FE7">
            <w:pPr>
              <w:pStyle w:val="Tabletext"/>
            </w:pPr>
            <w:r>
              <w:t>121410</w:t>
            </w:r>
          </w:p>
        </w:tc>
        <w:tc>
          <w:tcPr>
            <w:tcW w:w="950" w:type="pct"/>
          </w:tcPr>
          <w:p w14:paraId="6DFD9876" w14:textId="77777777" w:rsidR="002D0C1F" w:rsidRDefault="000E0FE7">
            <w:pPr>
              <w:pStyle w:val="Tabletext"/>
            </w:pPr>
            <w:r>
              <w:t>B41</w:t>
            </w:r>
          </w:p>
        </w:tc>
        <w:tc>
          <w:tcPr>
            <w:tcW w:w="1000" w:type="pct"/>
          </w:tcPr>
          <w:p w14:paraId="34CEDC95" w14:textId="77777777" w:rsidR="002D0C1F" w:rsidRDefault="000E0FE7">
            <w:pPr>
              <w:pStyle w:val="Tabletext"/>
            </w:pPr>
            <w:r>
              <w:t>AS/NZS 2311 (2017)</w:t>
            </w:r>
          </w:p>
        </w:tc>
      </w:tr>
      <w:tr w:rsidR="002D0C1F" w14:paraId="60912781" w14:textId="77777777">
        <w:tc>
          <w:tcPr>
            <w:tcW w:w="950" w:type="pct"/>
          </w:tcPr>
          <w:p w14:paraId="7ECF3B2E" w14:textId="77777777" w:rsidR="002D0C1F" w:rsidRDefault="000E0FE7">
            <w:pPr>
              <w:pStyle w:val="Tabletext"/>
            </w:pPr>
            <w:r>
              <w:t>Gloss or full gloss latex, interior trim</w:t>
            </w:r>
          </w:p>
        </w:tc>
        <w:tc>
          <w:tcPr>
            <w:tcW w:w="950" w:type="pct"/>
          </w:tcPr>
          <w:p w14:paraId="6F1E5C9A" w14:textId="77777777" w:rsidR="002D0C1F" w:rsidRDefault="000E0FE7">
            <w:pPr>
              <w:pStyle w:val="Tabletext"/>
            </w:pPr>
            <w:proofErr w:type="spellStart"/>
            <w:r>
              <w:t>Taubmans</w:t>
            </w:r>
            <w:proofErr w:type="spellEnd"/>
            <w:r>
              <w:rPr>
                <w:vertAlign w:val="superscript"/>
              </w:rPr>
              <w:t>®</w:t>
            </w:r>
            <w:r>
              <w:t xml:space="preserve"> Water Based Enamel Gloss (low VOC)</w:t>
            </w:r>
          </w:p>
        </w:tc>
        <w:tc>
          <w:tcPr>
            <w:tcW w:w="950" w:type="pct"/>
          </w:tcPr>
          <w:p w14:paraId="7AD37AC0" w14:textId="77777777" w:rsidR="002D0C1F" w:rsidRDefault="000E0FE7">
            <w:pPr>
              <w:pStyle w:val="Tabletext"/>
            </w:pPr>
            <w:r>
              <w:t>121610</w:t>
            </w:r>
          </w:p>
        </w:tc>
        <w:tc>
          <w:tcPr>
            <w:tcW w:w="950" w:type="pct"/>
          </w:tcPr>
          <w:p w14:paraId="1E190CDE" w14:textId="77777777" w:rsidR="002D0C1F" w:rsidRDefault="000E0FE7">
            <w:pPr>
              <w:pStyle w:val="Tabletext"/>
            </w:pPr>
            <w:r>
              <w:t>B42</w:t>
            </w:r>
          </w:p>
        </w:tc>
        <w:tc>
          <w:tcPr>
            <w:tcW w:w="1000" w:type="pct"/>
          </w:tcPr>
          <w:p w14:paraId="420F5087" w14:textId="77777777" w:rsidR="002D0C1F" w:rsidRDefault="000E0FE7">
            <w:pPr>
              <w:pStyle w:val="Tabletext"/>
            </w:pPr>
            <w:r>
              <w:t>AS/NZS 2311 (2017)</w:t>
            </w:r>
          </w:p>
        </w:tc>
      </w:tr>
    </w:tbl>
    <w:p w14:paraId="3BA55F3F" w14:textId="77777777" w:rsidR="002D0C1F" w:rsidRDefault="000E0FE7">
      <w:r>
        <w:t> </w:t>
      </w:r>
    </w:p>
    <w:p w14:paraId="5243D67E" w14:textId="77777777" w:rsidR="002D0C1F" w:rsidRDefault="000E0FE7">
      <w:pPr>
        <w:pStyle w:val="Instructions"/>
      </w:pPr>
      <w:r>
        <w:t xml:space="preserve">In all cases, </w:t>
      </w:r>
      <w:r>
        <w:t xml:space="preserve">consult </w:t>
      </w:r>
      <w:proofErr w:type="spellStart"/>
      <w:r>
        <w:t>Taubmans</w:t>
      </w:r>
      <w:proofErr w:type="spellEnd"/>
      <w:r>
        <w:t xml:space="preserve"> for the constituents, uses and application (including preparation) of a particular product.</w:t>
      </w:r>
    </w:p>
    <w:p w14:paraId="0F887B1D" w14:textId="77777777" w:rsidR="002D0C1F" w:rsidRDefault="000E0FE7">
      <w:pPr>
        <w:pStyle w:val="Heading4"/>
      </w:pPr>
      <w:bookmarkStart w:id="123" w:name="h-10673-10673.6"/>
      <w:bookmarkStart w:id="124" w:name="f-10673-10673.6"/>
      <w:bookmarkEnd w:id="122"/>
      <w:r>
        <w:t>Low VOC compliance reference table</w:t>
      </w:r>
      <w:bookmarkEnd w:id="123"/>
    </w:p>
    <w:p w14:paraId="01E7CB20" w14:textId="77777777" w:rsidR="002D0C1F" w:rsidRDefault="000E0FE7">
      <w:pPr>
        <w:pStyle w:val="Instructions"/>
      </w:pPr>
      <w:r>
        <w:t>Low VOC emitting paints: As defined by the Green Building Council of Australia (GBCA) specifications.</w:t>
      </w:r>
    </w:p>
    <w:p w14:paraId="346837F5" w14:textId="77777777" w:rsidR="002D0C1F" w:rsidRDefault="000E0FE7">
      <w:pPr>
        <w:pStyle w:val="Instructions"/>
      </w:pPr>
      <w:r>
        <w:t>Delete this table if a Green Star rating is not being sought for the project.</w:t>
      </w:r>
    </w:p>
    <w:p w14:paraId="1D3787BA" w14:textId="77777777" w:rsidR="002D0C1F" w:rsidRDefault="000E0FE7">
      <w:pPr>
        <w:pStyle w:val="Instructions"/>
      </w:pPr>
      <w:r>
        <w:t>The GBCA parameters are only applicable to interior products or products use</w:t>
      </w:r>
      <w:r>
        <w:t>d on interior surfaces.</w:t>
      </w:r>
    </w:p>
    <w:p w14:paraId="765EAD41" w14:textId="77777777" w:rsidR="002D0C1F" w:rsidRDefault="000E0FE7">
      <w:pPr>
        <w:pStyle w:val="Instructions"/>
      </w:pPr>
      <w:r>
        <w:t xml:space="preserve">For example, to earn credit points for the Green Star schemes nominate paints with total VOC content limits within those listed in the </w:t>
      </w:r>
      <w:r>
        <w:rPr>
          <w:i/>
        </w:rPr>
        <w:t>Green Star Submission Guidelines.</w:t>
      </w:r>
    </w:p>
    <w:p w14:paraId="292989C8" w14:textId="77777777" w:rsidR="002D0C1F" w:rsidRDefault="000E0FE7">
      <w:pPr>
        <w:pStyle w:val="Instructions"/>
      </w:pPr>
      <w:r>
        <w:t xml:space="preserve">Refer to table below or to individual product datasheets at </w:t>
      </w:r>
      <w:hyperlink r:id="rId16" w:history="1">
        <w:r>
          <w:t>ispec.com.au/datasheets</w:t>
        </w:r>
      </w:hyperlink>
      <w:r>
        <w:t>.</w:t>
      </w:r>
    </w:p>
    <w:p w14:paraId="3997782D" w14:textId="77777777" w:rsidR="002D0C1F" w:rsidRDefault="000E0FE7">
      <w:pPr>
        <w:pStyle w:val="Instructions"/>
      </w:pPr>
      <w:r>
        <w:t>The requirements of Green Star rating tools are subject to change without notice so check the GBCA website for latest figures.</w:t>
      </w:r>
    </w:p>
    <w:tbl>
      <w:tblPr>
        <w:tblStyle w:val="NATSPECTable"/>
        <w:tblW w:w="5000" w:type="pct"/>
        <w:tblLook w:val="0620" w:firstRow="1" w:lastRow="0" w:firstColumn="0" w:lastColumn="0" w:noHBand="1" w:noVBand="1"/>
      </w:tblPr>
      <w:tblGrid>
        <w:gridCol w:w="3661"/>
        <w:gridCol w:w="1830"/>
        <w:gridCol w:w="1830"/>
        <w:gridCol w:w="1830"/>
      </w:tblGrid>
      <w:tr w:rsidR="000E0FE7" w14:paraId="3F5DB004" w14:textId="77777777" w:rsidTr="0001459A">
        <w:trPr>
          <w:tblHeader/>
        </w:trPr>
        <w:tc>
          <w:tcPr>
            <w:tcW w:w="2000" w:type="pct"/>
          </w:tcPr>
          <w:p w14:paraId="1B3916B1" w14:textId="77777777" w:rsidR="000E0FE7" w:rsidRDefault="000E0FE7" w:rsidP="0001459A">
            <w:pPr>
              <w:pStyle w:val="Tabletitle"/>
            </w:pPr>
            <w:r>
              <w:t>Green Star Submission Guidelines product type</w:t>
            </w:r>
          </w:p>
        </w:tc>
        <w:tc>
          <w:tcPr>
            <w:tcW w:w="1000" w:type="pct"/>
          </w:tcPr>
          <w:p w14:paraId="782833F4" w14:textId="77777777" w:rsidR="000E0FE7" w:rsidRDefault="000E0FE7" w:rsidP="0001459A">
            <w:pPr>
              <w:pStyle w:val="Tabletitle"/>
            </w:pPr>
            <w:r>
              <w:t>VOC limits max. g/litre</w:t>
            </w:r>
          </w:p>
        </w:tc>
        <w:tc>
          <w:tcPr>
            <w:tcW w:w="1000" w:type="pct"/>
          </w:tcPr>
          <w:p w14:paraId="395E0590" w14:textId="77777777" w:rsidR="000E0FE7" w:rsidRDefault="000E0FE7" w:rsidP="0001459A">
            <w:pPr>
              <w:pStyle w:val="Tabletitle"/>
            </w:pPr>
            <w:r>
              <w:t>TAUBMANS Products compared to the GBCA specification</w:t>
            </w:r>
          </w:p>
        </w:tc>
        <w:tc>
          <w:tcPr>
            <w:tcW w:w="1000" w:type="pct"/>
          </w:tcPr>
          <w:p w14:paraId="67082AC5" w14:textId="77777777" w:rsidR="000E0FE7" w:rsidRDefault="000E0FE7" w:rsidP="0001459A">
            <w:pPr>
              <w:pStyle w:val="Tabletitle"/>
            </w:pPr>
            <w:r>
              <w:t>VOC g/litre untinted</w:t>
            </w:r>
          </w:p>
        </w:tc>
      </w:tr>
      <w:tr w:rsidR="000E0FE7" w14:paraId="2ABCB836" w14:textId="77777777" w:rsidTr="0001459A">
        <w:tc>
          <w:tcPr>
            <w:tcW w:w="2000" w:type="pct"/>
            <w:gridSpan w:val="4"/>
          </w:tcPr>
          <w:p w14:paraId="08366B3D" w14:textId="77777777" w:rsidR="000E0FE7" w:rsidRDefault="000E0FE7" w:rsidP="0001459A">
            <w:pPr>
              <w:pStyle w:val="Tabletext"/>
            </w:pPr>
            <w:r>
              <w:t>COMPLIANCE CRITERIA – GBCA specifications (obtain latest figures).</w:t>
            </w:r>
          </w:p>
        </w:tc>
      </w:tr>
      <w:tr w:rsidR="000E0FE7" w14:paraId="7A5E3AF0" w14:textId="77777777" w:rsidTr="0001459A">
        <w:tc>
          <w:tcPr>
            <w:tcW w:w="2000" w:type="pct"/>
          </w:tcPr>
          <w:p w14:paraId="24F3BA2C" w14:textId="77777777" w:rsidR="000E0FE7" w:rsidRDefault="000E0FE7" w:rsidP="0001459A">
            <w:pPr>
              <w:pStyle w:val="Tabletext"/>
            </w:pPr>
            <w:r>
              <w:t>Walls and ceilings – interior semi-gloss</w:t>
            </w:r>
          </w:p>
        </w:tc>
        <w:tc>
          <w:tcPr>
            <w:tcW w:w="1000" w:type="pct"/>
          </w:tcPr>
          <w:p w14:paraId="3539F98F" w14:textId="77777777" w:rsidR="000E0FE7" w:rsidRDefault="000E0FE7" w:rsidP="0001459A">
            <w:pPr>
              <w:pStyle w:val="Tabletext"/>
            </w:pPr>
            <w:r>
              <w:t>16</w:t>
            </w:r>
          </w:p>
        </w:tc>
        <w:tc>
          <w:tcPr>
            <w:tcW w:w="1000" w:type="pct"/>
          </w:tcPr>
          <w:p w14:paraId="0C27B90C" w14:textId="77777777" w:rsidR="000E0FE7" w:rsidRDefault="000E0FE7" w:rsidP="0001459A">
            <w:pPr>
              <w:pStyle w:val="Tabletext"/>
            </w:pPr>
            <w:proofErr w:type="spellStart"/>
            <w:r>
              <w:t>Taubmans</w:t>
            </w:r>
            <w:proofErr w:type="spellEnd"/>
            <w:r>
              <w:rPr>
                <w:vertAlign w:val="superscript"/>
              </w:rPr>
              <w:t>®</w:t>
            </w:r>
            <w:r>
              <w:t xml:space="preserve"> Pure Performance Interior </w:t>
            </w:r>
            <w:proofErr w:type="spellStart"/>
            <w:r>
              <w:t>Semi Gloss</w:t>
            </w:r>
            <w:proofErr w:type="spellEnd"/>
            <w:r>
              <w:t xml:space="preserve"> with </w:t>
            </w:r>
            <w:proofErr w:type="spellStart"/>
            <w:r>
              <w:t>Microban</w:t>
            </w:r>
            <w:proofErr w:type="spellEnd"/>
            <w:r>
              <w:rPr>
                <w:vertAlign w:val="superscript"/>
              </w:rPr>
              <w:t>®</w:t>
            </w:r>
            <w:r>
              <w:t xml:space="preserve"> (D482)</w:t>
            </w:r>
          </w:p>
        </w:tc>
        <w:tc>
          <w:tcPr>
            <w:tcW w:w="1000" w:type="pct"/>
          </w:tcPr>
          <w:p w14:paraId="6AF2A985" w14:textId="77777777" w:rsidR="000E0FE7" w:rsidRDefault="000E0FE7" w:rsidP="0001459A">
            <w:pPr>
              <w:pStyle w:val="Tabletext"/>
            </w:pPr>
            <w:r>
              <w:t>&lt; 5</w:t>
            </w:r>
          </w:p>
        </w:tc>
      </w:tr>
      <w:tr w:rsidR="000E0FE7" w14:paraId="3C526165" w14:textId="77777777" w:rsidTr="0001459A">
        <w:tc>
          <w:tcPr>
            <w:tcW w:w="2000" w:type="pct"/>
          </w:tcPr>
          <w:p w14:paraId="0C08117C" w14:textId="77777777" w:rsidR="000E0FE7" w:rsidRDefault="000E0FE7" w:rsidP="0001459A">
            <w:pPr>
              <w:pStyle w:val="Tabletext"/>
            </w:pPr>
            <w:r>
              <w:t>Walls and ceilings – interior low sheen</w:t>
            </w:r>
          </w:p>
        </w:tc>
        <w:tc>
          <w:tcPr>
            <w:tcW w:w="1000" w:type="pct"/>
          </w:tcPr>
          <w:p w14:paraId="2C93851C" w14:textId="77777777" w:rsidR="000E0FE7" w:rsidRDefault="000E0FE7" w:rsidP="0001459A">
            <w:pPr>
              <w:pStyle w:val="Tabletext"/>
            </w:pPr>
            <w:r>
              <w:t>16</w:t>
            </w:r>
          </w:p>
        </w:tc>
        <w:tc>
          <w:tcPr>
            <w:tcW w:w="1000" w:type="pct"/>
          </w:tcPr>
          <w:p w14:paraId="32664C74" w14:textId="77777777" w:rsidR="000E0FE7" w:rsidRDefault="000E0FE7" w:rsidP="0001459A">
            <w:pPr>
              <w:pStyle w:val="Tabletext"/>
            </w:pPr>
            <w:proofErr w:type="spellStart"/>
            <w:r>
              <w:t>Taubmans</w:t>
            </w:r>
            <w:proofErr w:type="spellEnd"/>
            <w:r>
              <w:rPr>
                <w:vertAlign w:val="superscript"/>
              </w:rPr>
              <w:t>®</w:t>
            </w:r>
            <w:r>
              <w:t xml:space="preserve"> Pure Performance Interior Low Sheen with </w:t>
            </w:r>
            <w:proofErr w:type="spellStart"/>
            <w:r>
              <w:t>Microban</w:t>
            </w:r>
            <w:proofErr w:type="spellEnd"/>
            <w:r>
              <w:rPr>
                <w:vertAlign w:val="superscript"/>
              </w:rPr>
              <w:t>®</w:t>
            </w:r>
            <w:r>
              <w:t xml:space="preserve"> (D481)</w:t>
            </w:r>
          </w:p>
        </w:tc>
        <w:tc>
          <w:tcPr>
            <w:tcW w:w="1000" w:type="pct"/>
          </w:tcPr>
          <w:p w14:paraId="198FCA58" w14:textId="77777777" w:rsidR="000E0FE7" w:rsidRDefault="000E0FE7" w:rsidP="0001459A">
            <w:pPr>
              <w:pStyle w:val="Tabletext"/>
            </w:pPr>
            <w:r>
              <w:t>&lt; 5</w:t>
            </w:r>
          </w:p>
        </w:tc>
      </w:tr>
      <w:tr w:rsidR="000E0FE7" w14:paraId="430173A5" w14:textId="77777777" w:rsidTr="0001459A">
        <w:tc>
          <w:tcPr>
            <w:tcW w:w="2000" w:type="pct"/>
          </w:tcPr>
          <w:p w14:paraId="3F6F27D9" w14:textId="77777777" w:rsidR="000E0FE7" w:rsidRDefault="000E0FE7" w:rsidP="0001459A">
            <w:pPr>
              <w:pStyle w:val="Tabletext"/>
            </w:pPr>
            <w:r>
              <w:t>Walls and ceilings – interior flat-</w:t>
            </w:r>
            <w:r>
              <w:lastRenderedPageBreak/>
              <w:t>washable</w:t>
            </w:r>
          </w:p>
        </w:tc>
        <w:tc>
          <w:tcPr>
            <w:tcW w:w="1000" w:type="pct"/>
          </w:tcPr>
          <w:p w14:paraId="2658869A" w14:textId="77777777" w:rsidR="000E0FE7" w:rsidRDefault="000E0FE7" w:rsidP="0001459A">
            <w:pPr>
              <w:pStyle w:val="Tabletext"/>
            </w:pPr>
            <w:r>
              <w:lastRenderedPageBreak/>
              <w:t>16</w:t>
            </w:r>
          </w:p>
        </w:tc>
        <w:tc>
          <w:tcPr>
            <w:tcW w:w="1000" w:type="pct"/>
          </w:tcPr>
          <w:p w14:paraId="2D308276" w14:textId="77777777" w:rsidR="000E0FE7" w:rsidRDefault="000E0FE7" w:rsidP="0001459A">
            <w:pPr>
              <w:pStyle w:val="Tabletext"/>
            </w:pPr>
            <w:proofErr w:type="spellStart"/>
            <w:r>
              <w:t>Taubmans</w:t>
            </w:r>
            <w:proofErr w:type="spellEnd"/>
            <w:r>
              <w:rPr>
                <w:vertAlign w:val="superscript"/>
              </w:rPr>
              <w:t>®</w:t>
            </w:r>
            <w:r>
              <w:t xml:space="preserve"> Pure </w:t>
            </w:r>
            <w:r>
              <w:lastRenderedPageBreak/>
              <w:t xml:space="preserve">Performance Interior Matt with </w:t>
            </w:r>
            <w:proofErr w:type="spellStart"/>
            <w:r>
              <w:t>Microban</w:t>
            </w:r>
            <w:proofErr w:type="spellEnd"/>
            <w:r>
              <w:rPr>
                <w:vertAlign w:val="superscript"/>
              </w:rPr>
              <w:t>®</w:t>
            </w:r>
            <w:r>
              <w:t xml:space="preserve"> (D480)</w:t>
            </w:r>
          </w:p>
        </w:tc>
        <w:tc>
          <w:tcPr>
            <w:tcW w:w="1000" w:type="pct"/>
          </w:tcPr>
          <w:p w14:paraId="3909AB67" w14:textId="77777777" w:rsidR="000E0FE7" w:rsidRDefault="000E0FE7" w:rsidP="0001459A">
            <w:pPr>
              <w:pStyle w:val="Tabletext"/>
            </w:pPr>
            <w:r>
              <w:lastRenderedPageBreak/>
              <w:t>&lt; 5</w:t>
            </w:r>
          </w:p>
        </w:tc>
      </w:tr>
      <w:tr w:rsidR="000E0FE7" w14:paraId="09CDABE4" w14:textId="77777777" w:rsidTr="0001459A">
        <w:tc>
          <w:tcPr>
            <w:tcW w:w="2000" w:type="pct"/>
          </w:tcPr>
          <w:p w14:paraId="29BE69FE" w14:textId="77777777" w:rsidR="000E0FE7" w:rsidRDefault="000E0FE7" w:rsidP="0001459A">
            <w:pPr>
              <w:pStyle w:val="Tabletext"/>
            </w:pPr>
            <w:r>
              <w:t>Ceilings – interior flat</w:t>
            </w:r>
          </w:p>
        </w:tc>
        <w:tc>
          <w:tcPr>
            <w:tcW w:w="1000" w:type="pct"/>
          </w:tcPr>
          <w:p w14:paraId="08F50214" w14:textId="77777777" w:rsidR="000E0FE7" w:rsidRDefault="000E0FE7" w:rsidP="0001459A">
            <w:pPr>
              <w:pStyle w:val="Tabletext"/>
            </w:pPr>
            <w:r>
              <w:t>16</w:t>
            </w:r>
          </w:p>
        </w:tc>
        <w:tc>
          <w:tcPr>
            <w:tcW w:w="1000" w:type="pct"/>
          </w:tcPr>
          <w:p w14:paraId="3A5D73B6" w14:textId="77777777" w:rsidR="000E0FE7" w:rsidRDefault="000E0FE7" w:rsidP="0001459A">
            <w:pPr>
              <w:pStyle w:val="Tabletext"/>
            </w:pPr>
            <w:proofErr w:type="spellStart"/>
            <w:r>
              <w:t>Taubmans</w:t>
            </w:r>
            <w:proofErr w:type="spellEnd"/>
            <w:r>
              <w:rPr>
                <w:vertAlign w:val="superscript"/>
              </w:rPr>
              <w:t>®</w:t>
            </w:r>
            <w:r>
              <w:t xml:space="preserve"> Pure Performance Ceiling White with </w:t>
            </w:r>
            <w:proofErr w:type="spellStart"/>
            <w:r>
              <w:t>Microban</w:t>
            </w:r>
            <w:proofErr w:type="spellEnd"/>
            <w:r>
              <w:rPr>
                <w:vertAlign w:val="superscript"/>
              </w:rPr>
              <w:t>®</w:t>
            </w:r>
            <w:r>
              <w:t xml:space="preserve"> (D483)</w:t>
            </w:r>
          </w:p>
        </w:tc>
        <w:tc>
          <w:tcPr>
            <w:tcW w:w="1000" w:type="pct"/>
          </w:tcPr>
          <w:p w14:paraId="2E2CDAAB" w14:textId="77777777" w:rsidR="000E0FE7" w:rsidRDefault="000E0FE7" w:rsidP="0001459A">
            <w:pPr>
              <w:pStyle w:val="Tabletext"/>
            </w:pPr>
            <w:r>
              <w:t>&lt; 5</w:t>
            </w:r>
          </w:p>
        </w:tc>
      </w:tr>
      <w:tr w:rsidR="000E0FE7" w14:paraId="09DA8CFE" w14:textId="77777777" w:rsidTr="0001459A">
        <w:tc>
          <w:tcPr>
            <w:tcW w:w="2000" w:type="pct"/>
          </w:tcPr>
          <w:p w14:paraId="3247EE2B" w14:textId="77777777" w:rsidR="000E0FE7" w:rsidRDefault="000E0FE7" w:rsidP="0001459A">
            <w:pPr>
              <w:pStyle w:val="Tabletext"/>
            </w:pPr>
            <w:r>
              <w:t>Trim – gloss</w:t>
            </w:r>
          </w:p>
        </w:tc>
        <w:tc>
          <w:tcPr>
            <w:tcW w:w="1000" w:type="pct"/>
          </w:tcPr>
          <w:p w14:paraId="0C88C523" w14:textId="77777777" w:rsidR="000E0FE7" w:rsidRDefault="000E0FE7" w:rsidP="0001459A">
            <w:pPr>
              <w:pStyle w:val="Tabletext"/>
            </w:pPr>
            <w:r>
              <w:t>75</w:t>
            </w:r>
          </w:p>
        </w:tc>
        <w:tc>
          <w:tcPr>
            <w:tcW w:w="1000" w:type="pct"/>
          </w:tcPr>
          <w:p w14:paraId="75FF7733" w14:textId="77777777" w:rsidR="000E0FE7" w:rsidRDefault="000E0FE7" w:rsidP="0001459A">
            <w:pPr>
              <w:pStyle w:val="Tabletext"/>
            </w:pPr>
            <w:proofErr w:type="spellStart"/>
            <w:r>
              <w:t>Taubmans</w:t>
            </w:r>
            <w:proofErr w:type="spellEnd"/>
            <w:r>
              <w:rPr>
                <w:vertAlign w:val="superscript"/>
              </w:rPr>
              <w:t>®</w:t>
            </w:r>
            <w:r>
              <w:t xml:space="preserve"> Pure Performance Trim Gloss with </w:t>
            </w:r>
            <w:proofErr w:type="spellStart"/>
            <w:r>
              <w:t>Microban</w:t>
            </w:r>
            <w:proofErr w:type="spellEnd"/>
            <w:r>
              <w:rPr>
                <w:vertAlign w:val="superscript"/>
              </w:rPr>
              <w:t>®</w:t>
            </w:r>
            <w:r>
              <w:t xml:space="preserve"> (D485)</w:t>
            </w:r>
          </w:p>
        </w:tc>
        <w:tc>
          <w:tcPr>
            <w:tcW w:w="1000" w:type="pct"/>
          </w:tcPr>
          <w:p w14:paraId="648CD52A" w14:textId="77777777" w:rsidR="000E0FE7" w:rsidRDefault="000E0FE7" w:rsidP="0001459A">
            <w:pPr>
              <w:pStyle w:val="Tabletext"/>
            </w:pPr>
            <w:r>
              <w:t>&lt; 49</w:t>
            </w:r>
          </w:p>
        </w:tc>
      </w:tr>
      <w:tr w:rsidR="000E0FE7" w14:paraId="79E2818A" w14:textId="77777777" w:rsidTr="0001459A">
        <w:tc>
          <w:tcPr>
            <w:tcW w:w="2000" w:type="pct"/>
          </w:tcPr>
          <w:p w14:paraId="205FB2DC" w14:textId="77777777" w:rsidR="000E0FE7" w:rsidRDefault="000E0FE7" w:rsidP="0001459A">
            <w:pPr>
              <w:pStyle w:val="Tabletext"/>
            </w:pPr>
            <w:r>
              <w:t>Trim – semi-gloss</w:t>
            </w:r>
          </w:p>
        </w:tc>
        <w:tc>
          <w:tcPr>
            <w:tcW w:w="1000" w:type="pct"/>
          </w:tcPr>
          <w:p w14:paraId="125D5972" w14:textId="77777777" w:rsidR="000E0FE7" w:rsidRDefault="000E0FE7" w:rsidP="0001459A">
            <w:pPr>
              <w:pStyle w:val="Tabletext"/>
            </w:pPr>
            <w:r>
              <w:t>75</w:t>
            </w:r>
          </w:p>
        </w:tc>
        <w:tc>
          <w:tcPr>
            <w:tcW w:w="1000" w:type="pct"/>
          </w:tcPr>
          <w:p w14:paraId="223D34BF" w14:textId="77777777" w:rsidR="000E0FE7" w:rsidRDefault="000E0FE7" w:rsidP="0001459A">
            <w:pPr>
              <w:pStyle w:val="Tabletext"/>
            </w:pPr>
            <w:proofErr w:type="spellStart"/>
            <w:r>
              <w:t>Taubmans</w:t>
            </w:r>
            <w:proofErr w:type="spellEnd"/>
            <w:r>
              <w:rPr>
                <w:vertAlign w:val="superscript"/>
              </w:rPr>
              <w:t>®</w:t>
            </w:r>
            <w:r>
              <w:t xml:space="preserve"> Pure Performance Trim Semi- Gloss with </w:t>
            </w:r>
            <w:proofErr w:type="spellStart"/>
            <w:r>
              <w:t>Microban</w:t>
            </w:r>
            <w:proofErr w:type="spellEnd"/>
            <w:r>
              <w:rPr>
                <w:vertAlign w:val="superscript"/>
              </w:rPr>
              <w:t>®</w:t>
            </w:r>
            <w:r>
              <w:t xml:space="preserve"> (D484)</w:t>
            </w:r>
          </w:p>
        </w:tc>
        <w:tc>
          <w:tcPr>
            <w:tcW w:w="1000" w:type="pct"/>
          </w:tcPr>
          <w:p w14:paraId="211D3E0F" w14:textId="77777777" w:rsidR="000E0FE7" w:rsidRDefault="000E0FE7" w:rsidP="0001459A">
            <w:pPr>
              <w:pStyle w:val="Tabletext"/>
            </w:pPr>
            <w:r>
              <w:t>&lt; 49</w:t>
            </w:r>
          </w:p>
        </w:tc>
      </w:tr>
      <w:tr w:rsidR="000E0FE7" w14:paraId="6DDF8F0B" w14:textId="77777777" w:rsidTr="0001459A">
        <w:tc>
          <w:tcPr>
            <w:tcW w:w="2000" w:type="pct"/>
          </w:tcPr>
          <w:p w14:paraId="01907EE7" w14:textId="77777777" w:rsidR="000E0FE7" w:rsidRDefault="000E0FE7" w:rsidP="0001459A">
            <w:pPr>
              <w:pStyle w:val="Tabletext"/>
            </w:pPr>
            <w:r>
              <w:t xml:space="preserve">Latex primer for galvanized iron and </w:t>
            </w:r>
            <w:proofErr w:type="spellStart"/>
            <w:r>
              <w:t>zincalume</w:t>
            </w:r>
            <w:proofErr w:type="spellEnd"/>
          </w:p>
        </w:tc>
        <w:tc>
          <w:tcPr>
            <w:tcW w:w="1000" w:type="pct"/>
          </w:tcPr>
          <w:p w14:paraId="1F610976" w14:textId="77777777" w:rsidR="000E0FE7" w:rsidRDefault="000E0FE7" w:rsidP="0001459A">
            <w:pPr>
              <w:pStyle w:val="Tabletext"/>
            </w:pPr>
            <w:r>
              <w:t>65</w:t>
            </w:r>
          </w:p>
        </w:tc>
        <w:tc>
          <w:tcPr>
            <w:tcW w:w="1000" w:type="pct"/>
          </w:tcPr>
          <w:p w14:paraId="68B4A76B" w14:textId="77777777" w:rsidR="000E0FE7" w:rsidRDefault="000E0FE7" w:rsidP="0001459A">
            <w:pPr>
              <w:pStyle w:val="Tabletext"/>
            </w:pPr>
            <w:proofErr w:type="spellStart"/>
            <w:r>
              <w:t>Taubmans</w:t>
            </w:r>
            <w:proofErr w:type="spellEnd"/>
            <w:r>
              <w:rPr>
                <w:vertAlign w:val="superscript"/>
              </w:rPr>
              <w:t>®</w:t>
            </w:r>
            <w:r>
              <w:t xml:space="preserve"> 3 in 1 Primer, Sealer, Undercoat (D826)</w:t>
            </w:r>
          </w:p>
        </w:tc>
        <w:tc>
          <w:tcPr>
            <w:tcW w:w="1000" w:type="pct"/>
          </w:tcPr>
          <w:p w14:paraId="75879803" w14:textId="77777777" w:rsidR="000E0FE7" w:rsidRDefault="000E0FE7" w:rsidP="0001459A">
            <w:pPr>
              <w:pStyle w:val="Tabletext"/>
            </w:pPr>
            <w:r>
              <w:t>56</w:t>
            </w:r>
          </w:p>
        </w:tc>
      </w:tr>
      <w:tr w:rsidR="000E0FE7" w14:paraId="412814BA" w14:textId="77777777" w:rsidTr="0001459A">
        <w:tc>
          <w:tcPr>
            <w:tcW w:w="2000" w:type="pct"/>
          </w:tcPr>
          <w:p w14:paraId="347F7ED3" w14:textId="77777777" w:rsidR="000E0FE7" w:rsidRDefault="000E0FE7" w:rsidP="0001459A">
            <w:pPr>
              <w:pStyle w:val="Tabletext"/>
            </w:pPr>
            <w:r>
              <w:t>Interior latex undercoat</w:t>
            </w:r>
          </w:p>
        </w:tc>
        <w:tc>
          <w:tcPr>
            <w:tcW w:w="1000" w:type="pct"/>
          </w:tcPr>
          <w:p w14:paraId="1A3138CD" w14:textId="77777777" w:rsidR="000E0FE7" w:rsidRDefault="000E0FE7" w:rsidP="0001459A">
            <w:pPr>
              <w:pStyle w:val="Tabletext"/>
            </w:pPr>
            <w:r>
              <w:t>65</w:t>
            </w:r>
          </w:p>
        </w:tc>
        <w:tc>
          <w:tcPr>
            <w:tcW w:w="1000" w:type="pct"/>
          </w:tcPr>
          <w:p w14:paraId="6D5CC346" w14:textId="77777777" w:rsidR="000E0FE7" w:rsidRDefault="000E0FE7" w:rsidP="0001459A">
            <w:pPr>
              <w:pStyle w:val="Tabletext"/>
            </w:pPr>
            <w:proofErr w:type="spellStart"/>
            <w:r>
              <w:t>Taubmans</w:t>
            </w:r>
            <w:proofErr w:type="spellEnd"/>
            <w:r>
              <w:rPr>
                <w:vertAlign w:val="superscript"/>
              </w:rPr>
              <w:t>®</w:t>
            </w:r>
            <w:r>
              <w:t xml:space="preserve"> Pure Performance Prep coat with </w:t>
            </w:r>
            <w:proofErr w:type="spellStart"/>
            <w:r>
              <w:t>Microban</w:t>
            </w:r>
            <w:proofErr w:type="spellEnd"/>
            <w:r>
              <w:t xml:space="preserve"> (D486)</w:t>
            </w:r>
          </w:p>
        </w:tc>
        <w:tc>
          <w:tcPr>
            <w:tcW w:w="1000" w:type="pct"/>
          </w:tcPr>
          <w:p w14:paraId="1ABC341E" w14:textId="77777777" w:rsidR="000E0FE7" w:rsidRDefault="000E0FE7" w:rsidP="0001459A">
            <w:pPr>
              <w:pStyle w:val="Tabletext"/>
            </w:pPr>
            <w:r>
              <w:t>&lt; 5</w:t>
            </w:r>
          </w:p>
        </w:tc>
      </w:tr>
      <w:tr w:rsidR="000E0FE7" w14:paraId="7C5D6BEF" w14:textId="77777777" w:rsidTr="0001459A">
        <w:tc>
          <w:tcPr>
            <w:tcW w:w="2000" w:type="pct"/>
          </w:tcPr>
          <w:p w14:paraId="39AFF565" w14:textId="77777777" w:rsidR="000E0FE7" w:rsidRDefault="000E0FE7" w:rsidP="0001459A">
            <w:pPr>
              <w:pStyle w:val="Tabletext"/>
            </w:pPr>
            <w:r>
              <w:t>Interior Sealer</w:t>
            </w:r>
          </w:p>
        </w:tc>
        <w:tc>
          <w:tcPr>
            <w:tcW w:w="1000" w:type="pct"/>
          </w:tcPr>
          <w:p w14:paraId="2E65E4A8" w14:textId="77777777" w:rsidR="000E0FE7" w:rsidRDefault="000E0FE7" w:rsidP="0001459A">
            <w:pPr>
              <w:pStyle w:val="Tabletext"/>
            </w:pPr>
            <w:r>
              <w:t>65</w:t>
            </w:r>
          </w:p>
        </w:tc>
        <w:tc>
          <w:tcPr>
            <w:tcW w:w="1000" w:type="pct"/>
          </w:tcPr>
          <w:p w14:paraId="1601C704" w14:textId="77777777" w:rsidR="000E0FE7" w:rsidRDefault="000E0FE7" w:rsidP="0001459A">
            <w:pPr>
              <w:pStyle w:val="Tabletext"/>
            </w:pPr>
            <w:proofErr w:type="spellStart"/>
            <w:r>
              <w:t>Taubmans</w:t>
            </w:r>
            <w:proofErr w:type="spellEnd"/>
            <w:r>
              <w:rPr>
                <w:vertAlign w:val="superscript"/>
              </w:rPr>
              <w:t>®</w:t>
            </w:r>
            <w:r>
              <w:t xml:space="preserve"> Pure Performance Prep coat with </w:t>
            </w:r>
            <w:proofErr w:type="spellStart"/>
            <w:r>
              <w:t>Microban</w:t>
            </w:r>
            <w:proofErr w:type="spellEnd"/>
            <w:r>
              <w:t xml:space="preserve"> (D486)</w:t>
            </w:r>
          </w:p>
        </w:tc>
        <w:tc>
          <w:tcPr>
            <w:tcW w:w="1000" w:type="pct"/>
          </w:tcPr>
          <w:p w14:paraId="5D3CB0F4" w14:textId="77777777" w:rsidR="000E0FE7" w:rsidRDefault="000E0FE7" w:rsidP="0001459A">
            <w:pPr>
              <w:pStyle w:val="Tabletext"/>
            </w:pPr>
            <w:r>
              <w:t>&lt; 5</w:t>
            </w:r>
          </w:p>
        </w:tc>
      </w:tr>
    </w:tbl>
    <w:p w14:paraId="1AD7CFF2" w14:textId="77777777" w:rsidR="002D0C1F" w:rsidRDefault="000E0FE7">
      <w:pPr>
        <w:pStyle w:val="Heading3"/>
      </w:pPr>
      <w:bookmarkStart w:id="125" w:name="h-10673-10673.7"/>
      <w:bookmarkStart w:id="126" w:name="f-10673-10673.7"/>
      <w:bookmarkEnd w:id="124"/>
      <w:r>
        <w:t>Patching and filling products</w:t>
      </w:r>
      <w:bookmarkEnd w:id="125"/>
    </w:p>
    <w:p w14:paraId="6451334E" w14:textId="77777777" w:rsidR="002D0C1F" w:rsidRDefault="000E0FE7">
      <w:pPr>
        <w:pStyle w:val="Instructions"/>
      </w:pPr>
      <w:r>
        <w:t xml:space="preserve">Delete products not required and refer to SELECTIONS for </w:t>
      </w:r>
      <w:r>
        <w:rPr>
          <w:i/>
        </w:rPr>
        <w:t>Guidance</w:t>
      </w:r>
      <w:r>
        <w:t xml:space="preserve"> on the mos</w:t>
      </w:r>
      <w:r>
        <w:t>t appropriate product for a given application.</w:t>
      </w:r>
    </w:p>
    <w:p w14:paraId="1A2A209D" w14:textId="77777777" w:rsidR="002D0C1F" w:rsidRDefault="000E0FE7">
      <w:pPr>
        <w:pStyle w:val="Heading4"/>
      </w:pPr>
      <w:bookmarkStart w:id="127" w:name="h-10673-10673.8"/>
      <w:bookmarkStart w:id="128" w:name="f-10673-10673.8"/>
      <w:bookmarkEnd w:id="126"/>
      <w:proofErr w:type="spellStart"/>
      <w:r>
        <w:t>Armawall</w:t>
      </w:r>
      <w:proofErr w:type="spellEnd"/>
      <w:r>
        <w:t xml:space="preserve"> Smooth Patch</w:t>
      </w:r>
      <w:bookmarkEnd w:id="127"/>
    </w:p>
    <w:p w14:paraId="5D31E260" w14:textId="77777777" w:rsidR="002D0C1F" w:rsidRDefault="000E0FE7">
      <w:r>
        <w:t>Description: A premium acrylic based premixed filling and patching compound for application by trowel.</w:t>
      </w:r>
    </w:p>
    <w:p w14:paraId="5DC677AE" w14:textId="77777777" w:rsidR="002D0C1F" w:rsidRDefault="000E0FE7">
      <w:r>
        <w:t>Data Sheet: 315018</w:t>
      </w:r>
    </w:p>
    <w:p w14:paraId="21EA4340" w14:textId="77777777" w:rsidR="002D0C1F" w:rsidRDefault="000E0FE7">
      <w:pPr>
        <w:pStyle w:val="Instructions"/>
      </w:pPr>
      <w:r>
        <w:t xml:space="preserve">Applications: Filling and patching of small depressions and fine </w:t>
      </w:r>
      <w:r>
        <w:t xml:space="preserve">cracks in exterior surfaces to produce a consistent smooth surface ready for coating. </w:t>
      </w:r>
      <w:proofErr w:type="spellStart"/>
      <w:r>
        <w:t>Armawall</w:t>
      </w:r>
      <w:proofErr w:type="spellEnd"/>
      <w:r>
        <w:t xml:space="preserve"> Smooth Patch can be feathered and sanded to a very smooth surface. </w:t>
      </w:r>
      <w:proofErr w:type="spellStart"/>
      <w:r>
        <w:t>Armawall</w:t>
      </w:r>
      <w:proofErr w:type="spellEnd"/>
      <w:r>
        <w:t xml:space="preserve"> Smooth Patch has excellent water resistance without the addition of cement.</w:t>
      </w:r>
    </w:p>
    <w:p w14:paraId="3322BD73" w14:textId="77777777" w:rsidR="002D0C1F" w:rsidRDefault="000E0FE7">
      <w:pPr>
        <w:pStyle w:val="Heading4"/>
      </w:pPr>
      <w:bookmarkStart w:id="129" w:name="h-10673-10673.9"/>
      <w:bookmarkStart w:id="130" w:name="f-10673-10673.9"/>
      <w:bookmarkEnd w:id="128"/>
      <w:proofErr w:type="spellStart"/>
      <w:r>
        <w:t>Armawall</w:t>
      </w:r>
      <w:proofErr w:type="spellEnd"/>
      <w:r>
        <w:t xml:space="preserve"> </w:t>
      </w:r>
      <w:r>
        <w:t>Coarse Patch</w:t>
      </w:r>
      <w:bookmarkEnd w:id="129"/>
    </w:p>
    <w:p w14:paraId="56CABE64" w14:textId="77777777" w:rsidR="002D0C1F" w:rsidRDefault="000E0FE7">
      <w:r>
        <w:t>Description: A premium acrylic based premixed filling and patching compound for application by trowel.</w:t>
      </w:r>
    </w:p>
    <w:p w14:paraId="3AF6E575" w14:textId="77777777" w:rsidR="002D0C1F" w:rsidRDefault="000E0FE7">
      <w:r>
        <w:t>Data Sheet: 315019</w:t>
      </w:r>
    </w:p>
    <w:p w14:paraId="2CCD9F42" w14:textId="77777777" w:rsidR="002D0C1F" w:rsidRDefault="000E0FE7">
      <w:pPr>
        <w:pStyle w:val="Instructions"/>
      </w:pPr>
      <w:r>
        <w:t>Applications: Filling and patching of small depressions and fine cracks in exterior surfaces to produce a consistent smoo</w:t>
      </w:r>
      <w:r>
        <w:t xml:space="preserve">th surface ready for coating. </w:t>
      </w:r>
      <w:proofErr w:type="spellStart"/>
      <w:r>
        <w:t>Armawall</w:t>
      </w:r>
      <w:proofErr w:type="spellEnd"/>
      <w:r>
        <w:t xml:space="preserve"> Coarse Patch can be feathered and sanded to a very smooth surface. </w:t>
      </w:r>
      <w:proofErr w:type="spellStart"/>
      <w:r>
        <w:t>Armawall</w:t>
      </w:r>
      <w:proofErr w:type="spellEnd"/>
      <w:r>
        <w:t xml:space="preserve"> Coarse Patch has excellent water resistance without the addition of cement.</w:t>
      </w:r>
    </w:p>
    <w:p w14:paraId="67637413" w14:textId="77777777" w:rsidR="002D0C1F" w:rsidRDefault="000E0FE7">
      <w:pPr>
        <w:pStyle w:val="Heading3"/>
      </w:pPr>
      <w:bookmarkStart w:id="131" w:name="h-10673-10673.14"/>
      <w:bookmarkStart w:id="132" w:name="f-10673-10673.14"/>
      <w:bookmarkEnd w:id="130"/>
      <w:r>
        <w:t>Preparation products</w:t>
      </w:r>
      <w:bookmarkEnd w:id="131"/>
    </w:p>
    <w:p w14:paraId="6D68F995" w14:textId="77777777" w:rsidR="002D0C1F" w:rsidRDefault="000E0FE7">
      <w:pPr>
        <w:pStyle w:val="Instructions"/>
      </w:pPr>
      <w:r>
        <w:t xml:space="preserve">The </w:t>
      </w:r>
      <w:proofErr w:type="spellStart"/>
      <w:r>
        <w:t>Taubmans</w:t>
      </w:r>
      <w:proofErr w:type="spellEnd"/>
      <w:r>
        <w:t xml:space="preserve"> preparation products listed bel</w:t>
      </w:r>
      <w:r>
        <w:t xml:space="preserve">ow are those not already included in the </w:t>
      </w:r>
      <w:r>
        <w:rPr>
          <w:b/>
        </w:rPr>
        <w:t>Painting schedules</w:t>
      </w:r>
      <w:r>
        <w:t xml:space="preserve"> and represent specialised products used to remediate substrates before the application of standard paint systems. Product data sheets for the complete range of preparation products can be found at</w:t>
      </w:r>
      <w:r>
        <w:t xml:space="preserve"> </w:t>
      </w:r>
      <w:hyperlink r:id="rId17" w:history="1">
        <w:r>
          <w:t>ispec.com.au/datasheets</w:t>
        </w:r>
      </w:hyperlink>
      <w:r>
        <w:t>. Use product data sheets to check compatibility with finishing coats.</w:t>
      </w:r>
    </w:p>
    <w:p w14:paraId="6F3BAC8E" w14:textId="77777777" w:rsidR="002D0C1F" w:rsidRDefault="000E0FE7">
      <w:pPr>
        <w:pStyle w:val="Heading4"/>
      </w:pPr>
      <w:bookmarkStart w:id="133" w:name="h-10673-10673.13"/>
      <w:bookmarkStart w:id="134" w:name="f-10673-10673.13"/>
      <w:bookmarkEnd w:id="132"/>
      <w:proofErr w:type="spellStart"/>
      <w:r>
        <w:lastRenderedPageBreak/>
        <w:t>Taubmans</w:t>
      </w:r>
      <w:proofErr w:type="spellEnd"/>
      <w:r>
        <w:t xml:space="preserve"> </w:t>
      </w:r>
      <w:proofErr w:type="spellStart"/>
      <w:r>
        <w:t>PrepRight</w:t>
      </w:r>
      <w:proofErr w:type="spellEnd"/>
      <w:r>
        <w:t xml:space="preserve"> Plaster Treatment</w:t>
      </w:r>
      <w:bookmarkEnd w:id="133"/>
    </w:p>
    <w:p w14:paraId="5F57C549" w14:textId="77777777" w:rsidR="002D0C1F" w:rsidRDefault="000E0FE7">
      <w:proofErr w:type="spellStart"/>
      <w:r>
        <w:t>DataSheet</w:t>
      </w:r>
      <w:proofErr w:type="spellEnd"/>
      <w:r>
        <w:t>: 111525.</w:t>
      </w:r>
    </w:p>
    <w:p w14:paraId="45386B8B" w14:textId="77777777" w:rsidR="002D0C1F" w:rsidRDefault="000E0FE7">
      <w:pPr>
        <w:pStyle w:val="Heading4"/>
      </w:pPr>
      <w:bookmarkStart w:id="135" w:name="h-10673-10673.12"/>
      <w:bookmarkStart w:id="136" w:name="f-10673-10673.12"/>
      <w:bookmarkEnd w:id="134"/>
      <w:proofErr w:type="spellStart"/>
      <w:r>
        <w:t>Taubmans</w:t>
      </w:r>
      <w:proofErr w:type="spellEnd"/>
      <w:r>
        <w:t xml:space="preserve"> </w:t>
      </w:r>
      <w:proofErr w:type="spellStart"/>
      <w:r>
        <w:t>PrepRight</w:t>
      </w:r>
      <w:proofErr w:type="spellEnd"/>
      <w:r>
        <w:t xml:space="preserve"> Oil Based Plaster Sealer</w:t>
      </w:r>
      <w:bookmarkEnd w:id="135"/>
    </w:p>
    <w:p w14:paraId="20828E29" w14:textId="77777777" w:rsidR="002D0C1F" w:rsidRDefault="000E0FE7">
      <w:proofErr w:type="spellStart"/>
      <w:r>
        <w:t>DataSheet</w:t>
      </w:r>
      <w:proofErr w:type="spellEnd"/>
      <w:r>
        <w:t>: 111530.</w:t>
      </w:r>
    </w:p>
    <w:p w14:paraId="4B948C7E" w14:textId="77777777" w:rsidR="002D0C1F" w:rsidRDefault="000E0FE7">
      <w:pPr>
        <w:pStyle w:val="Instructions"/>
      </w:pPr>
      <w:r>
        <w:t>This product is available in Western Australia only.</w:t>
      </w:r>
    </w:p>
    <w:p w14:paraId="1CDE9032" w14:textId="77777777" w:rsidR="002D0C1F" w:rsidRDefault="000E0FE7">
      <w:pPr>
        <w:pStyle w:val="Heading4"/>
      </w:pPr>
      <w:bookmarkStart w:id="137" w:name="h-10673-10673.11"/>
      <w:bookmarkStart w:id="138" w:name="f-10673-10673.11"/>
      <w:bookmarkEnd w:id="136"/>
      <w:proofErr w:type="spellStart"/>
      <w:r>
        <w:t>Taubmans</w:t>
      </w:r>
      <w:proofErr w:type="spellEnd"/>
      <w:r>
        <w:t xml:space="preserve"> </w:t>
      </w:r>
      <w:proofErr w:type="spellStart"/>
      <w:r>
        <w:t>PrepRight</w:t>
      </w:r>
      <w:proofErr w:type="spellEnd"/>
      <w:r>
        <w:t xml:space="preserve"> Wood Primer</w:t>
      </w:r>
      <w:bookmarkEnd w:id="137"/>
    </w:p>
    <w:p w14:paraId="214EA083" w14:textId="77777777" w:rsidR="002D0C1F" w:rsidRDefault="000E0FE7">
      <w:r>
        <w:t>Data Sheet: 111522.</w:t>
      </w:r>
    </w:p>
    <w:p w14:paraId="60708CF7" w14:textId="77777777" w:rsidR="002D0C1F" w:rsidRDefault="000E0FE7">
      <w:pPr>
        <w:pStyle w:val="Heading4"/>
      </w:pPr>
      <w:bookmarkStart w:id="139" w:name="h-10673-10673.10"/>
      <w:bookmarkStart w:id="140" w:name="f-10673-10673.10"/>
      <w:bookmarkEnd w:id="138"/>
      <w:proofErr w:type="spellStart"/>
      <w:r>
        <w:t>Taubmans</w:t>
      </w:r>
      <w:proofErr w:type="spellEnd"/>
      <w:r>
        <w:t xml:space="preserve"> </w:t>
      </w:r>
      <w:proofErr w:type="spellStart"/>
      <w:r>
        <w:t>PrepRight</w:t>
      </w:r>
      <w:proofErr w:type="spellEnd"/>
      <w:r>
        <w:t xml:space="preserve"> Oil Based Traditional Undercoat</w:t>
      </w:r>
      <w:bookmarkEnd w:id="139"/>
    </w:p>
    <w:p w14:paraId="58DCD597" w14:textId="77777777" w:rsidR="002D0C1F" w:rsidRDefault="000E0FE7">
      <w:r>
        <w:t>Data Sheet: 111500.</w:t>
      </w:r>
    </w:p>
    <w:p w14:paraId="2AFAF758" w14:textId="77777777" w:rsidR="002D0C1F" w:rsidRDefault="000E0FE7">
      <w:pPr>
        <w:pStyle w:val="Heading2"/>
      </w:pPr>
      <w:bookmarkStart w:id="141" w:name="h-10678-1"/>
      <w:bookmarkStart w:id="142" w:name="f-10678-1"/>
      <w:bookmarkStart w:id="143" w:name="f-10678"/>
      <w:bookmarkEnd w:id="140"/>
      <w:bookmarkEnd w:id="95"/>
      <w:r>
        <w:t>Execution</w:t>
      </w:r>
      <w:bookmarkEnd w:id="141"/>
    </w:p>
    <w:p w14:paraId="78EFBD9D" w14:textId="77777777" w:rsidR="002D0C1F" w:rsidRDefault="000E0FE7">
      <w:pPr>
        <w:pStyle w:val="Heading3"/>
      </w:pPr>
      <w:bookmarkStart w:id="144" w:name="h-10678-2"/>
      <w:bookmarkStart w:id="145" w:name="f-10678-2"/>
      <w:bookmarkEnd w:id="142"/>
      <w:r>
        <w:t>Preparat</w:t>
      </w:r>
      <w:r>
        <w:t>ion</w:t>
      </w:r>
      <w:bookmarkEnd w:id="144"/>
    </w:p>
    <w:p w14:paraId="204A174A" w14:textId="77777777" w:rsidR="002D0C1F" w:rsidRDefault="000E0FE7">
      <w:pPr>
        <w:pStyle w:val="Heading4"/>
      </w:pPr>
      <w:bookmarkStart w:id="146" w:name="h-10678-3"/>
      <w:bookmarkStart w:id="147" w:name="f-10678-3"/>
      <w:bookmarkEnd w:id="145"/>
      <w:r>
        <w:t>Order of work</w:t>
      </w:r>
      <w:bookmarkEnd w:id="146"/>
    </w:p>
    <w:p w14:paraId="556C310C" w14:textId="77777777" w:rsidR="002D0C1F" w:rsidRDefault="000E0FE7">
      <w:r>
        <w:t>Other trades: Before painting, complete the work of other trades as far as practicable within the area to be painted, except for the installation of fittings, floor sanding and laying flooring materials.</w:t>
      </w:r>
    </w:p>
    <w:p w14:paraId="32A277EC" w14:textId="77777777" w:rsidR="002D0C1F" w:rsidRDefault="000E0FE7">
      <w:r>
        <w:t>Clear finishes: Complete clear timber finishes before commencing opaque paint finishes in the same area.</w:t>
      </w:r>
    </w:p>
    <w:p w14:paraId="1DDF550E" w14:textId="77777777" w:rsidR="002D0C1F" w:rsidRDefault="000E0FE7">
      <w:pPr>
        <w:pStyle w:val="Heading4"/>
      </w:pPr>
      <w:bookmarkStart w:id="148" w:name="h-10678-4"/>
      <w:bookmarkStart w:id="149" w:name="f-10678-4"/>
      <w:bookmarkEnd w:id="147"/>
      <w:r>
        <w:t>Protection</w:t>
      </w:r>
      <w:bookmarkEnd w:id="148"/>
    </w:p>
    <w:p w14:paraId="1BCEB608" w14:textId="77777777" w:rsidR="002D0C1F" w:rsidRDefault="000E0FE7">
      <w:r>
        <w:t xml:space="preserve">General: Before painting, clean the area and protect it from dust contamination. Use </w:t>
      </w:r>
      <w:proofErr w:type="gramStart"/>
      <w:r>
        <w:t>drop</w:t>
      </w:r>
      <w:proofErr w:type="gramEnd"/>
      <w:r>
        <w:t xml:space="preserve"> sheets and masking agents to protect surfaces, inc</w:t>
      </w:r>
      <w:r>
        <w:t>luding finished surfaces and adjacent finishes, during painting.</w:t>
      </w:r>
    </w:p>
    <w:p w14:paraId="642A105E" w14:textId="77777777" w:rsidR="002D0C1F" w:rsidRDefault="000E0FE7">
      <w:r>
        <w:t xml:space="preserve">Fixtures and furniture: Remove door furniture, switch plates, light </w:t>
      </w:r>
      <w:proofErr w:type="gramStart"/>
      <w:r>
        <w:t>fittings</w:t>
      </w:r>
      <w:proofErr w:type="gramEnd"/>
      <w:r>
        <w:t xml:space="preserve"> and other fixtures before painting, and conform to the following:</w:t>
      </w:r>
    </w:p>
    <w:p w14:paraId="3CC2E095" w14:textId="77777777" w:rsidR="002D0C1F" w:rsidRDefault="000E0FE7">
      <w:pPr>
        <w:pStyle w:val="NormalIndent"/>
      </w:pPr>
      <w:r>
        <w:t>Labelling and storage: Attach labels or mark fix</w:t>
      </w:r>
      <w:r>
        <w:t xml:space="preserve">tures using a non-permanent method, identifying </w:t>
      </w:r>
      <w:proofErr w:type="gramStart"/>
      <w:r>
        <w:t>location</w:t>
      </w:r>
      <w:proofErr w:type="gramEnd"/>
      <w:r>
        <w:t xml:space="preserve"> and refixing instructions, if required. Store and protect against damage.</w:t>
      </w:r>
    </w:p>
    <w:p w14:paraId="1B2E8654" w14:textId="77777777" w:rsidR="002D0C1F" w:rsidRDefault="000E0FE7">
      <w:r>
        <w:t>Difficult to remove fixtures: Where removal is impractical or difficult, apply surface protection before substrate preparatio</w:t>
      </w:r>
      <w:r>
        <w:t>n and painting.</w:t>
      </w:r>
    </w:p>
    <w:p w14:paraId="62E401F4" w14:textId="77777777" w:rsidR="002D0C1F" w:rsidRDefault="000E0FE7">
      <w:pPr>
        <w:pStyle w:val="Heading4"/>
      </w:pPr>
      <w:bookmarkStart w:id="150" w:name="h-10678-5"/>
      <w:bookmarkStart w:id="151" w:name="f-10678-5"/>
      <w:bookmarkEnd w:id="149"/>
      <w:r>
        <w:t>Substrates</w:t>
      </w:r>
      <w:bookmarkEnd w:id="150"/>
    </w:p>
    <w:p w14:paraId="602BEBBE" w14:textId="77777777" w:rsidR="002D0C1F" w:rsidRDefault="000E0FE7">
      <w:r>
        <w:t xml:space="preserve">General: Prepare substrates to receive the painting systems to </w:t>
      </w:r>
      <w:proofErr w:type="spellStart"/>
      <w:r>
        <w:t>Taubmans</w:t>
      </w:r>
      <w:proofErr w:type="spellEnd"/>
      <w:r>
        <w:t>’ recommendations.</w:t>
      </w:r>
    </w:p>
    <w:p w14:paraId="0FFFCCC4" w14:textId="77777777" w:rsidR="002D0C1F" w:rsidRDefault="000E0FE7">
      <w:pPr>
        <w:pStyle w:val="Instructions"/>
      </w:pPr>
      <w:r>
        <w:t>Different surfaces require different preparations. Refer to AS/NZS 2311 (2017) clauses 3.2 to 3.14 for the preparation of different substra</w:t>
      </w:r>
      <w:r>
        <w:t>tes and refer to clause 8.4 if using a different paint system for previously painted surfaces.</w:t>
      </w:r>
    </w:p>
    <w:p w14:paraId="635F2E87" w14:textId="77777777" w:rsidR="002D0C1F" w:rsidRDefault="000E0FE7">
      <w:r>
        <w:t>Cleaning: Clean down the substrate surface. Do not cause damage to the substrate or the surroundings.</w:t>
      </w:r>
    </w:p>
    <w:p w14:paraId="5588DB24" w14:textId="77777777" w:rsidR="002D0C1F" w:rsidRDefault="000E0FE7">
      <w:r>
        <w:t xml:space="preserve">Filling: Fill cracks and holes with fillers, sealants, </w:t>
      </w:r>
      <w:proofErr w:type="gramStart"/>
      <w:r>
        <w:t>putt</w:t>
      </w:r>
      <w:r>
        <w:t>ies</w:t>
      </w:r>
      <w:proofErr w:type="gramEnd"/>
      <w:r>
        <w:t xml:space="preserve"> or grouting cements as appropriate for the finishing system and substrate, and sand smooth:</w:t>
      </w:r>
    </w:p>
    <w:p w14:paraId="7E4BD5B5" w14:textId="77777777" w:rsidR="002D0C1F" w:rsidRDefault="000E0FE7">
      <w:pPr>
        <w:pStyle w:val="NormalIndent"/>
      </w:pPr>
      <w:r>
        <w:t>Clear finish: Provide filler tinted to match the substrate.</w:t>
      </w:r>
    </w:p>
    <w:p w14:paraId="3E527498" w14:textId="77777777" w:rsidR="002D0C1F" w:rsidRDefault="000E0FE7">
      <w:r>
        <w:t xml:space="preserve">Clear timber finish systems: Prepare the surface so that its attributes will show through the clear </w:t>
      </w:r>
      <w:r>
        <w:t>finish without blemishes, using methods including the following:</w:t>
      </w:r>
    </w:p>
    <w:p w14:paraId="7C4FBE29" w14:textId="77777777" w:rsidR="002D0C1F" w:rsidRDefault="000E0FE7">
      <w:pPr>
        <w:pStyle w:val="NormalIndent"/>
      </w:pPr>
      <w:r>
        <w:t>Removal of bruises.</w:t>
      </w:r>
    </w:p>
    <w:p w14:paraId="1A3F2E06" w14:textId="77777777" w:rsidR="002D0C1F" w:rsidRDefault="000E0FE7">
      <w:pPr>
        <w:pStyle w:val="NormalIndent"/>
      </w:pPr>
      <w:r>
        <w:t xml:space="preserve">Removal of </w:t>
      </w:r>
      <w:proofErr w:type="spellStart"/>
      <w:r>
        <w:t>discolourations</w:t>
      </w:r>
      <w:proofErr w:type="spellEnd"/>
      <w:r>
        <w:t xml:space="preserve">, including staining by oil, </w:t>
      </w:r>
      <w:proofErr w:type="gramStart"/>
      <w:r>
        <w:t>grease</w:t>
      </w:r>
      <w:proofErr w:type="gramEnd"/>
      <w:r>
        <w:t xml:space="preserve"> and nail heads.</w:t>
      </w:r>
    </w:p>
    <w:p w14:paraId="04D54ADD" w14:textId="77777777" w:rsidR="002D0C1F" w:rsidRDefault="000E0FE7">
      <w:pPr>
        <w:pStyle w:val="NormalIndent"/>
      </w:pPr>
      <w:r>
        <w:t>Bleaching where necessary to match the timber colour sample.</w:t>
      </w:r>
    </w:p>
    <w:p w14:paraId="05A5B9FC" w14:textId="77777777" w:rsidR="002D0C1F" w:rsidRDefault="000E0FE7">
      <w:pPr>
        <w:pStyle w:val="NormalIndent"/>
      </w:pPr>
      <w:r>
        <w:t>Puttying.</w:t>
      </w:r>
    </w:p>
    <w:p w14:paraId="41DCA6C7" w14:textId="77777777" w:rsidR="002D0C1F" w:rsidRDefault="000E0FE7">
      <w:pPr>
        <w:pStyle w:val="NormalIndent"/>
      </w:pPr>
      <w:r>
        <w:t>Fine sanding, with the last abrasive no coarser than 220 grit, so that there are no scratches across the grain.</w:t>
      </w:r>
    </w:p>
    <w:p w14:paraId="48F6FCE7" w14:textId="77777777" w:rsidR="002D0C1F" w:rsidRDefault="000E0FE7">
      <w:pPr>
        <w:pStyle w:val="Instructions"/>
      </w:pPr>
      <w:r>
        <w:t>High quality clear finishing of timber may require a higher standard of s</w:t>
      </w:r>
      <w:r>
        <w:t>ubstrate preparation than those described in AS/NZS 2311 (2017).</w:t>
      </w:r>
    </w:p>
    <w:p w14:paraId="4651173D" w14:textId="77777777" w:rsidR="002D0C1F" w:rsidRDefault="000E0FE7">
      <w:r>
        <w:t>Treated surfaces: If surfaces have been treated with preservatives or fire retardants, make sure the coating is compatible with the treatment and does not adversely affect its performance.</w:t>
      </w:r>
    </w:p>
    <w:p w14:paraId="2FF55986" w14:textId="77777777" w:rsidR="002D0C1F" w:rsidRDefault="000E0FE7">
      <w:pPr>
        <w:pStyle w:val="Heading4"/>
      </w:pPr>
      <w:bookmarkStart w:id="152" w:name="h-10678-19"/>
      <w:bookmarkStart w:id="153" w:name="f-10678-19"/>
      <w:bookmarkEnd w:id="151"/>
      <w:r>
        <w:t>Su</w:t>
      </w:r>
      <w:r>
        <w:t>bstrate moisture content</w:t>
      </w:r>
      <w:bookmarkEnd w:id="152"/>
    </w:p>
    <w:p w14:paraId="727845C4" w14:textId="77777777" w:rsidR="002D0C1F" w:rsidRDefault="000E0FE7">
      <w:r>
        <w:t>Requirement: Use a moisture meter to demonstrate that the moisture content of the substrate is at or below the recommended maximum level for the type of paint and the substrate material.</w:t>
      </w:r>
    </w:p>
    <w:p w14:paraId="0B19531D" w14:textId="77777777" w:rsidR="002D0C1F" w:rsidRDefault="000E0FE7">
      <w:pPr>
        <w:pStyle w:val="Heading4"/>
      </w:pPr>
      <w:bookmarkStart w:id="154" w:name="h-10678-6"/>
      <w:bookmarkStart w:id="155" w:name="f-10678-6"/>
      <w:bookmarkEnd w:id="153"/>
      <w:r>
        <w:lastRenderedPageBreak/>
        <w:t>Unpainted surfaces</w:t>
      </w:r>
      <w:bookmarkEnd w:id="154"/>
    </w:p>
    <w:p w14:paraId="65962A04" w14:textId="77777777" w:rsidR="002D0C1F" w:rsidRDefault="000E0FE7">
      <w:r>
        <w:t>Standard: To AS/NZS 2311 </w:t>
      </w:r>
      <w:r>
        <w:t>(2017) Section 3.</w:t>
      </w:r>
    </w:p>
    <w:p w14:paraId="4CD6DB48" w14:textId="77777777" w:rsidR="002D0C1F" w:rsidRDefault="000E0FE7">
      <w:pPr>
        <w:pStyle w:val="Heading4"/>
      </w:pPr>
      <w:bookmarkStart w:id="156" w:name="h-10678-7"/>
      <w:bookmarkStart w:id="157" w:name="f-10678-7"/>
      <w:bookmarkEnd w:id="155"/>
      <w:r>
        <w:t>Previously painted surfaces</w:t>
      </w:r>
      <w:bookmarkEnd w:id="156"/>
    </w:p>
    <w:p w14:paraId="69A72E59" w14:textId="77777777" w:rsidR="002D0C1F" w:rsidRDefault="000E0FE7">
      <w:pPr>
        <w:pStyle w:val="Instructions"/>
      </w:pPr>
      <w:r>
        <w:t>Previously painted surfaces may require specific reference to one of the methods recommended in AS/NZS 2311 (2017) Section 7 or AS 2312.1 (2014) Section 8. These sections provide guidance on criteria assessment</w:t>
      </w:r>
      <w:r>
        <w:t xml:space="preserve"> and pretreatments such as mechanical power cleaning, flame cleaning, water blasting. See the following for guidance on managing previously painted surfaces:</w:t>
      </w:r>
    </w:p>
    <w:p w14:paraId="4DA9FA54" w14:textId="77777777" w:rsidR="002D0C1F" w:rsidRDefault="000E0FE7">
      <w:pPr>
        <w:pStyle w:val="Instructionsindent"/>
      </w:pPr>
      <w:r>
        <w:t>Surfaces that may contain lead: AS/NZS 4361.2 (2017).</w:t>
      </w:r>
    </w:p>
    <w:p w14:paraId="0CF534DF" w14:textId="77777777" w:rsidR="002D0C1F" w:rsidRDefault="000E0FE7">
      <w:pPr>
        <w:pStyle w:val="Instructionsindent"/>
      </w:pPr>
      <w:r>
        <w:t>Set plaster and fibrous plaster surfaces: If</w:t>
      </w:r>
      <w:r>
        <w:t xml:space="preserve"> diluted phosphoric acid solution is used for handling, see AS/NZS 2311 (2017) clause 3.10 and 3.11. Alternatively, document a paint system that includes a sealer.</w:t>
      </w:r>
    </w:p>
    <w:p w14:paraId="35FA0603" w14:textId="77777777" w:rsidR="002D0C1F" w:rsidRDefault="000E0FE7">
      <w:pPr>
        <w:pStyle w:val="Instructionsindent"/>
      </w:pPr>
      <w:r>
        <w:t>Metal surfaces: The AS 1627 series for the preparation requirements, pretreatments of differ</w:t>
      </w:r>
      <w:r>
        <w:t>ent methods and cleaning levels.</w:t>
      </w:r>
    </w:p>
    <w:p w14:paraId="53C56101" w14:textId="77777777" w:rsidR="002D0C1F" w:rsidRDefault="000E0FE7">
      <w:pPr>
        <w:pStyle w:val="Instructions"/>
      </w:pPr>
      <w:r>
        <w:t>Photographs and samples may be used for setting the level of cleaning.</w:t>
      </w:r>
    </w:p>
    <w:p w14:paraId="56273AE1" w14:textId="77777777" w:rsidR="002D0C1F" w:rsidRDefault="000E0FE7">
      <w:pPr>
        <w:pStyle w:val="Prompt"/>
      </w:pPr>
      <w:r>
        <w:t xml:space="preserve">Condition of substrate: </w:t>
      </w:r>
      <w:r>
        <w:fldChar w:fldCharType="begin"/>
      </w:r>
      <w:r>
        <w:instrText xml:space="preserve"> MACROBUTTON  ac_OnHelp [complete/delete]</w:instrText>
      </w:r>
      <w:r>
        <w:fldChar w:fldCharType="separate"/>
      </w:r>
      <w:r>
        <w:t> </w:t>
      </w:r>
      <w:r>
        <w:fldChar w:fldCharType="end"/>
      </w:r>
    </w:p>
    <w:p w14:paraId="3A0AA992" w14:textId="77777777" w:rsidR="002D0C1F" w:rsidRDefault="000E0FE7">
      <w:pPr>
        <w:pStyle w:val="Instructions"/>
      </w:pPr>
      <w:r>
        <w:t>AS/NZS 2311 (2017) Section 7 provides guidance on assessing the condition of the e</w:t>
      </w:r>
      <w:r>
        <w:t>xisting paint coating and provides recommendations of substrate preparation, depending on the condition.</w:t>
      </w:r>
    </w:p>
    <w:p w14:paraId="46182C17" w14:textId="77777777" w:rsidR="002D0C1F" w:rsidRDefault="000E0FE7">
      <w:pPr>
        <w:pStyle w:val="Prompt"/>
      </w:pPr>
      <w:r>
        <w:t xml:space="preserve">Location of substrate in good condition: </w:t>
      </w:r>
      <w:r>
        <w:fldChar w:fldCharType="begin"/>
      </w:r>
      <w:r>
        <w:instrText xml:space="preserve"> MACROBUTTON  ac_OnHelp [complete/delete]</w:instrText>
      </w:r>
      <w:r>
        <w:fldChar w:fldCharType="separate"/>
      </w:r>
      <w:r>
        <w:t> </w:t>
      </w:r>
      <w:r>
        <w:fldChar w:fldCharType="end"/>
      </w:r>
    </w:p>
    <w:p w14:paraId="28605755" w14:textId="77777777" w:rsidR="002D0C1F" w:rsidRDefault="000E0FE7">
      <w:pPr>
        <w:pStyle w:val="Prompt"/>
      </w:pPr>
      <w:r>
        <w:t xml:space="preserve">Location of substrate in poor condition: </w:t>
      </w:r>
      <w:r>
        <w:fldChar w:fldCharType="begin"/>
      </w:r>
      <w:r>
        <w:instrText xml:space="preserve"> MACROBUTTON  ac_OnHelp</w:instrText>
      </w:r>
      <w:r>
        <w:instrText xml:space="preserve"> [complete/delete]</w:instrText>
      </w:r>
      <w:r>
        <w:fldChar w:fldCharType="separate"/>
      </w:r>
      <w:r>
        <w:t> </w:t>
      </w:r>
      <w:r>
        <w:fldChar w:fldCharType="end"/>
      </w:r>
    </w:p>
    <w:p w14:paraId="13031DB7" w14:textId="77777777" w:rsidR="002D0C1F" w:rsidRDefault="000E0FE7">
      <w:r>
        <w:t>Preparation of a substrate in good condition: To AS/NZS 2311 (2017) clause 7.4.</w:t>
      </w:r>
    </w:p>
    <w:p w14:paraId="7997B40B" w14:textId="77777777" w:rsidR="002D0C1F" w:rsidRDefault="000E0FE7">
      <w:r>
        <w:t>Preparation of a substrate in poor condition: To AS/NZS 2311 (2017) clause 7.5.</w:t>
      </w:r>
    </w:p>
    <w:p w14:paraId="4BE2FD89" w14:textId="77777777" w:rsidR="002D0C1F" w:rsidRDefault="000E0FE7">
      <w:r>
        <w:t>Preparation of steel substrates with protective coatings: To AS 2312.1 (2</w:t>
      </w:r>
      <w:r>
        <w:t>014) Section 8 and AS 1627.1 (2003).</w:t>
      </w:r>
    </w:p>
    <w:p w14:paraId="5E254E34" w14:textId="77777777" w:rsidR="002D0C1F" w:rsidRDefault="000E0FE7">
      <w:r>
        <w:t>PVC-U: Clean with methylated spirit and a nylon scouring pad.</w:t>
      </w:r>
    </w:p>
    <w:p w14:paraId="58360E23" w14:textId="77777777" w:rsidR="002D0C1F" w:rsidRDefault="000E0FE7">
      <w:r>
        <w:t>Wallcovering: Remove wallcovering and residual paste with clean water. Patch and repair substrate to a uniform surface before painting.</w:t>
      </w:r>
    </w:p>
    <w:p w14:paraId="2CC9281D" w14:textId="77777777" w:rsidR="002D0C1F" w:rsidRDefault="000E0FE7">
      <w:r>
        <w:t>Lime wash paints: Rem</w:t>
      </w:r>
      <w:r>
        <w:t>ove by brushing with warm water.</w:t>
      </w:r>
    </w:p>
    <w:p w14:paraId="3C149A61" w14:textId="77777777" w:rsidR="002D0C1F" w:rsidRDefault="000E0FE7">
      <w:pPr>
        <w:pStyle w:val="Heading4"/>
      </w:pPr>
      <w:bookmarkStart w:id="158" w:name="h-10678-10678.1"/>
      <w:bookmarkStart w:id="159" w:name="f-10678-10678.1"/>
      <w:bookmarkEnd w:id="157"/>
      <w:proofErr w:type="spellStart"/>
      <w:r>
        <w:t>Preprimed</w:t>
      </w:r>
      <w:proofErr w:type="spellEnd"/>
      <w:r>
        <w:t xml:space="preserve"> timber</w:t>
      </w:r>
      <w:bookmarkEnd w:id="158"/>
    </w:p>
    <w:p w14:paraId="7D735DC4" w14:textId="77777777" w:rsidR="002D0C1F" w:rsidRDefault="000E0FE7">
      <w:r>
        <w:t>Identification: Make sure the timber coatings are primers and not transport coatings. Remove transport coatings by sanding before painting.</w:t>
      </w:r>
    </w:p>
    <w:p w14:paraId="4DE122EF" w14:textId="77777777" w:rsidR="002D0C1F" w:rsidRDefault="000E0FE7">
      <w:pPr>
        <w:pStyle w:val="Heading4"/>
      </w:pPr>
      <w:bookmarkStart w:id="160" w:name="h-10678-8"/>
      <w:bookmarkStart w:id="161" w:name="f-10678-8"/>
      <w:bookmarkEnd w:id="159"/>
      <w:r>
        <w:t>Cleaning external surfaces</w:t>
      </w:r>
      <w:bookmarkEnd w:id="160"/>
    </w:p>
    <w:p w14:paraId="5106190B" w14:textId="77777777" w:rsidR="002D0C1F" w:rsidRDefault="000E0FE7">
      <w:r>
        <w:t xml:space="preserve">Sound external surfaces other than timber: Remove dirt, grease, loose and foreign matter, </w:t>
      </w:r>
      <w:proofErr w:type="gramStart"/>
      <w:r>
        <w:t>efflorescence</w:t>
      </w:r>
      <w:proofErr w:type="gramEnd"/>
      <w:r>
        <w:t xml:space="preserve"> and mould by water blasting or steam cleaning without damaging the surface. Remove remaining loose material with appropriate hand tools. Use sanding blo</w:t>
      </w:r>
      <w:r>
        <w:t xml:space="preserve">cks to preserve the </w:t>
      </w:r>
      <w:proofErr w:type="spellStart"/>
      <w:r>
        <w:t>arrises</w:t>
      </w:r>
      <w:proofErr w:type="spellEnd"/>
      <w:r>
        <w:t xml:space="preserve"> of masonry and stone details.</w:t>
      </w:r>
    </w:p>
    <w:p w14:paraId="71FB9C40" w14:textId="77777777" w:rsidR="002D0C1F" w:rsidRDefault="000E0FE7">
      <w:r>
        <w:t>Efflorescence: Eliminate the source of salt and water before cleaning. Allow surface to dry for 15 to 30 days before repainting.</w:t>
      </w:r>
    </w:p>
    <w:p w14:paraId="5CA63A9C" w14:textId="77777777" w:rsidR="002D0C1F" w:rsidRDefault="000E0FE7">
      <w:r>
        <w:t>New masonry: Allow 30 days for the masonry to cure and pH level to st</w:t>
      </w:r>
      <w:r>
        <w:t>abilise before painting.</w:t>
      </w:r>
    </w:p>
    <w:p w14:paraId="70235A25" w14:textId="77777777" w:rsidR="002D0C1F" w:rsidRDefault="000E0FE7">
      <w:pPr>
        <w:pStyle w:val="Instructions"/>
      </w:pPr>
      <w:r>
        <w:t>High quality timber clear finishes may require a higher standard of preparation than those described in AS/NZS 2311 (2017).</w:t>
      </w:r>
    </w:p>
    <w:p w14:paraId="174637BA" w14:textId="77777777" w:rsidR="002D0C1F" w:rsidRDefault="000E0FE7">
      <w:pPr>
        <w:pStyle w:val="Heading4"/>
      </w:pPr>
      <w:bookmarkStart w:id="162" w:name="h-10678-9"/>
      <w:bookmarkStart w:id="163" w:name="f-10678-9"/>
      <w:bookmarkEnd w:id="161"/>
      <w:proofErr w:type="gramStart"/>
      <w:r>
        <w:t>Particular preparation</w:t>
      </w:r>
      <w:proofErr w:type="gramEnd"/>
      <w:r>
        <w:t xml:space="preserve"> requirements schedule</w:t>
      </w:r>
      <w:bookmarkEnd w:id="162"/>
    </w:p>
    <w:p w14:paraId="7BD49ED4" w14:textId="77777777" w:rsidR="002D0C1F" w:rsidRDefault="000E0FE7">
      <w:pPr>
        <w:pStyle w:val="Instructions"/>
      </w:pPr>
      <w:r>
        <w:t xml:space="preserve">Use the </w:t>
      </w:r>
      <w:r>
        <w:rPr>
          <w:b/>
        </w:rPr>
        <w:t>Particular preparation requirements schedule</w:t>
      </w:r>
      <w:r>
        <w:t xml:space="preserve"> to expand the </w:t>
      </w:r>
      <w:proofErr w:type="spellStart"/>
      <w:r>
        <w:t>worksection</w:t>
      </w:r>
      <w:proofErr w:type="spellEnd"/>
      <w:r>
        <w:t xml:space="preserve"> provisions for </w:t>
      </w:r>
      <w:proofErr w:type="gramStart"/>
      <w:r>
        <w:t>particular substrates</w:t>
      </w:r>
      <w:proofErr w:type="gramEnd"/>
      <w:r>
        <w:t xml:space="preserve"> and finishes. Delete if not required. Add here any specific requirements in addition to the general provisions of AS/NZS 2311 (2017) Sections 3 and </w:t>
      </w:r>
      <w:r>
        <w:t>7.</w:t>
      </w:r>
    </w:p>
    <w:p w14:paraId="26DE1710" w14:textId="77777777" w:rsidR="002D0C1F" w:rsidRDefault="000E0FE7">
      <w:pPr>
        <w:pStyle w:val="Instructions"/>
      </w:pPr>
      <w:r>
        <w:t xml:space="preserve">Information on the preparation of </w:t>
      </w:r>
      <w:proofErr w:type="gramStart"/>
      <w:r>
        <w:t>particular substrates</w:t>
      </w:r>
      <w:proofErr w:type="gramEnd"/>
      <w:r>
        <w:t xml:space="preserve"> is provided in the product data sheets for each product at </w:t>
      </w:r>
      <w:hyperlink r:id="rId18" w:history="1">
        <w:r>
          <w:t>ispec.com.au/datasheets</w:t>
        </w:r>
      </w:hyperlink>
      <w:r>
        <w:t>.</w:t>
      </w:r>
    </w:p>
    <w:tbl>
      <w:tblPr>
        <w:tblStyle w:val="NATSPECTable"/>
        <w:tblW w:w="5000" w:type="pct"/>
        <w:tblLook w:val="0620" w:firstRow="1" w:lastRow="0" w:firstColumn="0" w:lastColumn="0" w:noHBand="1" w:noVBand="1"/>
      </w:tblPr>
      <w:tblGrid>
        <w:gridCol w:w="3111"/>
        <w:gridCol w:w="3020"/>
        <w:gridCol w:w="3020"/>
      </w:tblGrid>
      <w:tr w:rsidR="002D0C1F" w14:paraId="11AF7191" w14:textId="77777777">
        <w:trPr>
          <w:tblHeader/>
        </w:trPr>
        <w:tc>
          <w:tcPr>
            <w:tcW w:w="1700" w:type="pct"/>
          </w:tcPr>
          <w:p w14:paraId="312797F5" w14:textId="77777777" w:rsidR="002D0C1F" w:rsidRDefault="000E0FE7">
            <w:pPr>
              <w:pStyle w:val="Tabletitle"/>
            </w:pPr>
            <w:r>
              <w:t>Substrate</w:t>
            </w:r>
          </w:p>
        </w:tc>
        <w:tc>
          <w:tcPr>
            <w:tcW w:w="1650" w:type="pct"/>
          </w:tcPr>
          <w:p w14:paraId="56FD4EFF" w14:textId="77777777" w:rsidR="002D0C1F" w:rsidRDefault="000E0FE7">
            <w:pPr>
              <w:pStyle w:val="Tabletitle"/>
            </w:pPr>
            <w:r>
              <w:t>Preparation method</w:t>
            </w:r>
          </w:p>
        </w:tc>
        <w:tc>
          <w:tcPr>
            <w:tcW w:w="1650" w:type="pct"/>
          </w:tcPr>
          <w:p w14:paraId="4ECC60EE" w14:textId="77777777" w:rsidR="002D0C1F" w:rsidRDefault="000E0FE7">
            <w:pPr>
              <w:pStyle w:val="Tabletitle"/>
            </w:pPr>
            <w:r>
              <w:t>Applicable standard</w:t>
            </w:r>
          </w:p>
        </w:tc>
      </w:tr>
      <w:tr w:rsidR="002D0C1F" w14:paraId="1F3514E0" w14:textId="77777777">
        <w:tc>
          <w:tcPr>
            <w:tcW w:w="1700" w:type="pct"/>
          </w:tcPr>
          <w:p w14:paraId="12A478C2" w14:textId="77777777" w:rsidR="002D0C1F" w:rsidRDefault="002D0C1F">
            <w:pPr>
              <w:pStyle w:val="Tabletext"/>
            </w:pPr>
          </w:p>
        </w:tc>
        <w:tc>
          <w:tcPr>
            <w:tcW w:w="1650" w:type="pct"/>
          </w:tcPr>
          <w:p w14:paraId="4AB95CFA" w14:textId="77777777" w:rsidR="002D0C1F" w:rsidRDefault="002D0C1F">
            <w:pPr>
              <w:pStyle w:val="Tabletext"/>
            </w:pPr>
          </w:p>
        </w:tc>
        <w:tc>
          <w:tcPr>
            <w:tcW w:w="1650" w:type="pct"/>
          </w:tcPr>
          <w:p w14:paraId="4430CCFE" w14:textId="77777777" w:rsidR="002D0C1F" w:rsidRDefault="002D0C1F">
            <w:pPr>
              <w:pStyle w:val="Tabletext"/>
            </w:pPr>
          </w:p>
        </w:tc>
      </w:tr>
      <w:tr w:rsidR="002D0C1F" w14:paraId="13F9B325" w14:textId="77777777">
        <w:tc>
          <w:tcPr>
            <w:tcW w:w="1700" w:type="pct"/>
          </w:tcPr>
          <w:p w14:paraId="526E9EBB" w14:textId="77777777" w:rsidR="002D0C1F" w:rsidRDefault="002D0C1F">
            <w:pPr>
              <w:pStyle w:val="Tabletext"/>
            </w:pPr>
          </w:p>
        </w:tc>
        <w:tc>
          <w:tcPr>
            <w:tcW w:w="1650" w:type="pct"/>
          </w:tcPr>
          <w:p w14:paraId="78CC3F1A" w14:textId="77777777" w:rsidR="002D0C1F" w:rsidRDefault="002D0C1F">
            <w:pPr>
              <w:pStyle w:val="Tabletext"/>
            </w:pPr>
          </w:p>
        </w:tc>
        <w:tc>
          <w:tcPr>
            <w:tcW w:w="1650" w:type="pct"/>
          </w:tcPr>
          <w:p w14:paraId="4E9DBA1C" w14:textId="77777777" w:rsidR="002D0C1F" w:rsidRDefault="002D0C1F">
            <w:pPr>
              <w:pStyle w:val="Tabletext"/>
            </w:pPr>
          </w:p>
        </w:tc>
      </w:tr>
      <w:tr w:rsidR="002D0C1F" w14:paraId="34C1A213" w14:textId="77777777">
        <w:tc>
          <w:tcPr>
            <w:tcW w:w="1700" w:type="pct"/>
          </w:tcPr>
          <w:p w14:paraId="6D5A464A" w14:textId="77777777" w:rsidR="002D0C1F" w:rsidRDefault="002D0C1F">
            <w:pPr>
              <w:pStyle w:val="Tabletext"/>
            </w:pPr>
          </w:p>
        </w:tc>
        <w:tc>
          <w:tcPr>
            <w:tcW w:w="1650" w:type="pct"/>
          </w:tcPr>
          <w:p w14:paraId="3B477966" w14:textId="77777777" w:rsidR="002D0C1F" w:rsidRDefault="002D0C1F">
            <w:pPr>
              <w:pStyle w:val="Tabletext"/>
            </w:pPr>
          </w:p>
        </w:tc>
        <w:tc>
          <w:tcPr>
            <w:tcW w:w="1650" w:type="pct"/>
          </w:tcPr>
          <w:p w14:paraId="400902EA" w14:textId="77777777" w:rsidR="002D0C1F" w:rsidRDefault="002D0C1F">
            <w:pPr>
              <w:pStyle w:val="Tabletext"/>
            </w:pPr>
          </w:p>
        </w:tc>
      </w:tr>
    </w:tbl>
    <w:p w14:paraId="03738F4B" w14:textId="77777777" w:rsidR="002D0C1F" w:rsidRDefault="000E0FE7">
      <w:r>
        <w:t> </w:t>
      </w:r>
    </w:p>
    <w:p w14:paraId="034CE24D" w14:textId="77777777" w:rsidR="002D0C1F" w:rsidRDefault="000E0FE7">
      <w:pPr>
        <w:pStyle w:val="Instructions"/>
      </w:pPr>
      <w:r>
        <w:t>See AS/NZS 2311 (2017) for guidance on:</w:t>
      </w:r>
    </w:p>
    <w:p w14:paraId="37926456" w14:textId="77777777" w:rsidR="002D0C1F" w:rsidRDefault="000E0FE7">
      <w:pPr>
        <w:pStyle w:val="Instructionsindent"/>
      </w:pPr>
      <w:r>
        <w:t>Timber products: Clause 3.2.</w:t>
      </w:r>
    </w:p>
    <w:p w14:paraId="06201236" w14:textId="77777777" w:rsidR="002D0C1F" w:rsidRDefault="000E0FE7">
      <w:pPr>
        <w:pStyle w:val="Instructionsindent"/>
      </w:pPr>
      <w:r>
        <w:t>Building boards: Clause 3.3.</w:t>
      </w:r>
    </w:p>
    <w:p w14:paraId="1767595E" w14:textId="77777777" w:rsidR="002D0C1F" w:rsidRDefault="000E0FE7">
      <w:pPr>
        <w:pStyle w:val="Instructionsindent"/>
      </w:pPr>
      <w:r>
        <w:lastRenderedPageBreak/>
        <w:t>Iron and steel: Clause 3.4.</w:t>
      </w:r>
    </w:p>
    <w:p w14:paraId="72DC2404" w14:textId="77777777" w:rsidR="002D0C1F" w:rsidRDefault="000E0FE7">
      <w:pPr>
        <w:pStyle w:val="Instructionsindent"/>
      </w:pPr>
      <w:r>
        <w:t>Zinc-coated and zinc/aluminium alloy-coated steel: Clause 3.5.</w:t>
      </w:r>
    </w:p>
    <w:p w14:paraId="025EA87D" w14:textId="77777777" w:rsidR="002D0C1F" w:rsidRDefault="000E0FE7">
      <w:pPr>
        <w:pStyle w:val="Instructionsindent"/>
      </w:pPr>
      <w:r>
        <w:t>Aluminium: Clause 3.6.</w:t>
      </w:r>
    </w:p>
    <w:p w14:paraId="047280C8" w14:textId="77777777" w:rsidR="002D0C1F" w:rsidRDefault="000E0FE7">
      <w:pPr>
        <w:pStyle w:val="Instructionsindent"/>
      </w:pPr>
      <w:r>
        <w:t>Copper and brass: Clause 3.7.</w:t>
      </w:r>
    </w:p>
    <w:p w14:paraId="37C32312" w14:textId="77777777" w:rsidR="002D0C1F" w:rsidRDefault="000E0FE7">
      <w:pPr>
        <w:pStyle w:val="Instructionsindent"/>
      </w:pPr>
      <w:r>
        <w:t>Lead: Clause 3.8.</w:t>
      </w:r>
    </w:p>
    <w:p w14:paraId="54252CAA" w14:textId="77777777" w:rsidR="002D0C1F" w:rsidRDefault="000E0FE7">
      <w:pPr>
        <w:pStyle w:val="Instructionsindent"/>
      </w:pPr>
      <w:r>
        <w:t>Masonry: Clause 3.9.</w:t>
      </w:r>
    </w:p>
    <w:p w14:paraId="312F5D16" w14:textId="77777777" w:rsidR="002D0C1F" w:rsidRDefault="000E0FE7">
      <w:pPr>
        <w:pStyle w:val="Instructionsindent"/>
      </w:pPr>
      <w:r>
        <w:t>Set plaster: Clause 3.10.</w:t>
      </w:r>
    </w:p>
    <w:p w14:paraId="0112DAFB" w14:textId="77777777" w:rsidR="002D0C1F" w:rsidRDefault="000E0FE7">
      <w:pPr>
        <w:pStyle w:val="Instructionsindent"/>
      </w:pPr>
      <w:r>
        <w:t>Fibrous plaster: Clause 3.11.</w:t>
      </w:r>
    </w:p>
    <w:p w14:paraId="4B677552" w14:textId="77777777" w:rsidR="002D0C1F" w:rsidRDefault="000E0FE7">
      <w:pPr>
        <w:pStyle w:val="Instructionsindent"/>
      </w:pPr>
      <w:r>
        <w:t>Gypsum plasterboard: Clause 3.12.</w:t>
      </w:r>
    </w:p>
    <w:p w14:paraId="5B0CB616" w14:textId="77777777" w:rsidR="002D0C1F" w:rsidRDefault="000E0FE7">
      <w:pPr>
        <w:pStyle w:val="Instructionsindent"/>
      </w:pPr>
      <w:r>
        <w:t>Plastics: C</w:t>
      </w:r>
      <w:r>
        <w:t>lause 3.13.</w:t>
      </w:r>
    </w:p>
    <w:p w14:paraId="11B2537F" w14:textId="77777777" w:rsidR="002D0C1F" w:rsidRDefault="000E0FE7">
      <w:pPr>
        <w:pStyle w:val="Instructionsindent"/>
      </w:pPr>
      <w:r>
        <w:t>Asbestos encapsulation or sealing: Clause 3.14.</w:t>
      </w:r>
    </w:p>
    <w:p w14:paraId="0139D907" w14:textId="77777777" w:rsidR="002D0C1F" w:rsidRDefault="000E0FE7">
      <w:pPr>
        <w:pStyle w:val="Heading3"/>
      </w:pPr>
      <w:bookmarkStart w:id="164" w:name="h-10678-10"/>
      <w:bookmarkStart w:id="165" w:name="f-10678-10"/>
      <w:bookmarkEnd w:id="163"/>
      <w:r>
        <w:t>PAINTING SYSTEMS</w:t>
      </w:r>
      <w:bookmarkEnd w:id="164"/>
    </w:p>
    <w:p w14:paraId="23478343" w14:textId="77777777" w:rsidR="002D0C1F" w:rsidRDefault="000E0FE7">
      <w:pPr>
        <w:pStyle w:val="Heading4"/>
      </w:pPr>
      <w:bookmarkStart w:id="166" w:name="h-10678-11"/>
      <w:bookmarkStart w:id="167" w:name="f-10678-11"/>
      <w:bookmarkEnd w:id="165"/>
      <w:r>
        <w:t>General</w:t>
      </w:r>
      <w:bookmarkEnd w:id="166"/>
    </w:p>
    <w:p w14:paraId="09837125" w14:textId="77777777" w:rsidR="002D0C1F" w:rsidRDefault="000E0FE7">
      <w:r>
        <w:t>Number of coats: Except where one or two coat systems are documented, each paint system consists of at least 3 coats.</w:t>
      </w:r>
    </w:p>
    <w:p w14:paraId="12984238" w14:textId="77777777" w:rsidR="002D0C1F" w:rsidRDefault="000E0FE7">
      <w:pPr>
        <w:pStyle w:val="Instructions"/>
      </w:pPr>
      <w:r>
        <w:t xml:space="preserve">Allow for additional coats if necessary to: </w:t>
      </w:r>
    </w:p>
    <w:p w14:paraId="763108CA" w14:textId="77777777" w:rsidR="002D0C1F" w:rsidRDefault="000E0FE7">
      <w:pPr>
        <w:pStyle w:val="Instructionsindent"/>
      </w:pPr>
      <w:r>
        <w:t>Prepare porous or reactive substrates with prime or seal coats consistent with the manufacturer’s recommendations.</w:t>
      </w:r>
    </w:p>
    <w:p w14:paraId="522B168B" w14:textId="77777777" w:rsidR="002D0C1F" w:rsidRDefault="000E0FE7">
      <w:pPr>
        <w:pStyle w:val="Instructionsindent"/>
      </w:pPr>
      <w:r>
        <w:t>Achieve the total film thickness or texture.</w:t>
      </w:r>
    </w:p>
    <w:p w14:paraId="5A0CBCF8" w14:textId="77777777" w:rsidR="002D0C1F" w:rsidRDefault="000E0FE7">
      <w:pPr>
        <w:pStyle w:val="Instructionsindent"/>
      </w:pPr>
      <w:r>
        <w:t>Achieve a satisfactory opacity.</w:t>
      </w:r>
    </w:p>
    <w:p w14:paraId="35BA5434" w14:textId="77777777" w:rsidR="002D0C1F" w:rsidRDefault="000E0FE7">
      <w:r>
        <w:t>Final coat selectio</w:t>
      </w:r>
      <w:r>
        <w:t xml:space="preserve">n: To the </w:t>
      </w:r>
      <w:r>
        <w:fldChar w:fldCharType="begin"/>
      </w:r>
      <w:r>
        <w:instrText xml:space="preserve">REF h-10676-10676.8 \h  \* MERGEFORMAT </w:instrText>
      </w:r>
      <w:r>
        <w:fldChar w:fldCharType="separate"/>
      </w:r>
      <w:r>
        <w:rPr>
          <w:b/>
        </w:rPr>
        <w:t>INTERIOR PAINTING SCHEDULES</w:t>
      </w:r>
      <w:r>
        <w:fldChar w:fldCharType="end"/>
      </w:r>
      <w:r>
        <w:t xml:space="preserve"> and the </w:t>
      </w:r>
      <w:r>
        <w:fldChar w:fldCharType="begin"/>
      </w:r>
      <w:r>
        <w:instrText xml:space="preserve">REF h-10676-10676.17 \h  \* MERGEFORMAT </w:instrText>
      </w:r>
      <w:r>
        <w:fldChar w:fldCharType="separate"/>
      </w:r>
      <w:r>
        <w:rPr>
          <w:b/>
        </w:rPr>
        <w:t>EXTERIOR PAINTING SCHEDULES</w:t>
      </w:r>
      <w:r>
        <w:fldChar w:fldCharType="end"/>
      </w:r>
      <w:r>
        <w:t>.</w:t>
      </w:r>
    </w:p>
    <w:p w14:paraId="483D2E20" w14:textId="77777777" w:rsidR="002D0C1F" w:rsidRDefault="000E0FE7">
      <w:pPr>
        <w:pStyle w:val="Heading4"/>
      </w:pPr>
      <w:bookmarkStart w:id="168" w:name="h-10678-12"/>
      <w:bookmarkStart w:id="169" w:name="f-10678-12"/>
      <w:bookmarkEnd w:id="167"/>
      <w:r>
        <w:t xml:space="preserve">Low VOC emitting </w:t>
      </w:r>
      <w:proofErr w:type="gramStart"/>
      <w:r>
        <w:t>paints</w:t>
      </w:r>
      <w:bookmarkEnd w:id="168"/>
      <w:proofErr w:type="gramEnd"/>
    </w:p>
    <w:p w14:paraId="6E1F564B" w14:textId="77777777" w:rsidR="002D0C1F" w:rsidRDefault="000E0FE7">
      <w:pPr>
        <w:pStyle w:val="Instructions"/>
      </w:pPr>
      <w:r>
        <w:t xml:space="preserve">Include this subclause if the outgassing of volatile organic compounds is an issue, </w:t>
      </w:r>
      <w:proofErr w:type="gramStart"/>
      <w:r>
        <w:t>e.g.</w:t>
      </w:r>
      <w:proofErr w:type="gramEnd"/>
      <w:r>
        <w:t xml:space="preserve"> for health and aged care facilities, food premises and schools. Delete this subclause and the </w:t>
      </w:r>
      <w:r>
        <w:fldChar w:fldCharType="begin"/>
      </w:r>
      <w:r>
        <w:instrText>REF h-1067</w:instrText>
      </w:r>
      <w:r>
        <w:instrText xml:space="preserve">3-10673.6 \h  \* MERGEFORMAT </w:instrText>
      </w:r>
      <w:r>
        <w:fldChar w:fldCharType="separate"/>
      </w:r>
      <w:r>
        <w:rPr>
          <w:b/>
        </w:rPr>
        <w:t>Low VOC compliance reference table</w:t>
      </w:r>
      <w:r>
        <w:fldChar w:fldCharType="end"/>
      </w:r>
      <w:r>
        <w:rPr>
          <w:b/>
        </w:rPr>
        <w:t xml:space="preserve"> </w:t>
      </w:r>
      <w:r>
        <w:t>if not required.</w:t>
      </w:r>
    </w:p>
    <w:p w14:paraId="433E5ED3" w14:textId="77777777" w:rsidR="002D0C1F" w:rsidRDefault="000E0FE7">
      <w:r>
        <w:t xml:space="preserve">General: As documented in </w:t>
      </w:r>
      <w:r>
        <w:fldChar w:fldCharType="begin"/>
      </w:r>
      <w:r>
        <w:instrText xml:space="preserve">REF h-10676-10676.8 \h  \* MERGEFORMAT </w:instrText>
      </w:r>
      <w:r>
        <w:fldChar w:fldCharType="separate"/>
      </w:r>
      <w:r>
        <w:rPr>
          <w:b/>
        </w:rPr>
        <w:t>INTERIOR PAINTING SCHEDULES</w:t>
      </w:r>
      <w:r>
        <w:fldChar w:fldCharType="end"/>
      </w:r>
      <w:r>
        <w:t xml:space="preserve"> and </w:t>
      </w:r>
      <w:r>
        <w:fldChar w:fldCharType="begin"/>
      </w:r>
      <w:r>
        <w:instrText xml:space="preserve">REF h-10676-10676.17 \h  \* MERGEFORMAT </w:instrText>
      </w:r>
      <w:r>
        <w:fldChar w:fldCharType="separate"/>
      </w:r>
      <w:r>
        <w:rPr>
          <w:b/>
        </w:rPr>
        <w:t>EXTERIOR PAINTING SCHEDULES</w:t>
      </w:r>
      <w:r>
        <w:fldChar w:fldCharType="end"/>
      </w:r>
      <w:r>
        <w:t>.</w:t>
      </w:r>
    </w:p>
    <w:p w14:paraId="4AC8ADED" w14:textId="77777777" w:rsidR="002D0C1F" w:rsidRDefault="000E0FE7">
      <w:pPr>
        <w:pStyle w:val="Instructions"/>
      </w:pPr>
      <w:r>
        <w:t>The VOC emission levels of low VOC paint syst</w:t>
      </w:r>
      <w:r>
        <w:t xml:space="preserve">ems in the </w:t>
      </w:r>
      <w:r>
        <w:fldChar w:fldCharType="begin"/>
      </w:r>
      <w:r>
        <w:instrText xml:space="preserve">REF h-10676-10676.8 \h  \* MERGEFORMAT </w:instrText>
      </w:r>
      <w:r>
        <w:fldChar w:fldCharType="separate"/>
      </w:r>
      <w:r>
        <w:rPr>
          <w:b/>
        </w:rPr>
        <w:t>INTERIOR PAINTING SCHEDULES</w:t>
      </w:r>
      <w:r>
        <w:fldChar w:fldCharType="end"/>
      </w:r>
      <w:r>
        <w:t xml:space="preserve"> and </w:t>
      </w:r>
      <w:r>
        <w:fldChar w:fldCharType="begin"/>
      </w:r>
      <w:r>
        <w:instrText xml:space="preserve">REF h-10676-10676.17 \h  \* MERGEFORMAT </w:instrText>
      </w:r>
      <w:r>
        <w:fldChar w:fldCharType="separate"/>
      </w:r>
      <w:r>
        <w:rPr>
          <w:b/>
        </w:rPr>
        <w:t>EXTERIOR PAINTING SCHEDULES</w:t>
      </w:r>
      <w:r>
        <w:fldChar w:fldCharType="end"/>
      </w:r>
      <w:r>
        <w:t xml:space="preserve">, and their relationship to the limits prescribed by the Green Building Council of Australia (GBCA) to earn credit points for Green Star rating tools, are listed in the </w:t>
      </w:r>
      <w:r>
        <w:fldChar w:fldCharType="begin"/>
      </w:r>
      <w:r>
        <w:instrText xml:space="preserve">REF h-10673-10673.6 \h  \* MERGEFORMAT </w:instrText>
      </w:r>
      <w:r>
        <w:fldChar w:fldCharType="separate"/>
      </w:r>
      <w:r>
        <w:rPr>
          <w:b/>
        </w:rPr>
        <w:t>Low VOC complia</w:t>
      </w:r>
      <w:r>
        <w:rPr>
          <w:b/>
        </w:rPr>
        <w:t>nce reference table</w:t>
      </w:r>
      <w:r>
        <w:fldChar w:fldCharType="end"/>
      </w:r>
      <w:r>
        <w:t>.</w:t>
      </w:r>
    </w:p>
    <w:p w14:paraId="0FC53ECF" w14:textId="77777777" w:rsidR="002D0C1F" w:rsidRDefault="000E0FE7">
      <w:pPr>
        <w:pStyle w:val="Heading4"/>
      </w:pPr>
      <w:bookmarkStart w:id="170" w:name="h-10678-13"/>
      <w:bookmarkStart w:id="171" w:name="f-10678-13"/>
      <w:bookmarkEnd w:id="169"/>
      <w:r>
        <w:t>New unpainted interior surfaces</w:t>
      </w:r>
      <w:bookmarkEnd w:id="170"/>
    </w:p>
    <w:p w14:paraId="1D073948" w14:textId="77777777" w:rsidR="002D0C1F" w:rsidRDefault="000E0FE7">
      <w:r>
        <w:t>Standard: To AS/NZS 2311 (2017) Table 5.1.</w:t>
      </w:r>
    </w:p>
    <w:p w14:paraId="392D4DD5" w14:textId="77777777" w:rsidR="002D0C1F" w:rsidRDefault="000E0FE7">
      <w:pPr>
        <w:pStyle w:val="Instructions"/>
      </w:pPr>
      <w:r>
        <w:t>AS/NZS 2311 (2017) Table 5.1 sets out conventional paint systems for interior surfaces of d</w:t>
      </w:r>
      <w:r>
        <w:t>omestic and public buildings with the following substrates:</w:t>
      </w:r>
    </w:p>
    <w:p w14:paraId="1A0FB395" w14:textId="77777777" w:rsidR="002D0C1F" w:rsidRDefault="000E0FE7">
      <w:pPr>
        <w:pStyle w:val="Instructions"/>
      </w:pPr>
      <w:r>
        <w:t>Walls and ceilings:</w:t>
      </w:r>
    </w:p>
    <w:p w14:paraId="67690E61" w14:textId="77777777" w:rsidR="002D0C1F" w:rsidRDefault="000E0FE7">
      <w:pPr>
        <w:pStyle w:val="Instructionsindent"/>
      </w:pPr>
      <w:r>
        <w:t>Gypsum plasterboard.</w:t>
      </w:r>
    </w:p>
    <w:p w14:paraId="4459825E" w14:textId="77777777" w:rsidR="002D0C1F" w:rsidRDefault="000E0FE7">
      <w:pPr>
        <w:pStyle w:val="Instructionsindent"/>
      </w:pPr>
      <w:r>
        <w:t>Set plaster, clay bricks (subject to vanadium bleeding) and fibrous plaster.</w:t>
      </w:r>
    </w:p>
    <w:p w14:paraId="38EB35E7" w14:textId="77777777" w:rsidR="002D0C1F" w:rsidRDefault="000E0FE7">
      <w:pPr>
        <w:pStyle w:val="Instructionsindent"/>
      </w:pPr>
      <w:r>
        <w:t>Timber, plywood panelling, hardboard, medium density fibreboard (MDF) and part</w:t>
      </w:r>
      <w:r>
        <w:t>icleboard.</w:t>
      </w:r>
    </w:p>
    <w:p w14:paraId="327FAC05" w14:textId="77777777" w:rsidR="002D0C1F" w:rsidRDefault="000E0FE7">
      <w:pPr>
        <w:pStyle w:val="Instructionsindent"/>
      </w:pPr>
      <w:r>
        <w:t>Organic fibre insulating board.</w:t>
      </w:r>
    </w:p>
    <w:p w14:paraId="66F71222" w14:textId="77777777" w:rsidR="002D0C1F" w:rsidRDefault="000E0FE7">
      <w:pPr>
        <w:pStyle w:val="Instructionsindent"/>
      </w:pPr>
      <w:r>
        <w:t xml:space="preserve">Concrete, cement render, fibrous </w:t>
      </w:r>
      <w:proofErr w:type="gramStart"/>
      <w:r>
        <w:t>cement</w:t>
      </w:r>
      <w:proofErr w:type="gramEnd"/>
      <w:r>
        <w:t xml:space="preserve"> and clay bricks (vanadium free).</w:t>
      </w:r>
    </w:p>
    <w:p w14:paraId="2F7F85C8" w14:textId="77777777" w:rsidR="002D0C1F" w:rsidRDefault="000E0FE7">
      <w:pPr>
        <w:pStyle w:val="Instructionsindent"/>
      </w:pPr>
      <w:r>
        <w:t xml:space="preserve">Insulating ceiling surfaces, </w:t>
      </w:r>
      <w:proofErr w:type="gramStart"/>
      <w:r>
        <w:t>e.g.</w:t>
      </w:r>
      <w:proofErr w:type="gramEnd"/>
      <w:r>
        <w:t xml:space="preserve"> vermiculite.</w:t>
      </w:r>
    </w:p>
    <w:p w14:paraId="4A3C24EB" w14:textId="77777777" w:rsidR="002D0C1F" w:rsidRDefault="000E0FE7">
      <w:pPr>
        <w:pStyle w:val="Instructions"/>
      </w:pPr>
      <w:r>
        <w:t>Doors, cupboards, fittings and trim:</w:t>
      </w:r>
    </w:p>
    <w:p w14:paraId="00612E5B" w14:textId="77777777" w:rsidR="002D0C1F" w:rsidRDefault="000E0FE7">
      <w:pPr>
        <w:pStyle w:val="Instructionsindent"/>
      </w:pPr>
      <w:r>
        <w:t xml:space="preserve">Timber and </w:t>
      </w:r>
      <w:proofErr w:type="gramStart"/>
      <w:r>
        <w:t>timber based</w:t>
      </w:r>
      <w:proofErr w:type="gramEnd"/>
      <w:r>
        <w:t xml:space="preserve"> products.</w:t>
      </w:r>
    </w:p>
    <w:p w14:paraId="2B3C0A83" w14:textId="77777777" w:rsidR="002D0C1F" w:rsidRDefault="000E0FE7">
      <w:pPr>
        <w:pStyle w:val="Instructions"/>
      </w:pPr>
      <w:r>
        <w:t>Floors:</w:t>
      </w:r>
    </w:p>
    <w:p w14:paraId="396C18EF" w14:textId="77777777" w:rsidR="002D0C1F" w:rsidRDefault="000E0FE7">
      <w:pPr>
        <w:pStyle w:val="Instructionsindent"/>
      </w:pPr>
      <w:r>
        <w:t>Concrete.</w:t>
      </w:r>
    </w:p>
    <w:p w14:paraId="03056CC8" w14:textId="77777777" w:rsidR="002D0C1F" w:rsidRDefault="000E0FE7">
      <w:pPr>
        <w:pStyle w:val="Instructionsindent"/>
      </w:pPr>
      <w:r>
        <w:t>Cork</w:t>
      </w:r>
      <w:r>
        <w:t>.</w:t>
      </w:r>
    </w:p>
    <w:p w14:paraId="022AF3FA" w14:textId="77777777" w:rsidR="002D0C1F" w:rsidRDefault="000E0FE7">
      <w:pPr>
        <w:pStyle w:val="Instructionsindent"/>
      </w:pPr>
      <w:r>
        <w:t xml:space="preserve">Timber, </w:t>
      </w:r>
      <w:proofErr w:type="gramStart"/>
      <w:r>
        <w:t>parquetry</w:t>
      </w:r>
      <w:proofErr w:type="gramEnd"/>
      <w:r>
        <w:t xml:space="preserve"> and particleboard.</w:t>
      </w:r>
    </w:p>
    <w:p w14:paraId="44DE5D98" w14:textId="77777777" w:rsidR="002D0C1F" w:rsidRDefault="000E0FE7">
      <w:pPr>
        <w:pStyle w:val="Instructions"/>
      </w:pPr>
      <w:r>
        <w:t>Substrates:</w:t>
      </w:r>
    </w:p>
    <w:p w14:paraId="21B95B4B" w14:textId="77777777" w:rsidR="002D0C1F" w:rsidRDefault="000E0FE7">
      <w:pPr>
        <w:pStyle w:val="Instructionsindent"/>
      </w:pPr>
      <w:proofErr w:type="spellStart"/>
      <w:r>
        <w:t>Unplasticised</w:t>
      </w:r>
      <w:proofErr w:type="spellEnd"/>
      <w:r>
        <w:t xml:space="preserve"> polyvinyl chlorides (PVC-U).</w:t>
      </w:r>
    </w:p>
    <w:p w14:paraId="5EF01E97" w14:textId="77777777" w:rsidR="002D0C1F" w:rsidRDefault="000E0FE7">
      <w:pPr>
        <w:pStyle w:val="Instructionsindent"/>
      </w:pPr>
      <w:r>
        <w:t>Fibre-reinforced plastics (FRP).</w:t>
      </w:r>
    </w:p>
    <w:p w14:paraId="3CD27899" w14:textId="77777777" w:rsidR="002D0C1F" w:rsidRDefault="000E0FE7">
      <w:pPr>
        <w:pStyle w:val="Instructionsindent"/>
      </w:pPr>
      <w:r>
        <w:t>Polystyrene.</w:t>
      </w:r>
    </w:p>
    <w:p w14:paraId="71695514" w14:textId="77777777" w:rsidR="002D0C1F" w:rsidRDefault="000E0FE7">
      <w:pPr>
        <w:pStyle w:val="Instructionsindent"/>
      </w:pPr>
      <w:r>
        <w:lastRenderedPageBreak/>
        <w:t>Iron and steel.</w:t>
      </w:r>
    </w:p>
    <w:p w14:paraId="70F1D5C0" w14:textId="77777777" w:rsidR="002D0C1F" w:rsidRDefault="000E0FE7">
      <w:pPr>
        <w:pStyle w:val="Instructionsindent"/>
      </w:pPr>
      <w:r>
        <w:t>Aluminium and copper.</w:t>
      </w:r>
    </w:p>
    <w:p w14:paraId="08A21FC3" w14:textId="77777777" w:rsidR="002D0C1F" w:rsidRDefault="000E0FE7">
      <w:pPr>
        <w:pStyle w:val="Instructionsindent"/>
      </w:pPr>
      <w:r>
        <w:t>Galvanized iron, zinc/aluminium alloy.</w:t>
      </w:r>
    </w:p>
    <w:p w14:paraId="4EA93CCD" w14:textId="77777777" w:rsidR="002D0C1F" w:rsidRDefault="000E0FE7">
      <w:pPr>
        <w:pStyle w:val="Heading4"/>
      </w:pPr>
      <w:bookmarkStart w:id="172" w:name="h-10678-14"/>
      <w:bookmarkStart w:id="173" w:name="f-10678-14"/>
      <w:bookmarkEnd w:id="171"/>
      <w:r>
        <w:t>New unpainted exterior surfaces</w:t>
      </w:r>
      <w:bookmarkEnd w:id="172"/>
    </w:p>
    <w:p w14:paraId="4D8E70D2" w14:textId="77777777" w:rsidR="002D0C1F" w:rsidRDefault="000E0FE7">
      <w:r>
        <w:t>Standard: To AS/NZS 2311 (2017) Table 5.2.</w:t>
      </w:r>
    </w:p>
    <w:p w14:paraId="6C8AF4CA" w14:textId="77777777" w:rsidR="002D0C1F" w:rsidRDefault="000E0FE7">
      <w:pPr>
        <w:pStyle w:val="Instructions"/>
      </w:pPr>
      <w:r>
        <w:t>AS/NZS 2311 (2017) Table 5.2 sets out conventional paint systems for exterior surfaces with the following substrates:</w:t>
      </w:r>
    </w:p>
    <w:p w14:paraId="29DDD4AF" w14:textId="77777777" w:rsidR="002D0C1F" w:rsidRDefault="000E0FE7">
      <w:pPr>
        <w:pStyle w:val="Instructions"/>
      </w:pPr>
      <w:r>
        <w:t>Walls and soffits:</w:t>
      </w:r>
    </w:p>
    <w:p w14:paraId="3E34F53F" w14:textId="77777777" w:rsidR="002D0C1F" w:rsidRDefault="000E0FE7">
      <w:pPr>
        <w:pStyle w:val="Instructionsindent"/>
      </w:pPr>
      <w:r>
        <w:t>Clay bricks, cement bricks, fibrous cement s</w:t>
      </w:r>
      <w:r>
        <w:t>heeting, concrete masonry, stucco, plaster, cement render and AAC blocks.</w:t>
      </w:r>
    </w:p>
    <w:p w14:paraId="10B14A28" w14:textId="77777777" w:rsidR="002D0C1F" w:rsidRDefault="000E0FE7">
      <w:pPr>
        <w:pStyle w:val="Instructionsindent"/>
      </w:pPr>
      <w:r>
        <w:t>Weatherboards and exterior grade hardboard cladding.</w:t>
      </w:r>
    </w:p>
    <w:p w14:paraId="7C7692F4" w14:textId="77777777" w:rsidR="002D0C1F" w:rsidRDefault="000E0FE7">
      <w:pPr>
        <w:pStyle w:val="Instructions"/>
      </w:pPr>
      <w:r>
        <w:t>Doors, fittings and trim:</w:t>
      </w:r>
    </w:p>
    <w:p w14:paraId="6BF0A435" w14:textId="77777777" w:rsidR="002D0C1F" w:rsidRDefault="000E0FE7">
      <w:pPr>
        <w:pStyle w:val="Instructionsindent"/>
      </w:pPr>
      <w:r>
        <w:t>Timber with a paint finish.</w:t>
      </w:r>
    </w:p>
    <w:p w14:paraId="09D871FA" w14:textId="77777777" w:rsidR="002D0C1F" w:rsidRDefault="000E0FE7">
      <w:pPr>
        <w:pStyle w:val="Instructionsindent"/>
      </w:pPr>
      <w:r>
        <w:t>Timber with a stain finish.</w:t>
      </w:r>
    </w:p>
    <w:p w14:paraId="4F994CE0" w14:textId="77777777" w:rsidR="002D0C1F" w:rsidRDefault="000E0FE7">
      <w:pPr>
        <w:pStyle w:val="Instructions"/>
      </w:pPr>
      <w:r>
        <w:t>Other substrates:</w:t>
      </w:r>
    </w:p>
    <w:p w14:paraId="47270B09" w14:textId="77777777" w:rsidR="002D0C1F" w:rsidRDefault="000E0FE7">
      <w:pPr>
        <w:pStyle w:val="Instructionsindent"/>
      </w:pPr>
      <w:r>
        <w:t>Iron and steel.</w:t>
      </w:r>
    </w:p>
    <w:p w14:paraId="3FDF340F" w14:textId="77777777" w:rsidR="002D0C1F" w:rsidRDefault="000E0FE7">
      <w:pPr>
        <w:pStyle w:val="Instructionsindent"/>
      </w:pPr>
      <w:r>
        <w:t>Aluminium and copper.</w:t>
      </w:r>
    </w:p>
    <w:p w14:paraId="70DCEA7B" w14:textId="77777777" w:rsidR="002D0C1F" w:rsidRDefault="000E0FE7">
      <w:pPr>
        <w:pStyle w:val="Instructionsindent"/>
      </w:pPr>
      <w:r>
        <w:t>Galvanized iron, zinc/aluminium alloy.</w:t>
      </w:r>
    </w:p>
    <w:p w14:paraId="661C5203" w14:textId="77777777" w:rsidR="002D0C1F" w:rsidRDefault="000E0FE7">
      <w:pPr>
        <w:pStyle w:val="Instructionsindent"/>
      </w:pPr>
      <w:proofErr w:type="spellStart"/>
      <w:r>
        <w:t>Unplasticised</w:t>
      </w:r>
      <w:proofErr w:type="spellEnd"/>
      <w:r>
        <w:t xml:space="preserve"> polyvinyl chlorides (PVC-U).</w:t>
      </w:r>
    </w:p>
    <w:p w14:paraId="67833B7E" w14:textId="77777777" w:rsidR="002D0C1F" w:rsidRDefault="000E0FE7">
      <w:pPr>
        <w:pStyle w:val="Instructionsindent"/>
      </w:pPr>
      <w:r>
        <w:t>Fibre-reinforced plastics (FRP).</w:t>
      </w:r>
    </w:p>
    <w:p w14:paraId="308E3B06" w14:textId="77777777" w:rsidR="002D0C1F" w:rsidRDefault="000E0FE7">
      <w:pPr>
        <w:pStyle w:val="Instructionsindent"/>
      </w:pPr>
      <w:r>
        <w:t>Concrete floors.</w:t>
      </w:r>
    </w:p>
    <w:p w14:paraId="5B7B1E62" w14:textId="77777777" w:rsidR="002D0C1F" w:rsidRDefault="000E0FE7">
      <w:pPr>
        <w:pStyle w:val="Instructionsindent"/>
      </w:pPr>
      <w:r>
        <w:t xml:space="preserve">Timber pergolas, </w:t>
      </w:r>
      <w:proofErr w:type="gramStart"/>
      <w:r>
        <w:t>patios</w:t>
      </w:r>
      <w:proofErr w:type="gramEnd"/>
      <w:r>
        <w:t xml:space="preserve"> and decking.</w:t>
      </w:r>
    </w:p>
    <w:p w14:paraId="1D498133" w14:textId="77777777" w:rsidR="002D0C1F" w:rsidRDefault="000E0FE7">
      <w:pPr>
        <w:pStyle w:val="Instructionsindent"/>
      </w:pPr>
      <w:r>
        <w:t>Rough sawn timber fences.</w:t>
      </w:r>
    </w:p>
    <w:p w14:paraId="27EE5513" w14:textId="77777777" w:rsidR="002D0C1F" w:rsidRDefault="000E0FE7">
      <w:pPr>
        <w:pStyle w:val="Instructionsindent"/>
      </w:pPr>
      <w:r>
        <w:t>Galvanized or zinc/alum</w:t>
      </w:r>
      <w:r>
        <w:t>inium alloy coated steel fences.</w:t>
      </w:r>
    </w:p>
    <w:p w14:paraId="7D4281AE" w14:textId="77777777" w:rsidR="002D0C1F" w:rsidRDefault="000E0FE7">
      <w:pPr>
        <w:pStyle w:val="Heading4"/>
      </w:pPr>
      <w:bookmarkStart w:id="174" w:name="h-10678-15"/>
      <w:bookmarkStart w:id="175" w:name="f-10678-15"/>
      <w:bookmarkEnd w:id="173"/>
      <w:r>
        <w:t>Previously painted surfaces</w:t>
      </w:r>
      <w:bookmarkEnd w:id="174"/>
    </w:p>
    <w:p w14:paraId="7B75F0DC" w14:textId="77777777" w:rsidR="002D0C1F" w:rsidRDefault="000E0FE7">
      <w:r>
        <w:t>Standard: To AS/NZS 2311 (2017) Tables 8.2 and 8.3.</w:t>
      </w:r>
    </w:p>
    <w:p w14:paraId="76A6237A" w14:textId="77777777" w:rsidR="002D0C1F" w:rsidRDefault="000E0FE7">
      <w:pPr>
        <w:pStyle w:val="Prompt"/>
      </w:pPr>
      <w:r>
        <w:t>Other requirements: Apply the following:</w:t>
      </w:r>
    </w:p>
    <w:p w14:paraId="5EABED63" w14:textId="77777777" w:rsidR="002D0C1F" w:rsidRDefault="000E0FE7">
      <w:pPr>
        <w:pStyle w:val="Promptindent"/>
      </w:pPr>
      <w:r>
        <w:t xml:space="preserve">Sealer: </w:t>
      </w:r>
      <w:r>
        <w:fldChar w:fldCharType="begin"/>
      </w:r>
      <w:r>
        <w:instrText xml:space="preserve"> MACROBUTTON  ac_OnHelp [complete/delete]</w:instrText>
      </w:r>
      <w:r>
        <w:fldChar w:fldCharType="separate"/>
      </w:r>
      <w:r>
        <w:t> </w:t>
      </w:r>
      <w:r>
        <w:fldChar w:fldCharType="end"/>
      </w:r>
    </w:p>
    <w:p w14:paraId="04BEE8BA" w14:textId="77777777" w:rsidR="002D0C1F" w:rsidRDefault="000E0FE7">
      <w:pPr>
        <w:pStyle w:val="Promptindent"/>
      </w:pPr>
      <w:r>
        <w:t xml:space="preserve">Undercoat: </w:t>
      </w:r>
      <w:r>
        <w:fldChar w:fldCharType="begin"/>
      </w:r>
      <w:r>
        <w:instrText xml:space="preserve"> MACROBUTTON  ac_OnHelp [complete/del</w:instrText>
      </w:r>
      <w:r>
        <w:instrText>ete]</w:instrText>
      </w:r>
      <w:r>
        <w:fldChar w:fldCharType="separate"/>
      </w:r>
      <w:r>
        <w:t> </w:t>
      </w:r>
      <w:r>
        <w:fldChar w:fldCharType="end"/>
      </w:r>
    </w:p>
    <w:p w14:paraId="2AF2E16B" w14:textId="77777777" w:rsidR="002D0C1F" w:rsidRDefault="000E0FE7">
      <w:pPr>
        <w:pStyle w:val="Instructions"/>
      </w:pPr>
      <w:r>
        <w:t xml:space="preserve">Consult </w:t>
      </w:r>
      <w:proofErr w:type="spellStart"/>
      <w:r>
        <w:t>Taubmans</w:t>
      </w:r>
      <w:proofErr w:type="spellEnd"/>
      <w:r>
        <w:t>.</w:t>
      </w:r>
    </w:p>
    <w:p w14:paraId="42BE820A" w14:textId="77777777" w:rsidR="002D0C1F" w:rsidRDefault="000E0FE7">
      <w:pPr>
        <w:pStyle w:val="Heading4"/>
      </w:pPr>
      <w:bookmarkStart w:id="176" w:name="h-10678-16"/>
      <w:bookmarkStart w:id="177" w:name="f-10678-16"/>
      <w:bookmarkEnd w:id="175"/>
      <w:r>
        <w:t>Specialised painting systems</w:t>
      </w:r>
      <w:bookmarkEnd w:id="176"/>
    </w:p>
    <w:p w14:paraId="218F8E01" w14:textId="77777777" w:rsidR="002D0C1F" w:rsidRDefault="000E0FE7">
      <w:r>
        <w:t>Standard: To AS/NZS 2311 (2017) clause 5.2. Provide the following final coats:</w:t>
      </w:r>
    </w:p>
    <w:p w14:paraId="1B478412" w14:textId="77777777" w:rsidR="002D0C1F" w:rsidRDefault="000E0FE7">
      <w:pPr>
        <w:pStyle w:val="NormalIndent"/>
      </w:pPr>
      <w:r>
        <w:t>High build textured or membrane finishes for concrete and masonry: B38 using products conforming to the AS/NZS 4548 series.</w:t>
      </w:r>
    </w:p>
    <w:p w14:paraId="21A279DD" w14:textId="77777777" w:rsidR="002D0C1F" w:rsidRDefault="000E0FE7">
      <w:pPr>
        <w:pStyle w:val="NormalIndent"/>
      </w:pPr>
      <w:r>
        <w:t>Two-pack gloss pigmented polyurethane: B44.</w:t>
      </w:r>
    </w:p>
    <w:p w14:paraId="7129C629" w14:textId="77777777" w:rsidR="002D0C1F" w:rsidRDefault="000E0FE7">
      <w:pPr>
        <w:pStyle w:val="NormalIndent"/>
      </w:pPr>
      <w:r>
        <w:t>Two-pack epoxy: B29.</w:t>
      </w:r>
    </w:p>
    <w:p w14:paraId="6AA3F98B" w14:textId="77777777" w:rsidR="002D0C1F" w:rsidRDefault="000E0FE7">
      <w:pPr>
        <w:pStyle w:val="NormalIndent"/>
      </w:pPr>
      <w:r>
        <w:t>Two-pack water-based epoxy: B29A.</w:t>
      </w:r>
    </w:p>
    <w:p w14:paraId="2FA94401" w14:textId="77777777" w:rsidR="002D0C1F" w:rsidRDefault="000E0FE7">
      <w:pPr>
        <w:pStyle w:val="Heading3"/>
      </w:pPr>
      <w:bookmarkStart w:id="178" w:name="h-10678-17"/>
      <w:bookmarkStart w:id="179" w:name="f-10678-17"/>
      <w:bookmarkEnd w:id="177"/>
      <w:r>
        <w:t>Application</w:t>
      </w:r>
      <w:bookmarkEnd w:id="178"/>
    </w:p>
    <w:p w14:paraId="0BA2B388" w14:textId="77777777" w:rsidR="002D0C1F" w:rsidRDefault="000E0FE7">
      <w:pPr>
        <w:pStyle w:val="Heading4"/>
      </w:pPr>
      <w:bookmarkStart w:id="180" w:name="h-10678-18"/>
      <w:bookmarkStart w:id="181" w:name="f-10678-18"/>
      <w:bookmarkEnd w:id="179"/>
      <w:r>
        <w:t>Light levels</w:t>
      </w:r>
      <w:bookmarkEnd w:id="180"/>
    </w:p>
    <w:p w14:paraId="7BCE21B9" w14:textId="77777777" w:rsidR="002D0C1F" w:rsidRDefault="000E0FE7">
      <w:r>
        <w:t>General:</w:t>
      </w:r>
      <w:r>
        <w:t xml:space="preserve"> ≥ 400 lux.</w:t>
      </w:r>
    </w:p>
    <w:p w14:paraId="2DF0B4B0" w14:textId="77777777" w:rsidR="002D0C1F" w:rsidRDefault="000E0FE7">
      <w:pPr>
        <w:pStyle w:val="Instructions"/>
      </w:pPr>
      <w:r>
        <w:t>Amend for other artificial illumination conditions.</w:t>
      </w:r>
    </w:p>
    <w:p w14:paraId="06508ECB" w14:textId="77777777" w:rsidR="002D0C1F" w:rsidRDefault="000E0FE7">
      <w:pPr>
        <w:pStyle w:val="Heading4"/>
      </w:pPr>
      <w:bookmarkStart w:id="182" w:name="h-10678-20"/>
      <w:bookmarkStart w:id="183" w:name="f-10678-20"/>
      <w:bookmarkEnd w:id="181"/>
      <w:r>
        <w:t>Paint application</w:t>
      </w:r>
      <w:bookmarkEnd w:id="182"/>
    </w:p>
    <w:p w14:paraId="5B82C6D4" w14:textId="77777777" w:rsidR="002D0C1F" w:rsidRDefault="000E0FE7">
      <w:r>
        <w:t>Standard: To AS/NZS 2311 (2017) Section 6.</w:t>
      </w:r>
    </w:p>
    <w:p w14:paraId="43129EFD" w14:textId="77777777" w:rsidR="002D0C1F" w:rsidRDefault="000E0FE7">
      <w:r>
        <w:t>Timing: Apply the first coat immediately after substrate preparation and before contamination of the substrate can occur. Apply sub</w:t>
      </w:r>
      <w:r>
        <w:t>sequent coats after the manufacturer’s recommended drying period has elapsed.</w:t>
      </w:r>
    </w:p>
    <w:p w14:paraId="3C6A1FEF" w14:textId="77777777" w:rsidR="002D0C1F" w:rsidRDefault="000E0FE7">
      <w:pPr>
        <w:pStyle w:val="Heading4"/>
      </w:pPr>
      <w:bookmarkStart w:id="184" w:name="h-10678-21"/>
      <w:bookmarkStart w:id="185" w:name="f-10678-21"/>
      <w:bookmarkEnd w:id="183"/>
      <w:r>
        <w:t>Painting conditions</w:t>
      </w:r>
      <w:bookmarkEnd w:id="184"/>
    </w:p>
    <w:p w14:paraId="4E57ED5D" w14:textId="77777777" w:rsidR="002D0C1F" w:rsidRDefault="000E0FE7">
      <w:r>
        <w:t>General: Unless the paint is recommended for such conditions, do not paint under the following conditions:</w:t>
      </w:r>
    </w:p>
    <w:p w14:paraId="1E39E4F3" w14:textId="77777777" w:rsidR="002D0C1F" w:rsidRDefault="000E0FE7">
      <w:pPr>
        <w:pStyle w:val="NormalIndent"/>
      </w:pPr>
      <w:r>
        <w:t>Dusty conditions.</w:t>
      </w:r>
    </w:p>
    <w:p w14:paraId="2E1101CA" w14:textId="77777777" w:rsidR="002D0C1F" w:rsidRDefault="000E0FE7">
      <w:pPr>
        <w:pStyle w:val="NormalIndent"/>
      </w:pPr>
      <w:r>
        <w:t>Relative humidity: &gt; 85%.</w:t>
      </w:r>
    </w:p>
    <w:p w14:paraId="5D7E6F1C" w14:textId="77777777" w:rsidR="002D0C1F" w:rsidRDefault="000E0FE7">
      <w:pPr>
        <w:pStyle w:val="NormalIndent"/>
      </w:pPr>
      <w:r>
        <w:lastRenderedPageBreak/>
        <w:t>Surface</w:t>
      </w:r>
      <w:r>
        <w:t xml:space="preserve"> temperature: &lt; 10°C or &gt; 35°C.</w:t>
      </w:r>
    </w:p>
    <w:p w14:paraId="56795F03" w14:textId="77777777" w:rsidR="002D0C1F" w:rsidRDefault="000E0FE7">
      <w:pPr>
        <w:pStyle w:val="Heading4"/>
      </w:pPr>
      <w:bookmarkStart w:id="186" w:name="h-10678-22"/>
      <w:bookmarkStart w:id="187" w:name="f-10678-22"/>
      <w:bookmarkEnd w:id="185"/>
      <w:r>
        <w:t>Priming before fixing</w:t>
      </w:r>
      <w:bookmarkEnd w:id="186"/>
    </w:p>
    <w:p w14:paraId="093EC7C4" w14:textId="77777777" w:rsidR="002D0C1F" w:rsidRDefault="000E0FE7">
      <w:r>
        <w:t>General: Apply one coat of wood primer, and 2 coats to end grain, to the back of the following before fixing in position:</w:t>
      </w:r>
    </w:p>
    <w:p w14:paraId="48825D3B" w14:textId="77777777" w:rsidR="002D0C1F" w:rsidRDefault="000E0FE7">
      <w:pPr>
        <w:pStyle w:val="NormalIndent"/>
      </w:pPr>
      <w:r>
        <w:t>External fascia boards.</w:t>
      </w:r>
    </w:p>
    <w:p w14:paraId="4C3F6EA9" w14:textId="77777777" w:rsidR="002D0C1F" w:rsidRDefault="000E0FE7">
      <w:pPr>
        <w:pStyle w:val="NormalIndent"/>
      </w:pPr>
      <w:r>
        <w:t>Timber door and window frames.</w:t>
      </w:r>
    </w:p>
    <w:p w14:paraId="38851526" w14:textId="77777777" w:rsidR="002D0C1F" w:rsidRDefault="000E0FE7">
      <w:pPr>
        <w:pStyle w:val="NormalIndent"/>
      </w:pPr>
      <w:r>
        <w:t>Bottoms of external doors</w:t>
      </w:r>
      <w:r>
        <w:t>.</w:t>
      </w:r>
    </w:p>
    <w:p w14:paraId="64891EC8" w14:textId="77777777" w:rsidR="002D0C1F" w:rsidRDefault="000E0FE7">
      <w:pPr>
        <w:pStyle w:val="NormalIndent"/>
      </w:pPr>
      <w:r>
        <w:t>Associated trims and glazing beads.</w:t>
      </w:r>
    </w:p>
    <w:p w14:paraId="7B6EBF89" w14:textId="77777777" w:rsidR="002D0C1F" w:rsidRDefault="000E0FE7">
      <w:pPr>
        <w:pStyle w:val="NormalIndent"/>
      </w:pPr>
      <w:r>
        <w:t>Timber board cladding.</w:t>
      </w:r>
    </w:p>
    <w:p w14:paraId="62B6E5A6" w14:textId="77777777" w:rsidR="002D0C1F" w:rsidRDefault="000E0FE7">
      <w:pPr>
        <w:pStyle w:val="Heading4"/>
      </w:pPr>
      <w:bookmarkStart w:id="188" w:name="h-10678-23"/>
      <w:bookmarkStart w:id="189" w:name="f-10678-23"/>
      <w:bookmarkEnd w:id="187"/>
      <w:r>
        <w:t>Spraying</w:t>
      </w:r>
      <w:bookmarkEnd w:id="188"/>
    </w:p>
    <w:p w14:paraId="1D950D50" w14:textId="77777777" w:rsidR="002D0C1F" w:rsidRDefault="000E0FE7">
      <w:r>
        <w:t>General: If the paint application is by spraying, use conventional or airless equipment that conforms to the following:</w:t>
      </w:r>
    </w:p>
    <w:p w14:paraId="7A2C8123" w14:textId="77777777" w:rsidR="002D0C1F" w:rsidRDefault="000E0FE7">
      <w:pPr>
        <w:pStyle w:val="NormalIndent"/>
      </w:pPr>
      <w:r>
        <w:t>Satisfactorily atomises paint being applied.</w:t>
      </w:r>
    </w:p>
    <w:p w14:paraId="18631C12" w14:textId="77777777" w:rsidR="002D0C1F" w:rsidRDefault="000E0FE7">
      <w:pPr>
        <w:pStyle w:val="NormalIndent"/>
      </w:pPr>
      <w:r>
        <w:t>Does not require paint to be thinned beyond the maximum amount recommended by the manufacturer.</w:t>
      </w:r>
    </w:p>
    <w:p w14:paraId="2D3897DC" w14:textId="77777777" w:rsidR="002D0C1F" w:rsidRDefault="000E0FE7">
      <w:pPr>
        <w:pStyle w:val="NormalIndent"/>
      </w:pPr>
      <w:r>
        <w:t xml:space="preserve">Does not introduce oil, </w:t>
      </w:r>
      <w:proofErr w:type="gramStart"/>
      <w:r>
        <w:t>water</w:t>
      </w:r>
      <w:proofErr w:type="gramEnd"/>
      <w:r>
        <w:t xml:space="preserve"> or other contaminants into the applied paint.</w:t>
      </w:r>
    </w:p>
    <w:p w14:paraId="6F26AB09" w14:textId="77777777" w:rsidR="002D0C1F" w:rsidRDefault="000E0FE7">
      <w:r>
        <w:t>Coatings with known health hazards: Not permitted on site.</w:t>
      </w:r>
    </w:p>
    <w:p w14:paraId="397C697D" w14:textId="77777777" w:rsidR="002D0C1F" w:rsidRDefault="000E0FE7">
      <w:pPr>
        <w:pStyle w:val="Heading4"/>
      </w:pPr>
      <w:bookmarkStart w:id="190" w:name="h-10678-24"/>
      <w:bookmarkStart w:id="191" w:name="f-10678-24"/>
      <w:bookmarkEnd w:id="189"/>
      <w:r>
        <w:t>Sanding</w:t>
      </w:r>
      <w:bookmarkEnd w:id="190"/>
    </w:p>
    <w:p w14:paraId="74E7A591" w14:textId="77777777" w:rsidR="002D0C1F" w:rsidRDefault="000E0FE7">
      <w:r>
        <w:t>Clear finishes: S</w:t>
      </w:r>
      <w:r>
        <w:t>and the sealer using abrasives no coarser than 320 grit without cutting through the colour. Take special care with round surfaces and edges.</w:t>
      </w:r>
    </w:p>
    <w:p w14:paraId="75C79E9D" w14:textId="77777777" w:rsidR="002D0C1F" w:rsidRDefault="000E0FE7">
      <w:pPr>
        <w:pStyle w:val="Heading4"/>
      </w:pPr>
      <w:bookmarkStart w:id="192" w:name="h-10678-25"/>
      <w:bookmarkStart w:id="193" w:name="f-10678-25"/>
      <w:bookmarkEnd w:id="191"/>
      <w:r>
        <w:t>Repair</w:t>
      </w:r>
      <w:bookmarkEnd w:id="192"/>
    </w:p>
    <w:p w14:paraId="061CDF74" w14:textId="77777777" w:rsidR="002D0C1F" w:rsidRDefault="000E0FE7">
      <w:r>
        <w:t>Requirement: Clean off marks, paint spots and stains progressively and restore damaged surfaces to their ori</w:t>
      </w:r>
      <w:r>
        <w:t>ginal condition.</w:t>
      </w:r>
    </w:p>
    <w:p w14:paraId="1CB526B5" w14:textId="77777777" w:rsidR="002D0C1F" w:rsidRDefault="000E0FE7">
      <w:r>
        <w:t>Maintenance painting: To AS/NZS 2311 (2017) Section 8.</w:t>
      </w:r>
    </w:p>
    <w:p w14:paraId="6C9A9EC1" w14:textId="77777777" w:rsidR="002D0C1F" w:rsidRDefault="000E0FE7">
      <w:pPr>
        <w:pStyle w:val="Heading4"/>
      </w:pPr>
      <w:bookmarkStart w:id="194" w:name="h-10678-26"/>
      <w:bookmarkStart w:id="195" w:name="f-10678-26"/>
      <w:bookmarkEnd w:id="193"/>
      <w:r>
        <w:t>Repair of galvanizing</w:t>
      </w:r>
      <w:bookmarkEnd w:id="194"/>
    </w:p>
    <w:p w14:paraId="02C94A61" w14:textId="77777777" w:rsidR="002D0C1F" w:rsidRDefault="000E0FE7">
      <w:r>
        <w:t>Cleaning: For galvanized surfaces that have been subsequently welded, power tool grind to remove all surface contaminants, including rust and weld splatter. Prime</w:t>
      </w:r>
      <w:r>
        <w:t xml:space="preserve"> affected area immediately after cleaning.</w:t>
      </w:r>
    </w:p>
    <w:p w14:paraId="7F370CE1" w14:textId="77777777" w:rsidR="002D0C1F" w:rsidRDefault="000E0FE7">
      <w:r>
        <w:t>Primer: Type 2 organic zinc-rich coating for the protection of steel to AS/NZS 3750.9 (2009).</w:t>
      </w:r>
    </w:p>
    <w:p w14:paraId="7DF602EE" w14:textId="77777777" w:rsidR="002D0C1F" w:rsidRDefault="000E0FE7">
      <w:pPr>
        <w:pStyle w:val="Heading4"/>
      </w:pPr>
      <w:bookmarkStart w:id="196" w:name="h-10678-27"/>
      <w:bookmarkStart w:id="197" w:name="f-10678-27"/>
      <w:bookmarkEnd w:id="195"/>
      <w:r>
        <w:t>Tinting</w:t>
      </w:r>
      <w:bookmarkEnd w:id="196"/>
    </w:p>
    <w:p w14:paraId="61DB6AA8" w14:textId="77777777" w:rsidR="002D0C1F" w:rsidRDefault="000E0FE7">
      <w:r>
        <w:t>General: Tint each coat of an opaque coating system so that each has a noticeably different tint from the prece</w:t>
      </w:r>
      <w:r>
        <w:t xml:space="preserve">ding coat, except for </w:t>
      </w:r>
      <w:proofErr w:type="gramStart"/>
      <w:r>
        <w:t>top coats</w:t>
      </w:r>
      <w:proofErr w:type="gramEnd"/>
      <w:r>
        <w:t xml:space="preserve"> in systems with more than one top coat.</w:t>
      </w:r>
    </w:p>
    <w:p w14:paraId="39979529" w14:textId="77777777" w:rsidR="002D0C1F" w:rsidRDefault="000E0FE7">
      <w:pPr>
        <w:pStyle w:val="Heading4"/>
      </w:pPr>
      <w:bookmarkStart w:id="198" w:name="h-10678-28"/>
      <w:bookmarkStart w:id="199" w:name="f-10678-28"/>
      <w:bookmarkEnd w:id="197"/>
      <w:r>
        <w:t>Windows</w:t>
      </w:r>
      <w:bookmarkEnd w:id="198"/>
    </w:p>
    <w:p w14:paraId="07420F7A" w14:textId="77777777" w:rsidR="002D0C1F" w:rsidRDefault="000E0FE7">
      <w:r>
        <w:t>Operation: Make sure opening windows function correctly before and after painting.</w:t>
      </w:r>
    </w:p>
    <w:p w14:paraId="0C587D09" w14:textId="77777777" w:rsidR="002D0C1F" w:rsidRDefault="000E0FE7">
      <w:pPr>
        <w:pStyle w:val="Heading4"/>
      </w:pPr>
      <w:bookmarkStart w:id="200" w:name="h-10678-29"/>
      <w:bookmarkStart w:id="201" w:name="f-10678-29"/>
      <w:bookmarkEnd w:id="199"/>
      <w:r>
        <w:t>Doors</w:t>
      </w:r>
      <w:bookmarkEnd w:id="200"/>
    </w:p>
    <w:p w14:paraId="39C18136" w14:textId="77777777" w:rsidR="002D0C1F" w:rsidRDefault="000E0FE7">
      <w:r>
        <w:t>Drying: Maintain door leaf in the open position during drying. Do not allow door hardwa</w:t>
      </w:r>
      <w:r>
        <w:t>re or accessories to damage the door finish during the drying process.</w:t>
      </w:r>
    </w:p>
    <w:p w14:paraId="4F86BE45" w14:textId="77777777" w:rsidR="002D0C1F" w:rsidRDefault="000E0FE7">
      <w:pPr>
        <w:pStyle w:val="Instructions"/>
      </w:pPr>
      <w:r>
        <w:t>For example, rubber bumpers can adhere to semi-dry paint overnight when the door is closed.</w:t>
      </w:r>
    </w:p>
    <w:p w14:paraId="7F3E4C1B" w14:textId="77777777" w:rsidR="002D0C1F" w:rsidRDefault="000E0FE7">
      <w:pPr>
        <w:pStyle w:val="Heading4"/>
      </w:pPr>
      <w:bookmarkStart w:id="202" w:name="h-10678-30"/>
      <w:bookmarkStart w:id="203" w:name="f-10678-30"/>
      <w:bookmarkEnd w:id="201"/>
      <w:r>
        <w:t>Wet paint warning</w:t>
      </w:r>
      <w:bookmarkEnd w:id="202"/>
    </w:p>
    <w:p w14:paraId="13FAAF5B" w14:textId="77777777" w:rsidR="002D0C1F" w:rsidRDefault="000E0FE7">
      <w:r>
        <w:t xml:space="preserve">Notices: Place in a conspicuous location and do not remove until the paint </w:t>
      </w:r>
      <w:r>
        <w:t>is dry.</w:t>
      </w:r>
    </w:p>
    <w:p w14:paraId="1326002A" w14:textId="77777777" w:rsidR="002D0C1F" w:rsidRDefault="000E0FE7">
      <w:pPr>
        <w:pStyle w:val="Heading3"/>
      </w:pPr>
      <w:bookmarkStart w:id="204" w:name="h-10678-31"/>
      <w:bookmarkStart w:id="205" w:name="f-10678-31"/>
      <w:bookmarkEnd w:id="203"/>
      <w:r>
        <w:t>Completion</w:t>
      </w:r>
      <w:bookmarkEnd w:id="204"/>
    </w:p>
    <w:p w14:paraId="33E11763" w14:textId="77777777" w:rsidR="002D0C1F" w:rsidRDefault="000E0FE7">
      <w:pPr>
        <w:pStyle w:val="Heading4"/>
      </w:pPr>
      <w:bookmarkStart w:id="206" w:name="h-10678-32"/>
      <w:bookmarkStart w:id="207" w:name="f-10678-32"/>
      <w:bookmarkEnd w:id="205"/>
      <w:r>
        <w:t>General</w:t>
      </w:r>
      <w:bookmarkEnd w:id="206"/>
    </w:p>
    <w:p w14:paraId="5D4AF96B" w14:textId="77777777" w:rsidR="002D0C1F" w:rsidRDefault="000E0FE7">
      <w:r>
        <w:t>Protection and masking: Remove masking and protection coverings before paint has dried.</w:t>
      </w:r>
    </w:p>
    <w:p w14:paraId="204F7083" w14:textId="77777777" w:rsidR="002D0C1F" w:rsidRDefault="000E0FE7">
      <w:r>
        <w:t>Cleaning: On completion of painting, remove splatters by washing, scraping or other methods that do not scratch or damage the surface.</w:t>
      </w:r>
    </w:p>
    <w:p w14:paraId="229C27FC" w14:textId="77777777" w:rsidR="002D0C1F" w:rsidRDefault="000E0FE7">
      <w:r>
        <w:t>Reinst</w:t>
      </w:r>
      <w:r>
        <w:t>atement: Repair, replace or refinish any damage, including works of other trades. Touch up new damaged decorative paintwork or misses only with the paint batch used in the original application.</w:t>
      </w:r>
    </w:p>
    <w:p w14:paraId="5BB6B295" w14:textId="77777777" w:rsidR="002D0C1F" w:rsidRDefault="000E0FE7">
      <w:r>
        <w:t>Fixtures: Refix removed and undamaged fixtures in the original</w:t>
      </w:r>
      <w:r>
        <w:t xml:space="preserve"> locations. Make sure they are properly fitted and in proper working order.</w:t>
      </w:r>
    </w:p>
    <w:p w14:paraId="0AEDD546" w14:textId="77777777" w:rsidR="002D0C1F" w:rsidRDefault="000E0FE7">
      <w:pPr>
        <w:pStyle w:val="Heading4"/>
      </w:pPr>
      <w:bookmarkStart w:id="208" w:name="h-10678-33"/>
      <w:bookmarkStart w:id="209" w:name="f-10678-33"/>
      <w:bookmarkEnd w:id="207"/>
      <w:r>
        <w:t>Disposal of paint and waste materials</w:t>
      </w:r>
      <w:bookmarkEnd w:id="208"/>
    </w:p>
    <w:p w14:paraId="611B9B6B" w14:textId="77777777" w:rsidR="002D0C1F" w:rsidRDefault="000E0FE7">
      <w:r>
        <w:t>Requirement: Conform to requirements of the local government authority.</w:t>
      </w:r>
    </w:p>
    <w:p w14:paraId="7B265287" w14:textId="77777777" w:rsidR="002D0C1F" w:rsidRDefault="000E0FE7">
      <w:pPr>
        <w:pStyle w:val="Instructions"/>
      </w:pPr>
      <w:r>
        <w:lastRenderedPageBreak/>
        <w:t xml:space="preserve">Consider including requirements for the disposal of all hazardous materials associated with painting. Check if the local council waste facility caters for the disposal of paint and painting waste materials or if the paint manufacturer has a collection and </w:t>
      </w:r>
      <w:r>
        <w:t>recycling plan.</w:t>
      </w:r>
    </w:p>
    <w:p w14:paraId="0838EC26" w14:textId="77777777" w:rsidR="002D0C1F" w:rsidRDefault="000E0FE7">
      <w:pPr>
        <w:pStyle w:val="Heading4"/>
      </w:pPr>
      <w:bookmarkStart w:id="210" w:name="h-10678-34"/>
      <w:bookmarkStart w:id="211" w:name="f-10678-34"/>
      <w:bookmarkEnd w:id="209"/>
      <w:r>
        <w:t>Spares</w:t>
      </w:r>
      <w:bookmarkEnd w:id="210"/>
    </w:p>
    <w:p w14:paraId="0AC81EE3" w14:textId="77777777" w:rsidR="002D0C1F" w:rsidRDefault="000E0FE7">
      <w:r>
        <w:t xml:space="preserve">Spare material: Supply clearly labelled sealed containers of each type, </w:t>
      </w:r>
      <w:proofErr w:type="gramStart"/>
      <w:r>
        <w:t>coat</w:t>
      </w:r>
      <w:proofErr w:type="gramEnd"/>
      <w:r>
        <w:t xml:space="preserve"> and colour of paint/coating from the same batch, for future repair purposes.</w:t>
      </w:r>
    </w:p>
    <w:p w14:paraId="3A559CF8" w14:textId="77777777" w:rsidR="002D0C1F" w:rsidRDefault="000E0FE7">
      <w:pPr>
        <w:pStyle w:val="Prompt"/>
      </w:pPr>
      <w:r>
        <w:t xml:space="preserve">Quantity of each type: </w:t>
      </w:r>
      <w:r>
        <w:fldChar w:fldCharType="begin"/>
      </w:r>
      <w:r>
        <w:instrText xml:space="preserve"> MACROBUTTON  ac_OnHelp [complete/delete]</w:instrText>
      </w:r>
      <w:r>
        <w:fldChar w:fldCharType="separate"/>
      </w:r>
      <w:r>
        <w:t> </w:t>
      </w:r>
      <w:r>
        <w:fldChar w:fldCharType="end"/>
      </w:r>
    </w:p>
    <w:p w14:paraId="017399E8" w14:textId="77777777" w:rsidR="002D0C1F" w:rsidRDefault="000E0FE7">
      <w:pPr>
        <w:pStyle w:val="Prompt"/>
      </w:pPr>
      <w:r>
        <w:t>Storage lo</w:t>
      </w:r>
      <w:r>
        <w:t xml:space="preserve">cation: </w:t>
      </w:r>
      <w:r>
        <w:fldChar w:fldCharType="begin"/>
      </w:r>
      <w:r>
        <w:instrText xml:space="preserve"> MACROBUTTON  ac_OnHelp [complete/delete]</w:instrText>
      </w:r>
      <w:r>
        <w:fldChar w:fldCharType="separate"/>
      </w:r>
      <w:r>
        <w:t> </w:t>
      </w:r>
      <w:r>
        <w:fldChar w:fldCharType="end"/>
      </w:r>
    </w:p>
    <w:p w14:paraId="4AE41B84" w14:textId="77777777" w:rsidR="002D0C1F" w:rsidRDefault="000E0FE7">
      <w:pPr>
        <w:pStyle w:val="Instructions"/>
      </w:pPr>
      <w:r>
        <w:t xml:space="preserve">Nominate a location on site, or delivery to the </w:t>
      </w:r>
      <w:proofErr w:type="gramStart"/>
      <w:r>
        <w:t>Principal</w:t>
      </w:r>
      <w:proofErr w:type="gramEnd"/>
      <w:r>
        <w:t>.</w:t>
      </w:r>
    </w:p>
    <w:p w14:paraId="2C0086AD" w14:textId="77777777" w:rsidR="002D0C1F" w:rsidRDefault="000E0FE7">
      <w:pPr>
        <w:pStyle w:val="Heading2"/>
      </w:pPr>
      <w:bookmarkStart w:id="212" w:name="h-10676-1"/>
      <w:bookmarkStart w:id="213" w:name="f-10676-1"/>
      <w:bookmarkStart w:id="214" w:name="f-10676"/>
      <w:bookmarkEnd w:id="211"/>
      <w:bookmarkEnd w:id="143"/>
      <w:r>
        <w:t>Selections</w:t>
      </w:r>
      <w:bookmarkEnd w:id="212"/>
    </w:p>
    <w:p w14:paraId="2B3B531F" w14:textId="77777777" w:rsidR="002D0C1F" w:rsidRDefault="000E0FE7">
      <w:pPr>
        <w:pStyle w:val="Instructions"/>
      </w:pPr>
      <w:bookmarkStart w:id="215" w:name="f-7991-1"/>
      <w:bookmarkStart w:id="216" w:name="f-7991"/>
      <w:bookmarkStart w:id="217" w:name="f-10676-2"/>
      <w:bookmarkEnd w:id="213"/>
      <w:r>
        <w:rPr>
          <w:b/>
        </w:rPr>
        <w:t>Schedules</w:t>
      </w:r>
      <w:r>
        <w:t xml:space="preserve"> are a tool to specify properties required for products or systems. If the principal permits documentation of the product o</w:t>
      </w:r>
      <w:r>
        <w:t>r system by proprietary name, some of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w:t>
      </w:r>
      <w:r>
        <w:t xml:space="preserve"> using and editing schedules.</w:t>
      </w:r>
    </w:p>
    <w:p w14:paraId="1DF08F8D" w14:textId="77777777" w:rsidR="002D0C1F" w:rsidRDefault="000E0FE7">
      <w:pPr>
        <w:pStyle w:val="Heading3"/>
      </w:pPr>
      <w:bookmarkStart w:id="218" w:name="h-10676-10676.1"/>
      <w:bookmarkStart w:id="219" w:name="f-10676-10676.1"/>
      <w:bookmarkEnd w:id="215"/>
      <w:bookmarkEnd w:id="216"/>
      <w:bookmarkEnd w:id="217"/>
      <w:r>
        <w:t>Painting colours</w:t>
      </w:r>
      <w:bookmarkEnd w:id="218"/>
    </w:p>
    <w:p w14:paraId="30BFCC0C" w14:textId="77777777" w:rsidR="002D0C1F" w:rsidRDefault="000E0FE7">
      <w:pPr>
        <w:pStyle w:val="Heading4"/>
      </w:pPr>
      <w:bookmarkStart w:id="220" w:name="h-10676-4"/>
      <w:bookmarkStart w:id="221" w:name="f-10676-4"/>
      <w:bookmarkEnd w:id="219"/>
      <w:r>
        <w:t>Paint colours schedule</w:t>
      </w:r>
      <w:bookmarkEnd w:id="220"/>
    </w:p>
    <w:tbl>
      <w:tblPr>
        <w:tblStyle w:val="NATSPECTable"/>
        <w:tblW w:w="5000" w:type="pct"/>
        <w:tblLook w:val="0620" w:firstRow="1" w:lastRow="0" w:firstColumn="0" w:lastColumn="0" w:noHBand="1" w:noVBand="1"/>
      </w:tblPr>
      <w:tblGrid>
        <w:gridCol w:w="4575"/>
        <w:gridCol w:w="4576"/>
      </w:tblGrid>
      <w:tr w:rsidR="002D0C1F" w14:paraId="59C325DB" w14:textId="77777777">
        <w:trPr>
          <w:tblHeader/>
        </w:trPr>
        <w:tc>
          <w:tcPr>
            <w:tcW w:w="2500" w:type="pct"/>
          </w:tcPr>
          <w:p w14:paraId="4903A833" w14:textId="77777777" w:rsidR="002D0C1F" w:rsidRDefault="000E0FE7">
            <w:pPr>
              <w:pStyle w:val="Tabletitle"/>
            </w:pPr>
            <w:r>
              <w:t>Substrate</w:t>
            </w:r>
          </w:p>
        </w:tc>
        <w:tc>
          <w:tcPr>
            <w:tcW w:w="2500" w:type="pct"/>
          </w:tcPr>
          <w:p w14:paraId="2C587D14" w14:textId="77777777" w:rsidR="002D0C1F" w:rsidRDefault="000E0FE7">
            <w:pPr>
              <w:pStyle w:val="Tabletitle"/>
            </w:pPr>
            <w:r>
              <w:t>Number of colours</w:t>
            </w:r>
          </w:p>
        </w:tc>
      </w:tr>
      <w:tr w:rsidR="002D0C1F" w14:paraId="078181B0" w14:textId="77777777">
        <w:tc>
          <w:tcPr>
            <w:tcW w:w="2500" w:type="pct"/>
          </w:tcPr>
          <w:p w14:paraId="2E90283D" w14:textId="77777777" w:rsidR="002D0C1F" w:rsidRDefault="002D0C1F">
            <w:pPr>
              <w:pStyle w:val="Tabletext"/>
            </w:pPr>
          </w:p>
        </w:tc>
        <w:tc>
          <w:tcPr>
            <w:tcW w:w="2500" w:type="pct"/>
          </w:tcPr>
          <w:p w14:paraId="6B64724A" w14:textId="77777777" w:rsidR="002D0C1F" w:rsidRDefault="002D0C1F">
            <w:pPr>
              <w:pStyle w:val="Tabletext"/>
            </w:pPr>
          </w:p>
        </w:tc>
      </w:tr>
      <w:tr w:rsidR="002D0C1F" w14:paraId="1E58DC8C" w14:textId="77777777">
        <w:tc>
          <w:tcPr>
            <w:tcW w:w="2500" w:type="pct"/>
          </w:tcPr>
          <w:p w14:paraId="0E58F9B5" w14:textId="77777777" w:rsidR="002D0C1F" w:rsidRDefault="002D0C1F">
            <w:pPr>
              <w:pStyle w:val="Tabletext"/>
            </w:pPr>
          </w:p>
        </w:tc>
        <w:tc>
          <w:tcPr>
            <w:tcW w:w="2500" w:type="pct"/>
          </w:tcPr>
          <w:p w14:paraId="06705426" w14:textId="77777777" w:rsidR="002D0C1F" w:rsidRDefault="002D0C1F">
            <w:pPr>
              <w:pStyle w:val="Tabletext"/>
            </w:pPr>
          </w:p>
        </w:tc>
      </w:tr>
      <w:tr w:rsidR="002D0C1F" w14:paraId="59D4C789" w14:textId="77777777">
        <w:tc>
          <w:tcPr>
            <w:tcW w:w="2500" w:type="pct"/>
          </w:tcPr>
          <w:p w14:paraId="521196D0" w14:textId="77777777" w:rsidR="002D0C1F" w:rsidRDefault="002D0C1F">
            <w:pPr>
              <w:pStyle w:val="Tabletext"/>
            </w:pPr>
          </w:p>
        </w:tc>
        <w:tc>
          <w:tcPr>
            <w:tcW w:w="2500" w:type="pct"/>
          </w:tcPr>
          <w:p w14:paraId="07D38CFF" w14:textId="77777777" w:rsidR="002D0C1F" w:rsidRDefault="002D0C1F">
            <w:pPr>
              <w:pStyle w:val="Tabletext"/>
            </w:pPr>
          </w:p>
        </w:tc>
      </w:tr>
    </w:tbl>
    <w:p w14:paraId="52F7B5C0" w14:textId="77777777" w:rsidR="002D0C1F" w:rsidRDefault="000E0FE7">
      <w:r>
        <w:t> </w:t>
      </w:r>
    </w:p>
    <w:p w14:paraId="04045E92" w14:textId="77777777" w:rsidR="002D0C1F" w:rsidRDefault="000E0FE7">
      <w:pPr>
        <w:pStyle w:val="Instructions"/>
      </w:pPr>
      <w:r>
        <w:t xml:space="preserve">If the colour selections have not been made at the tender stage, nominate the estimated number of colours for each substrate to aid pricing. If the colour selection is included in the </w:t>
      </w:r>
      <w:r>
        <w:rPr>
          <w:b/>
        </w:rPr>
        <w:t>INTERIOR PAINTING SCHEDULES</w:t>
      </w:r>
      <w:r>
        <w:t xml:space="preserve"> and the </w:t>
      </w:r>
      <w:r>
        <w:rPr>
          <w:b/>
        </w:rPr>
        <w:t>EXTERIOR PAINTING SCHEDULES</w:t>
      </w:r>
      <w:r>
        <w:t xml:space="preserve"> delete t</w:t>
      </w:r>
      <w:r>
        <w:t>his subclause.</w:t>
      </w:r>
    </w:p>
    <w:p w14:paraId="36ACB605" w14:textId="77777777" w:rsidR="002D0C1F" w:rsidRDefault="000E0FE7">
      <w:pPr>
        <w:pStyle w:val="Heading3"/>
      </w:pPr>
      <w:bookmarkStart w:id="222" w:name="h-10676-10676.8"/>
      <w:bookmarkStart w:id="223" w:name="f-10676-10676.8"/>
      <w:bookmarkEnd w:id="221"/>
      <w:r>
        <w:t>INTERIOR PAINTING SCHEDULES</w:t>
      </w:r>
      <w:bookmarkEnd w:id="222"/>
    </w:p>
    <w:p w14:paraId="1ACFB363" w14:textId="77777777" w:rsidR="002D0C1F" w:rsidRDefault="000E0FE7">
      <w:pPr>
        <w:pStyle w:val="Instructions"/>
      </w:pPr>
      <w:r>
        <w:t xml:space="preserve">The </w:t>
      </w:r>
      <w:r>
        <w:rPr>
          <w:b/>
        </w:rPr>
        <w:t>Painting schedules</w:t>
      </w:r>
      <w:r>
        <w:t xml:space="preserve"> describe the paint system with reference to the substrate but do not locate the finish within the project. Prepare a separate document, </w:t>
      </w:r>
      <w:proofErr w:type="gramStart"/>
      <w:r>
        <w:t>e.g.</w:t>
      </w:r>
      <w:proofErr w:type="gramEnd"/>
      <w:r>
        <w:t xml:space="preserve"> a Finishes schedule to locate the various paint s</w:t>
      </w:r>
      <w:r>
        <w:t>ystems or note them on drawings, by reference to the Paint code.</w:t>
      </w:r>
    </w:p>
    <w:p w14:paraId="2D21A113" w14:textId="77777777" w:rsidR="002D0C1F" w:rsidRDefault="000E0FE7">
      <w:pPr>
        <w:pStyle w:val="Instructions"/>
      </w:pPr>
      <w:r>
        <w:t xml:space="preserve">The </w:t>
      </w:r>
      <w:r>
        <w:rPr>
          <w:b/>
        </w:rPr>
        <w:t>Painting schedules</w:t>
      </w:r>
      <w:r>
        <w:t xml:space="preserve"> include paint systems for the most common substrates. System specifications for other substrates including aluminium, cement render, concrete blockwork, concrete tilt form, fibre cement, MDF, </w:t>
      </w:r>
      <w:proofErr w:type="spellStart"/>
      <w:r>
        <w:t>preprimed</w:t>
      </w:r>
      <w:proofErr w:type="spellEnd"/>
      <w:r>
        <w:t xml:space="preserve"> doors, </w:t>
      </w:r>
      <w:proofErr w:type="spellStart"/>
      <w:r>
        <w:t>preprimed</w:t>
      </w:r>
      <w:proofErr w:type="spellEnd"/>
      <w:r>
        <w:t xml:space="preserve"> MDF and pine, and </w:t>
      </w:r>
      <w:proofErr w:type="spellStart"/>
      <w:r>
        <w:t>preprimed</w:t>
      </w:r>
      <w:proofErr w:type="spellEnd"/>
      <w:r>
        <w:t xml:space="preserve"> steel ar</w:t>
      </w:r>
      <w:r>
        <w:t xml:space="preserve">e available at </w:t>
      </w:r>
      <w:hyperlink r:id="rId19" w:history="1">
        <w:r>
          <w:t>ispec.com.au/specifications</w:t>
        </w:r>
      </w:hyperlink>
      <w:r>
        <w:t>.</w:t>
      </w:r>
    </w:p>
    <w:p w14:paraId="7E2D3402" w14:textId="77777777" w:rsidR="002D0C1F" w:rsidRDefault="000E0FE7">
      <w:pPr>
        <w:pStyle w:val="Instructions"/>
      </w:pPr>
      <w:r>
        <w:t>Duplicate and customise these schedules, adding and deleting rows and columns, as required.</w:t>
      </w:r>
    </w:p>
    <w:p w14:paraId="27313653" w14:textId="77777777" w:rsidR="002D0C1F" w:rsidRDefault="000E0FE7">
      <w:pPr>
        <w:pStyle w:val="Heading4"/>
      </w:pPr>
      <w:bookmarkStart w:id="224" w:name="h-10676-10676.7"/>
      <w:bookmarkStart w:id="225" w:name="f-10676-10676.7"/>
      <w:bookmarkEnd w:id="223"/>
      <w:r>
        <w:t>Flat and Matt – Interior</w:t>
      </w:r>
      <w:bookmarkEnd w:id="224"/>
    </w:p>
    <w:p w14:paraId="25FDE2E6" w14:textId="77777777" w:rsidR="002D0C1F" w:rsidRDefault="000E0FE7">
      <w:pPr>
        <w:pStyle w:val="Instructions"/>
      </w:pPr>
      <w:proofErr w:type="spellStart"/>
      <w:r>
        <w:t>Taubmans</w:t>
      </w:r>
      <w:proofErr w:type="spellEnd"/>
      <w:r>
        <w:t xml:space="preserve"> Endure One Coat Ceiling superior protection against the growth of mould and mildew. Produced with </w:t>
      </w:r>
      <w:proofErr w:type="spellStart"/>
      <w:r>
        <w:t>Nanoguard</w:t>
      </w:r>
      <w:proofErr w:type="spellEnd"/>
      <w:r>
        <w:t xml:space="preserve"> Technology to create a strong protective shield so mould and mildew can't grow throughout the life of the paint. </w:t>
      </w:r>
      <w:proofErr w:type="spellStart"/>
      <w:r>
        <w:t>Taubmans</w:t>
      </w:r>
      <w:proofErr w:type="spellEnd"/>
      <w:r>
        <w:t xml:space="preserve"> Endure One Coat Ceiling h</w:t>
      </w:r>
      <w:r>
        <w:t>as excellent touch up properties, superior opacity and have been approved into the National Asthma Council Australia's Sensitive Choice program.</w:t>
      </w:r>
    </w:p>
    <w:tbl>
      <w:tblPr>
        <w:tblStyle w:val="NATSPECTable"/>
        <w:tblW w:w="5000" w:type="pct"/>
        <w:tblLook w:val="0620" w:firstRow="1" w:lastRow="0" w:firstColumn="0" w:lastColumn="0" w:noHBand="1" w:noVBand="1"/>
      </w:tblPr>
      <w:tblGrid>
        <w:gridCol w:w="1811"/>
        <w:gridCol w:w="1837"/>
        <w:gridCol w:w="1658"/>
        <w:gridCol w:w="1710"/>
        <w:gridCol w:w="2135"/>
      </w:tblGrid>
      <w:tr w:rsidR="002D0C1F" w14:paraId="6B90058B" w14:textId="77777777">
        <w:trPr>
          <w:tblHeader/>
        </w:trPr>
        <w:tc>
          <w:tcPr>
            <w:tcW w:w="0" w:type="auto"/>
          </w:tcPr>
          <w:p w14:paraId="17F655BE" w14:textId="77777777" w:rsidR="002D0C1F" w:rsidRDefault="000E0FE7">
            <w:pPr>
              <w:pStyle w:val="Tabletitle"/>
            </w:pPr>
            <w:r>
              <w:t>Substrate</w:t>
            </w:r>
          </w:p>
        </w:tc>
        <w:tc>
          <w:tcPr>
            <w:tcW w:w="0" w:type="auto"/>
          </w:tcPr>
          <w:p w14:paraId="604418BD" w14:textId="77777777" w:rsidR="002D0C1F" w:rsidRDefault="000E0FE7">
            <w:pPr>
              <w:pStyle w:val="Tabletitle"/>
            </w:pPr>
            <w:r>
              <w:t>1st coat</w:t>
            </w:r>
          </w:p>
        </w:tc>
        <w:tc>
          <w:tcPr>
            <w:tcW w:w="0" w:type="auto"/>
          </w:tcPr>
          <w:p w14:paraId="2F75E5C6" w14:textId="77777777" w:rsidR="002D0C1F" w:rsidRDefault="000E0FE7">
            <w:pPr>
              <w:pStyle w:val="Tabletitle"/>
            </w:pPr>
            <w:r>
              <w:t>2nd coat</w:t>
            </w:r>
          </w:p>
        </w:tc>
        <w:tc>
          <w:tcPr>
            <w:tcW w:w="0" w:type="auto"/>
          </w:tcPr>
          <w:p w14:paraId="58FCB1F9" w14:textId="77777777" w:rsidR="002D0C1F" w:rsidRDefault="000E0FE7">
            <w:pPr>
              <w:pStyle w:val="Tabletitle"/>
            </w:pPr>
            <w:r>
              <w:t>3rd coat</w:t>
            </w:r>
          </w:p>
        </w:tc>
        <w:tc>
          <w:tcPr>
            <w:tcW w:w="0" w:type="auto"/>
          </w:tcPr>
          <w:p w14:paraId="71447D83" w14:textId="77777777" w:rsidR="002D0C1F" w:rsidRDefault="000E0FE7">
            <w:pPr>
              <w:pStyle w:val="Tabletitle"/>
            </w:pPr>
            <w:r>
              <w:t>Manufacturer’s specification sheet reference</w:t>
            </w:r>
          </w:p>
        </w:tc>
      </w:tr>
      <w:tr w:rsidR="002D0C1F" w14:paraId="45C76F80" w14:textId="77777777">
        <w:tc>
          <w:tcPr>
            <w:tcW w:w="0" w:type="auto"/>
          </w:tcPr>
          <w:p w14:paraId="0F31A88D" w14:textId="77777777" w:rsidR="002D0C1F" w:rsidRDefault="000E0FE7">
            <w:pPr>
              <w:pStyle w:val="Tabletext"/>
            </w:pPr>
            <w:r>
              <w:t>Plasterboard</w:t>
            </w:r>
          </w:p>
          <w:p w14:paraId="7F1BD0DB" w14:textId="77777777" w:rsidR="002D0C1F" w:rsidRDefault="000E0FE7">
            <w:pPr>
              <w:pStyle w:val="Tabletext"/>
            </w:pPr>
            <w:r>
              <w:t>(low VOC system)</w:t>
            </w:r>
          </w:p>
        </w:tc>
        <w:tc>
          <w:tcPr>
            <w:tcW w:w="0" w:type="auto"/>
          </w:tcPr>
          <w:p w14:paraId="6928652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DBCA1B1"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5893E30F"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3C7A9589" w14:textId="77777777" w:rsidR="002D0C1F" w:rsidRDefault="000E0FE7">
            <w:pPr>
              <w:pStyle w:val="Tabletext"/>
            </w:pPr>
            <w:r>
              <w:t>20201568</w:t>
            </w:r>
          </w:p>
        </w:tc>
      </w:tr>
      <w:tr w:rsidR="002D0C1F" w14:paraId="2E6AA217" w14:textId="77777777">
        <w:tc>
          <w:tcPr>
            <w:tcW w:w="0" w:type="auto"/>
          </w:tcPr>
          <w:p w14:paraId="0F0D6D53" w14:textId="77777777" w:rsidR="002D0C1F" w:rsidRDefault="000E0FE7">
            <w:pPr>
              <w:pStyle w:val="Tabletext"/>
            </w:pPr>
            <w:r>
              <w:t>Plasterboard (ceilings)</w:t>
            </w:r>
          </w:p>
          <w:p w14:paraId="1127CB3E" w14:textId="77777777" w:rsidR="002D0C1F" w:rsidRDefault="000E0FE7">
            <w:pPr>
              <w:pStyle w:val="Tabletext"/>
            </w:pPr>
            <w:r>
              <w:t>(low VOC system)</w:t>
            </w:r>
          </w:p>
        </w:tc>
        <w:tc>
          <w:tcPr>
            <w:tcW w:w="0" w:type="auto"/>
          </w:tcPr>
          <w:p w14:paraId="3EACC4F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50C2CF8" w14:textId="77777777" w:rsidR="002D0C1F" w:rsidRDefault="000E0FE7">
            <w:pPr>
              <w:pStyle w:val="Tabletext"/>
            </w:pPr>
            <w:proofErr w:type="spellStart"/>
            <w:r>
              <w:t>Taubmans</w:t>
            </w:r>
            <w:proofErr w:type="spellEnd"/>
            <w:r>
              <w:rPr>
                <w:vertAlign w:val="superscript"/>
              </w:rPr>
              <w:t>®</w:t>
            </w:r>
            <w:r>
              <w:t xml:space="preserve"> Endure One Coat Ceiling</w:t>
            </w:r>
          </w:p>
        </w:tc>
        <w:tc>
          <w:tcPr>
            <w:tcW w:w="0" w:type="auto"/>
          </w:tcPr>
          <w:p w14:paraId="3F25CA49" w14:textId="77777777" w:rsidR="002D0C1F" w:rsidRDefault="000E0FE7">
            <w:pPr>
              <w:pStyle w:val="Tabletext"/>
            </w:pPr>
            <w:proofErr w:type="spellStart"/>
            <w:r>
              <w:t>Taubmans</w:t>
            </w:r>
            <w:proofErr w:type="spellEnd"/>
            <w:r>
              <w:rPr>
                <w:vertAlign w:val="superscript"/>
              </w:rPr>
              <w:t>®</w:t>
            </w:r>
            <w:r>
              <w:t xml:space="preserve"> Endure One Coat Ceiling</w:t>
            </w:r>
          </w:p>
        </w:tc>
        <w:tc>
          <w:tcPr>
            <w:tcW w:w="0" w:type="auto"/>
          </w:tcPr>
          <w:p w14:paraId="27CE2218" w14:textId="77777777" w:rsidR="002D0C1F" w:rsidRDefault="000E0FE7">
            <w:pPr>
              <w:pStyle w:val="Tabletext"/>
            </w:pPr>
            <w:r>
              <w:t>20201875</w:t>
            </w:r>
          </w:p>
          <w:p w14:paraId="29FEC8D0" w14:textId="77777777" w:rsidR="002D0C1F" w:rsidRDefault="000E0FE7">
            <w:pPr>
              <w:pStyle w:val="Tabletext"/>
            </w:pPr>
            <w:r>
              <w:t> </w:t>
            </w:r>
          </w:p>
        </w:tc>
      </w:tr>
      <w:tr w:rsidR="002D0C1F" w14:paraId="0074309F" w14:textId="77777777">
        <w:tc>
          <w:tcPr>
            <w:tcW w:w="0" w:type="auto"/>
          </w:tcPr>
          <w:p w14:paraId="4BD90D9E" w14:textId="77777777" w:rsidR="002D0C1F" w:rsidRDefault="000E0FE7">
            <w:pPr>
              <w:pStyle w:val="Tabletext"/>
            </w:pPr>
            <w:r>
              <w:t>Aged set plaster</w:t>
            </w:r>
          </w:p>
        </w:tc>
        <w:tc>
          <w:tcPr>
            <w:tcW w:w="0" w:type="auto"/>
          </w:tcPr>
          <w:p w14:paraId="60EC4841"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639CC7FE" w14:textId="77777777" w:rsidR="002D0C1F" w:rsidRDefault="000E0FE7">
            <w:pPr>
              <w:pStyle w:val="Tabletext"/>
            </w:pPr>
            <w:proofErr w:type="spellStart"/>
            <w:r>
              <w:t>Taubmans</w:t>
            </w:r>
            <w:proofErr w:type="spellEnd"/>
            <w:r>
              <w:rPr>
                <w:vertAlign w:val="superscript"/>
              </w:rPr>
              <w:t>®</w:t>
            </w:r>
            <w:r>
              <w:t xml:space="preserve"> Endure One Coat Ceiling</w:t>
            </w:r>
          </w:p>
        </w:tc>
        <w:tc>
          <w:tcPr>
            <w:tcW w:w="0" w:type="auto"/>
          </w:tcPr>
          <w:p w14:paraId="10B14813" w14:textId="77777777" w:rsidR="002D0C1F" w:rsidRDefault="000E0FE7">
            <w:pPr>
              <w:pStyle w:val="Tabletext"/>
            </w:pPr>
            <w:proofErr w:type="spellStart"/>
            <w:r>
              <w:t>Taubmans</w:t>
            </w:r>
            <w:proofErr w:type="spellEnd"/>
            <w:r>
              <w:rPr>
                <w:vertAlign w:val="superscript"/>
              </w:rPr>
              <w:t>®</w:t>
            </w:r>
            <w:r>
              <w:t xml:space="preserve"> Endure One Coat Ceiling</w:t>
            </w:r>
          </w:p>
        </w:tc>
        <w:tc>
          <w:tcPr>
            <w:tcW w:w="0" w:type="auto"/>
          </w:tcPr>
          <w:p w14:paraId="7C26AA7C" w14:textId="77777777" w:rsidR="002D0C1F" w:rsidRDefault="000E0FE7">
            <w:pPr>
              <w:pStyle w:val="Tabletext"/>
            </w:pPr>
            <w:r>
              <w:t>20203328</w:t>
            </w:r>
          </w:p>
          <w:p w14:paraId="72674FFA" w14:textId="77777777" w:rsidR="002D0C1F" w:rsidRDefault="000E0FE7">
            <w:pPr>
              <w:pStyle w:val="Tabletext"/>
            </w:pPr>
            <w:r>
              <w:t> </w:t>
            </w:r>
          </w:p>
        </w:tc>
      </w:tr>
      <w:tr w:rsidR="002D0C1F" w14:paraId="4FF69A07" w14:textId="77777777">
        <w:tc>
          <w:tcPr>
            <w:tcW w:w="0" w:type="auto"/>
          </w:tcPr>
          <w:p w14:paraId="0479EE8D" w14:textId="77777777" w:rsidR="002D0C1F" w:rsidRDefault="000E0FE7">
            <w:pPr>
              <w:pStyle w:val="Tabletext"/>
            </w:pPr>
            <w:r>
              <w:t xml:space="preserve">Aged set plaster </w:t>
            </w:r>
            <w:r>
              <w:lastRenderedPageBreak/>
              <w:t>(with glancing light issues)</w:t>
            </w:r>
          </w:p>
        </w:tc>
        <w:tc>
          <w:tcPr>
            <w:tcW w:w="0" w:type="auto"/>
          </w:tcPr>
          <w:p w14:paraId="54C13FD6" w14:textId="77777777" w:rsidR="002D0C1F" w:rsidRDefault="000E0FE7">
            <w:pPr>
              <w:pStyle w:val="Tabletext"/>
            </w:pPr>
            <w:proofErr w:type="spellStart"/>
            <w:r>
              <w:lastRenderedPageBreak/>
              <w:t>Taubmans</w:t>
            </w:r>
            <w:proofErr w:type="spellEnd"/>
            <w:r>
              <w:rPr>
                <w:vertAlign w:val="superscript"/>
              </w:rPr>
              <w:t>®</w:t>
            </w:r>
            <w:r>
              <w:t xml:space="preserve"> Prep </w:t>
            </w:r>
            <w:r>
              <w:lastRenderedPageBreak/>
              <w:t>Right Plaster Sealer (WA only)</w:t>
            </w:r>
          </w:p>
        </w:tc>
        <w:tc>
          <w:tcPr>
            <w:tcW w:w="0" w:type="auto"/>
          </w:tcPr>
          <w:p w14:paraId="14BAC4F4" w14:textId="77777777" w:rsidR="002D0C1F" w:rsidRDefault="000E0FE7">
            <w:pPr>
              <w:pStyle w:val="Tabletext"/>
            </w:pPr>
            <w:proofErr w:type="spellStart"/>
            <w:r>
              <w:lastRenderedPageBreak/>
              <w:t>Taubmans</w:t>
            </w:r>
            <w:proofErr w:type="spellEnd"/>
            <w:r>
              <w:rPr>
                <w:vertAlign w:val="superscript"/>
              </w:rPr>
              <w:t>®</w:t>
            </w:r>
            <w:r>
              <w:t xml:space="preserve"> </w:t>
            </w:r>
            <w:r>
              <w:lastRenderedPageBreak/>
              <w:t>Endure On</w:t>
            </w:r>
            <w:r>
              <w:t>e Coat Ceiling</w:t>
            </w:r>
          </w:p>
        </w:tc>
        <w:tc>
          <w:tcPr>
            <w:tcW w:w="0" w:type="auto"/>
          </w:tcPr>
          <w:p w14:paraId="5C226E73" w14:textId="77777777" w:rsidR="002D0C1F" w:rsidRDefault="000E0FE7">
            <w:pPr>
              <w:pStyle w:val="Tabletext"/>
            </w:pPr>
            <w:proofErr w:type="spellStart"/>
            <w:r>
              <w:lastRenderedPageBreak/>
              <w:t>Taubmans</w:t>
            </w:r>
            <w:proofErr w:type="spellEnd"/>
            <w:r>
              <w:rPr>
                <w:vertAlign w:val="superscript"/>
              </w:rPr>
              <w:t>®</w:t>
            </w:r>
            <w:r>
              <w:t xml:space="preserve"> </w:t>
            </w:r>
            <w:r>
              <w:lastRenderedPageBreak/>
              <w:t>Endure One Coat Ceiling</w:t>
            </w:r>
          </w:p>
        </w:tc>
        <w:tc>
          <w:tcPr>
            <w:tcW w:w="0" w:type="auto"/>
          </w:tcPr>
          <w:p w14:paraId="2FF41941" w14:textId="77777777" w:rsidR="002D0C1F" w:rsidRDefault="000E0FE7">
            <w:pPr>
              <w:pStyle w:val="Tabletext"/>
            </w:pPr>
            <w:r>
              <w:lastRenderedPageBreak/>
              <w:t>20203328</w:t>
            </w:r>
          </w:p>
          <w:p w14:paraId="4279A688" w14:textId="77777777" w:rsidR="002D0C1F" w:rsidRDefault="000E0FE7">
            <w:pPr>
              <w:pStyle w:val="Tabletext"/>
            </w:pPr>
            <w:r>
              <w:lastRenderedPageBreak/>
              <w:t> </w:t>
            </w:r>
          </w:p>
        </w:tc>
      </w:tr>
      <w:tr w:rsidR="002D0C1F" w14:paraId="6860A009" w14:textId="77777777">
        <w:tc>
          <w:tcPr>
            <w:tcW w:w="0" w:type="auto"/>
          </w:tcPr>
          <w:p w14:paraId="427FEA97" w14:textId="77777777" w:rsidR="002D0C1F" w:rsidRDefault="000E0FE7">
            <w:pPr>
              <w:pStyle w:val="Tabletext"/>
            </w:pPr>
            <w:r>
              <w:lastRenderedPageBreak/>
              <w:t>Fibre cement products</w:t>
            </w:r>
          </w:p>
          <w:p w14:paraId="405779D9" w14:textId="77777777" w:rsidR="002D0C1F" w:rsidRDefault="000E0FE7">
            <w:pPr>
              <w:pStyle w:val="Tabletext"/>
            </w:pPr>
            <w:r>
              <w:t>(low VOC system)</w:t>
            </w:r>
          </w:p>
        </w:tc>
        <w:tc>
          <w:tcPr>
            <w:tcW w:w="0" w:type="auto"/>
          </w:tcPr>
          <w:p w14:paraId="76EA4F3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5EF26CA"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12AFD373"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7E4FA1DD" w14:textId="77777777" w:rsidR="002D0C1F" w:rsidRDefault="000E0FE7">
            <w:pPr>
              <w:pStyle w:val="Tabletext"/>
            </w:pPr>
            <w:r>
              <w:t>20201604</w:t>
            </w:r>
          </w:p>
          <w:p w14:paraId="5001993D" w14:textId="77777777" w:rsidR="002D0C1F" w:rsidRDefault="000E0FE7">
            <w:pPr>
              <w:pStyle w:val="Tabletext"/>
            </w:pPr>
            <w:r>
              <w:t> </w:t>
            </w:r>
          </w:p>
        </w:tc>
      </w:tr>
      <w:tr w:rsidR="002D0C1F" w14:paraId="3BE0C507" w14:textId="77777777">
        <w:tc>
          <w:tcPr>
            <w:tcW w:w="0" w:type="auto"/>
          </w:tcPr>
          <w:p w14:paraId="5DE8622B" w14:textId="77777777" w:rsidR="002D0C1F" w:rsidRDefault="000E0FE7">
            <w:pPr>
              <w:pStyle w:val="Tabletext"/>
            </w:pPr>
            <w:r>
              <w:t>Timber and veneers</w:t>
            </w:r>
          </w:p>
        </w:tc>
        <w:tc>
          <w:tcPr>
            <w:tcW w:w="0" w:type="auto"/>
          </w:tcPr>
          <w:p w14:paraId="370AF0D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9C69DE2"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13A3B3E8" w14:textId="77777777" w:rsidR="002D0C1F" w:rsidRDefault="000E0FE7">
            <w:pPr>
              <w:pStyle w:val="Tabletext"/>
            </w:pPr>
            <w:proofErr w:type="spellStart"/>
            <w:r>
              <w:t>Taubmans</w:t>
            </w:r>
            <w:proofErr w:type="spellEnd"/>
            <w:r>
              <w:t>® Endure Interior Low Sheen</w:t>
            </w:r>
          </w:p>
        </w:tc>
        <w:tc>
          <w:tcPr>
            <w:tcW w:w="0" w:type="auto"/>
          </w:tcPr>
          <w:p w14:paraId="0A3985BB" w14:textId="77777777" w:rsidR="002D0C1F" w:rsidRDefault="000E0FE7">
            <w:pPr>
              <w:pStyle w:val="Tabletext"/>
            </w:pPr>
            <w:r>
              <w:t>20203329</w:t>
            </w:r>
          </w:p>
          <w:p w14:paraId="5BCBFE1F" w14:textId="77777777" w:rsidR="002D0C1F" w:rsidRDefault="000E0FE7">
            <w:pPr>
              <w:pStyle w:val="Tabletext"/>
            </w:pPr>
            <w:r>
              <w:t> </w:t>
            </w:r>
          </w:p>
        </w:tc>
      </w:tr>
      <w:tr w:rsidR="002D0C1F" w14:paraId="57029B59" w14:textId="77777777">
        <w:tc>
          <w:tcPr>
            <w:tcW w:w="0" w:type="auto"/>
          </w:tcPr>
          <w:p w14:paraId="38F3683F" w14:textId="77777777" w:rsidR="002D0C1F" w:rsidRDefault="000E0FE7">
            <w:pPr>
              <w:pStyle w:val="Tabletext"/>
            </w:pPr>
            <w:r>
              <w:t>Cement render</w:t>
            </w:r>
          </w:p>
          <w:p w14:paraId="6CF31665" w14:textId="77777777" w:rsidR="002D0C1F" w:rsidRDefault="000E0FE7">
            <w:pPr>
              <w:pStyle w:val="Tabletext"/>
            </w:pPr>
            <w:r>
              <w:t>(low VOC system)</w:t>
            </w:r>
          </w:p>
        </w:tc>
        <w:tc>
          <w:tcPr>
            <w:tcW w:w="0" w:type="auto"/>
          </w:tcPr>
          <w:p w14:paraId="44AF14E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BC1D7A2"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267A230B" w14:textId="77777777" w:rsidR="002D0C1F" w:rsidRDefault="000E0FE7">
            <w:pPr>
              <w:pStyle w:val="Tabletext"/>
            </w:pPr>
            <w:proofErr w:type="spellStart"/>
            <w:r>
              <w:t>Taubmans</w:t>
            </w:r>
            <w:proofErr w:type="spellEnd"/>
            <w:r>
              <w:rPr>
                <w:vertAlign w:val="superscript"/>
              </w:rPr>
              <w:t>®</w:t>
            </w:r>
            <w:r>
              <w:t xml:space="preserve"> Endure Interior Matt</w:t>
            </w:r>
          </w:p>
        </w:tc>
        <w:tc>
          <w:tcPr>
            <w:tcW w:w="0" w:type="auto"/>
          </w:tcPr>
          <w:p w14:paraId="369F1186" w14:textId="77777777" w:rsidR="002D0C1F" w:rsidRDefault="000E0FE7">
            <w:pPr>
              <w:pStyle w:val="Tabletext"/>
            </w:pPr>
            <w:r>
              <w:t>20201596</w:t>
            </w:r>
          </w:p>
          <w:p w14:paraId="0F7001D2" w14:textId="77777777" w:rsidR="002D0C1F" w:rsidRDefault="000E0FE7">
            <w:pPr>
              <w:pStyle w:val="Tabletext"/>
            </w:pPr>
            <w:r>
              <w:t> </w:t>
            </w:r>
          </w:p>
        </w:tc>
      </w:tr>
    </w:tbl>
    <w:p w14:paraId="1A0E78CE" w14:textId="77777777" w:rsidR="002D0C1F" w:rsidRDefault="000E0FE7">
      <w:pPr>
        <w:pStyle w:val="Heading4"/>
      </w:pPr>
      <w:bookmarkStart w:id="226" w:name="h-10676-10676.6"/>
      <w:bookmarkStart w:id="227" w:name="f-10676-10676.6"/>
      <w:bookmarkEnd w:id="225"/>
      <w:r>
        <w:t>Low-gloss latex - Interior</w:t>
      </w:r>
      <w:bookmarkEnd w:id="226"/>
    </w:p>
    <w:p w14:paraId="383D37A6" w14:textId="77777777" w:rsidR="002D0C1F" w:rsidRDefault="000E0FE7">
      <w:pPr>
        <w:pStyle w:val="Instructions"/>
      </w:pPr>
      <w:r>
        <w:t xml:space="preserve">The advanced anti-microbial technology in the new </w:t>
      </w:r>
      <w:proofErr w:type="spellStart"/>
      <w:r>
        <w:t>Taubmans</w:t>
      </w:r>
      <w:proofErr w:type="spellEnd"/>
      <w:r>
        <w:t xml:space="preserve"> Endure Interior also sees it better equipped to protect homes against mould, mildew, and bacteria. Improved indoor air quality is a strong feature of the new Endure Inter</w:t>
      </w:r>
      <w:r>
        <w:t>ior range, with low odour, and VOC levels reduced to 16 g/L, which is especially helpful for asthma and allergy sufferers looking for Sensitive Choice approved products. The Endure Interior range now includes an ultra-washable, scrub and stain resistant Ma</w:t>
      </w:r>
      <w:r>
        <w:t>tt finish.</w:t>
      </w:r>
    </w:p>
    <w:tbl>
      <w:tblPr>
        <w:tblStyle w:val="NATSPECTable"/>
        <w:tblW w:w="5000" w:type="pct"/>
        <w:tblLook w:val="0620" w:firstRow="1" w:lastRow="0" w:firstColumn="0" w:lastColumn="0" w:noHBand="1" w:noVBand="1"/>
      </w:tblPr>
      <w:tblGrid>
        <w:gridCol w:w="1464"/>
        <w:gridCol w:w="2075"/>
        <w:gridCol w:w="1709"/>
        <w:gridCol w:w="1709"/>
        <w:gridCol w:w="2194"/>
      </w:tblGrid>
      <w:tr w:rsidR="002D0C1F" w14:paraId="08B79956" w14:textId="77777777">
        <w:trPr>
          <w:tblHeader/>
        </w:trPr>
        <w:tc>
          <w:tcPr>
            <w:tcW w:w="0" w:type="auto"/>
          </w:tcPr>
          <w:p w14:paraId="1F8CB9B7" w14:textId="77777777" w:rsidR="002D0C1F" w:rsidRDefault="000E0FE7">
            <w:pPr>
              <w:pStyle w:val="Tabletitle"/>
            </w:pPr>
            <w:r>
              <w:t>Substrate</w:t>
            </w:r>
          </w:p>
        </w:tc>
        <w:tc>
          <w:tcPr>
            <w:tcW w:w="0" w:type="auto"/>
          </w:tcPr>
          <w:p w14:paraId="74BD7639" w14:textId="77777777" w:rsidR="002D0C1F" w:rsidRDefault="000E0FE7">
            <w:pPr>
              <w:pStyle w:val="Tabletitle"/>
            </w:pPr>
            <w:r>
              <w:t>1st coat</w:t>
            </w:r>
          </w:p>
        </w:tc>
        <w:tc>
          <w:tcPr>
            <w:tcW w:w="0" w:type="auto"/>
          </w:tcPr>
          <w:p w14:paraId="236D5342" w14:textId="77777777" w:rsidR="002D0C1F" w:rsidRDefault="000E0FE7">
            <w:pPr>
              <w:pStyle w:val="Tabletitle"/>
            </w:pPr>
            <w:r>
              <w:t>2nd coat</w:t>
            </w:r>
          </w:p>
        </w:tc>
        <w:tc>
          <w:tcPr>
            <w:tcW w:w="0" w:type="auto"/>
          </w:tcPr>
          <w:p w14:paraId="341FC9D8" w14:textId="77777777" w:rsidR="002D0C1F" w:rsidRDefault="000E0FE7">
            <w:pPr>
              <w:pStyle w:val="Tabletitle"/>
            </w:pPr>
            <w:r>
              <w:t>3rd coat</w:t>
            </w:r>
          </w:p>
        </w:tc>
        <w:tc>
          <w:tcPr>
            <w:tcW w:w="0" w:type="auto"/>
          </w:tcPr>
          <w:p w14:paraId="428F2628" w14:textId="77777777" w:rsidR="002D0C1F" w:rsidRDefault="000E0FE7">
            <w:pPr>
              <w:pStyle w:val="Tabletitle"/>
            </w:pPr>
            <w:r>
              <w:t>Manufacturer’s specification sheet reference</w:t>
            </w:r>
          </w:p>
        </w:tc>
      </w:tr>
      <w:tr w:rsidR="002D0C1F" w14:paraId="26CD5D5A" w14:textId="77777777">
        <w:tc>
          <w:tcPr>
            <w:tcW w:w="0" w:type="auto"/>
          </w:tcPr>
          <w:p w14:paraId="068232B1" w14:textId="77777777" w:rsidR="002D0C1F" w:rsidRDefault="000E0FE7">
            <w:pPr>
              <w:pStyle w:val="Tabletext"/>
            </w:pPr>
            <w:r>
              <w:t>Plasterboard</w:t>
            </w:r>
          </w:p>
          <w:p w14:paraId="4BDF577D" w14:textId="77777777" w:rsidR="002D0C1F" w:rsidRDefault="000E0FE7">
            <w:pPr>
              <w:pStyle w:val="Tabletext"/>
            </w:pPr>
            <w:r>
              <w:t>(low VOC system)</w:t>
            </w:r>
          </w:p>
        </w:tc>
        <w:tc>
          <w:tcPr>
            <w:tcW w:w="0" w:type="auto"/>
          </w:tcPr>
          <w:p w14:paraId="522C302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440F90E"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4B9F453C"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382FDCA6" w14:textId="77777777" w:rsidR="002D0C1F" w:rsidRDefault="000E0FE7">
            <w:pPr>
              <w:pStyle w:val="Tabletext"/>
            </w:pPr>
            <w:r>
              <w:t>20201670</w:t>
            </w:r>
          </w:p>
          <w:p w14:paraId="1F309B95" w14:textId="77777777" w:rsidR="002D0C1F" w:rsidRDefault="000E0FE7">
            <w:pPr>
              <w:pStyle w:val="Tabletext"/>
            </w:pPr>
            <w:r>
              <w:t> </w:t>
            </w:r>
          </w:p>
        </w:tc>
      </w:tr>
      <w:tr w:rsidR="002D0C1F" w14:paraId="6A84E833" w14:textId="77777777">
        <w:tc>
          <w:tcPr>
            <w:tcW w:w="0" w:type="auto"/>
          </w:tcPr>
          <w:p w14:paraId="2F82FE58" w14:textId="77777777" w:rsidR="002D0C1F" w:rsidRDefault="000E0FE7">
            <w:pPr>
              <w:pStyle w:val="Tabletext"/>
            </w:pPr>
            <w:r>
              <w:t>Aged set plaster</w:t>
            </w:r>
          </w:p>
        </w:tc>
        <w:tc>
          <w:tcPr>
            <w:tcW w:w="0" w:type="auto"/>
          </w:tcPr>
          <w:p w14:paraId="4F6435BB"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526E36E0"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693C1773"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415C7C15" w14:textId="77777777" w:rsidR="002D0C1F" w:rsidRDefault="000E0FE7">
            <w:pPr>
              <w:pStyle w:val="Tabletext"/>
            </w:pPr>
            <w:r>
              <w:t>20201636</w:t>
            </w:r>
          </w:p>
          <w:p w14:paraId="1410FB49" w14:textId="77777777" w:rsidR="002D0C1F" w:rsidRDefault="000E0FE7">
            <w:pPr>
              <w:pStyle w:val="Tabletext"/>
            </w:pPr>
            <w:r>
              <w:t> </w:t>
            </w:r>
          </w:p>
        </w:tc>
      </w:tr>
      <w:tr w:rsidR="002D0C1F" w14:paraId="27F3A795" w14:textId="77777777">
        <w:tc>
          <w:tcPr>
            <w:tcW w:w="0" w:type="auto"/>
          </w:tcPr>
          <w:p w14:paraId="07CCCDB7" w14:textId="77777777" w:rsidR="002D0C1F" w:rsidRDefault="000E0FE7">
            <w:pPr>
              <w:pStyle w:val="Tabletext"/>
            </w:pPr>
            <w:r>
              <w:t>Fibre cement products</w:t>
            </w:r>
          </w:p>
          <w:p w14:paraId="56FC8925" w14:textId="77777777" w:rsidR="002D0C1F" w:rsidRDefault="000E0FE7">
            <w:pPr>
              <w:pStyle w:val="Tabletext"/>
            </w:pPr>
            <w:r>
              <w:t>(low VOC system)</w:t>
            </w:r>
          </w:p>
        </w:tc>
        <w:tc>
          <w:tcPr>
            <w:tcW w:w="0" w:type="auto"/>
          </w:tcPr>
          <w:p w14:paraId="31263BF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2D73F4F"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36A4859A"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60A63EDC" w14:textId="77777777" w:rsidR="002D0C1F" w:rsidRDefault="000E0FE7">
            <w:pPr>
              <w:pStyle w:val="Tabletext"/>
            </w:pPr>
            <w:r>
              <w:t>20201662</w:t>
            </w:r>
          </w:p>
          <w:p w14:paraId="64C6568F" w14:textId="77777777" w:rsidR="002D0C1F" w:rsidRDefault="000E0FE7">
            <w:pPr>
              <w:pStyle w:val="Tabletext"/>
            </w:pPr>
            <w:r>
              <w:t> </w:t>
            </w:r>
          </w:p>
        </w:tc>
      </w:tr>
      <w:tr w:rsidR="002D0C1F" w14:paraId="1F60D506" w14:textId="77777777">
        <w:tc>
          <w:tcPr>
            <w:tcW w:w="0" w:type="auto"/>
          </w:tcPr>
          <w:p w14:paraId="4970CDBA" w14:textId="77777777" w:rsidR="002D0C1F" w:rsidRDefault="000E0FE7">
            <w:pPr>
              <w:pStyle w:val="Tabletext"/>
            </w:pPr>
            <w:r>
              <w:t>New timber and veneers</w:t>
            </w:r>
          </w:p>
        </w:tc>
        <w:tc>
          <w:tcPr>
            <w:tcW w:w="0" w:type="auto"/>
          </w:tcPr>
          <w:p w14:paraId="0791472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B63F3FE"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74943A07"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758307F7" w14:textId="77777777" w:rsidR="002D0C1F" w:rsidRDefault="000E0FE7">
            <w:pPr>
              <w:pStyle w:val="Tabletext"/>
            </w:pPr>
            <w:r>
              <w:t>20203329</w:t>
            </w:r>
          </w:p>
          <w:p w14:paraId="3ED57E73" w14:textId="77777777" w:rsidR="002D0C1F" w:rsidRDefault="000E0FE7">
            <w:pPr>
              <w:pStyle w:val="Tabletext"/>
            </w:pPr>
            <w:r>
              <w:t> </w:t>
            </w:r>
          </w:p>
        </w:tc>
      </w:tr>
      <w:tr w:rsidR="002D0C1F" w14:paraId="02B350E9" w14:textId="77777777">
        <w:tc>
          <w:tcPr>
            <w:tcW w:w="0" w:type="auto"/>
          </w:tcPr>
          <w:p w14:paraId="60D91973" w14:textId="77777777" w:rsidR="002D0C1F" w:rsidRDefault="000E0FE7">
            <w:pPr>
              <w:pStyle w:val="Tabletext"/>
            </w:pPr>
            <w:r>
              <w:t xml:space="preserve">Concrete </w:t>
            </w:r>
            <w:proofErr w:type="spellStart"/>
            <w:r>
              <w:t>PreCast</w:t>
            </w:r>
            <w:proofErr w:type="spellEnd"/>
          </w:p>
          <w:p w14:paraId="03B23B8E" w14:textId="77777777" w:rsidR="002D0C1F" w:rsidRDefault="000E0FE7">
            <w:pPr>
              <w:pStyle w:val="Tabletext"/>
            </w:pPr>
            <w:r>
              <w:t>(low VOC system)</w:t>
            </w:r>
          </w:p>
        </w:tc>
        <w:tc>
          <w:tcPr>
            <w:tcW w:w="0" w:type="auto"/>
          </w:tcPr>
          <w:p w14:paraId="67A363D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23A2439"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0B8C4E84"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20ACCD16" w14:textId="77777777" w:rsidR="002D0C1F" w:rsidRDefault="000E0FE7">
            <w:pPr>
              <w:pStyle w:val="Tabletext"/>
            </w:pPr>
            <w:r>
              <w:t>20201674</w:t>
            </w:r>
          </w:p>
          <w:p w14:paraId="20449921" w14:textId="77777777" w:rsidR="002D0C1F" w:rsidRDefault="000E0FE7">
            <w:pPr>
              <w:pStyle w:val="Tabletext"/>
            </w:pPr>
            <w:r>
              <w:t> </w:t>
            </w:r>
          </w:p>
        </w:tc>
      </w:tr>
      <w:tr w:rsidR="002D0C1F" w14:paraId="6D1771C0" w14:textId="77777777">
        <w:tc>
          <w:tcPr>
            <w:tcW w:w="0" w:type="auto"/>
          </w:tcPr>
          <w:p w14:paraId="3433A22C" w14:textId="77777777" w:rsidR="002D0C1F" w:rsidRDefault="000E0FE7">
            <w:pPr>
              <w:pStyle w:val="Tabletext"/>
            </w:pPr>
            <w:r>
              <w:t>Cement render</w:t>
            </w:r>
          </w:p>
          <w:p w14:paraId="3BE13190" w14:textId="77777777" w:rsidR="002D0C1F" w:rsidRDefault="000E0FE7">
            <w:pPr>
              <w:pStyle w:val="Tabletext"/>
            </w:pPr>
            <w:r>
              <w:t>(low VOC system)</w:t>
            </w:r>
          </w:p>
        </w:tc>
        <w:tc>
          <w:tcPr>
            <w:tcW w:w="0" w:type="auto"/>
          </w:tcPr>
          <w:p w14:paraId="493743A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82B5A32"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62302C05"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6D159F52" w14:textId="77777777" w:rsidR="002D0C1F" w:rsidRDefault="000E0FE7">
            <w:pPr>
              <w:pStyle w:val="Tabletext"/>
            </w:pPr>
            <w:r>
              <w:t>20201654</w:t>
            </w:r>
          </w:p>
          <w:p w14:paraId="718DEF04" w14:textId="77777777" w:rsidR="002D0C1F" w:rsidRDefault="000E0FE7">
            <w:pPr>
              <w:pStyle w:val="Tabletext"/>
            </w:pPr>
            <w:r>
              <w:t> </w:t>
            </w:r>
          </w:p>
        </w:tc>
      </w:tr>
      <w:tr w:rsidR="002D0C1F" w14:paraId="0E4AB350" w14:textId="77777777">
        <w:tc>
          <w:tcPr>
            <w:tcW w:w="0" w:type="auto"/>
          </w:tcPr>
          <w:p w14:paraId="3773B1FC" w14:textId="77777777" w:rsidR="002D0C1F" w:rsidRDefault="000E0FE7">
            <w:pPr>
              <w:pStyle w:val="Tabletext"/>
            </w:pPr>
            <w:r>
              <w:t>MDF</w:t>
            </w:r>
          </w:p>
        </w:tc>
        <w:tc>
          <w:tcPr>
            <w:tcW w:w="0" w:type="auto"/>
          </w:tcPr>
          <w:p w14:paraId="6C7FE54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18C326F"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7A778B30"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5723997D" w14:textId="77777777" w:rsidR="002D0C1F" w:rsidRDefault="000E0FE7">
            <w:pPr>
              <w:pStyle w:val="Tabletext"/>
            </w:pPr>
            <w:r>
              <w:t>20203330</w:t>
            </w:r>
          </w:p>
          <w:p w14:paraId="0BC428C1" w14:textId="77777777" w:rsidR="002D0C1F" w:rsidRDefault="000E0FE7">
            <w:pPr>
              <w:pStyle w:val="Tabletext"/>
            </w:pPr>
            <w:r>
              <w:t> </w:t>
            </w:r>
          </w:p>
          <w:p w14:paraId="7F5C2D81" w14:textId="77777777" w:rsidR="002D0C1F" w:rsidRDefault="000E0FE7">
            <w:pPr>
              <w:pStyle w:val="Tabletext"/>
            </w:pPr>
            <w:r>
              <w:t> </w:t>
            </w:r>
          </w:p>
        </w:tc>
      </w:tr>
      <w:tr w:rsidR="002D0C1F" w14:paraId="754017E2" w14:textId="77777777">
        <w:tc>
          <w:tcPr>
            <w:tcW w:w="0" w:type="auto"/>
          </w:tcPr>
          <w:p w14:paraId="62CDCADE" w14:textId="77777777" w:rsidR="002D0C1F" w:rsidRDefault="000E0FE7">
            <w:pPr>
              <w:pStyle w:val="Tabletext"/>
            </w:pPr>
            <w:r>
              <w:t>Brick and masonry</w:t>
            </w:r>
          </w:p>
          <w:p w14:paraId="0BEC9971" w14:textId="77777777" w:rsidR="002D0C1F" w:rsidRDefault="000E0FE7">
            <w:pPr>
              <w:pStyle w:val="Tabletext"/>
            </w:pPr>
            <w:r>
              <w:t>(low VOC system)</w:t>
            </w:r>
          </w:p>
        </w:tc>
        <w:tc>
          <w:tcPr>
            <w:tcW w:w="0" w:type="auto"/>
          </w:tcPr>
          <w:p w14:paraId="0EC74205" w14:textId="77777777" w:rsidR="002D0C1F" w:rsidRDefault="000E0FE7">
            <w:pPr>
              <w:pStyle w:val="Tabletext"/>
            </w:pPr>
            <w:proofErr w:type="spellStart"/>
            <w:r>
              <w:t>Taubmans</w:t>
            </w:r>
            <w:proofErr w:type="spellEnd"/>
            <w:proofErr w:type="gramStart"/>
            <w:r>
              <w:rPr>
                <w:vertAlign w:val="superscript"/>
              </w:rPr>
              <w:t>®</w:t>
            </w:r>
            <w:r>
              <w:t>  3</w:t>
            </w:r>
            <w:proofErr w:type="gramEnd"/>
            <w:r>
              <w:t xml:space="preserve"> in 1 Primer</w:t>
            </w:r>
          </w:p>
        </w:tc>
        <w:tc>
          <w:tcPr>
            <w:tcW w:w="0" w:type="auto"/>
          </w:tcPr>
          <w:p w14:paraId="0D3C759D"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6378B990"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2973A5A0" w14:textId="77777777" w:rsidR="002D0C1F" w:rsidRDefault="000E0FE7">
            <w:pPr>
              <w:pStyle w:val="Tabletext"/>
            </w:pPr>
            <w:r>
              <w:t>20201630</w:t>
            </w:r>
          </w:p>
          <w:p w14:paraId="54A5BC92" w14:textId="77777777" w:rsidR="002D0C1F" w:rsidRDefault="000E0FE7">
            <w:pPr>
              <w:pStyle w:val="Tabletext"/>
            </w:pPr>
            <w:r>
              <w:t> </w:t>
            </w:r>
          </w:p>
        </w:tc>
      </w:tr>
      <w:tr w:rsidR="002D0C1F" w14:paraId="051EAF46" w14:textId="77777777">
        <w:tc>
          <w:tcPr>
            <w:tcW w:w="0" w:type="auto"/>
          </w:tcPr>
          <w:p w14:paraId="36E13A0E" w14:textId="77777777" w:rsidR="002D0C1F" w:rsidRDefault="000E0FE7">
            <w:pPr>
              <w:pStyle w:val="Tabletext"/>
            </w:pPr>
            <w:r>
              <w:t>Concrete blockwork</w:t>
            </w:r>
          </w:p>
          <w:p w14:paraId="797CF5C9" w14:textId="77777777" w:rsidR="002D0C1F" w:rsidRDefault="000E0FE7">
            <w:pPr>
              <w:pStyle w:val="Tabletext"/>
            </w:pPr>
            <w:r>
              <w:t>(low VOC system)</w:t>
            </w:r>
          </w:p>
        </w:tc>
        <w:tc>
          <w:tcPr>
            <w:tcW w:w="0" w:type="auto"/>
          </w:tcPr>
          <w:p w14:paraId="49EE23E5" w14:textId="77777777" w:rsidR="002D0C1F" w:rsidRDefault="000E0FE7">
            <w:pPr>
              <w:pStyle w:val="Tabletext"/>
            </w:pPr>
            <w:r>
              <w:t>Trade Edge Acrylic Block Filler</w:t>
            </w:r>
          </w:p>
          <w:p w14:paraId="4FE3D60B" w14:textId="77777777" w:rsidR="002D0C1F" w:rsidRDefault="000E0FE7">
            <w:pPr>
              <w:pStyle w:val="Tabletext"/>
            </w:pPr>
            <w:r>
              <w:t> </w:t>
            </w:r>
          </w:p>
        </w:tc>
        <w:tc>
          <w:tcPr>
            <w:tcW w:w="0" w:type="auto"/>
          </w:tcPr>
          <w:p w14:paraId="72973344"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2D96BEA7" w14:textId="77777777" w:rsidR="002D0C1F" w:rsidRDefault="000E0FE7">
            <w:pPr>
              <w:pStyle w:val="Tabletext"/>
            </w:pPr>
            <w:proofErr w:type="spellStart"/>
            <w:r>
              <w:t>Taubmans</w:t>
            </w:r>
            <w:proofErr w:type="spellEnd"/>
            <w:r>
              <w:rPr>
                <w:vertAlign w:val="superscript"/>
              </w:rPr>
              <w:t>®</w:t>
            </w:r>
            <w:r>
              <w:t xml:space="preserve"> Endure Interior Low Sheen</w:t>
            </w:r>
          </w:p>
        </w:tc>
        <w:tc>
          <w:tcPr>
            <w:tcW w:w="0" w:type="auto"/>
          </w:tcPr>
          <w:p w14:paraId="0B1CC564" w14:textId="77777777" w:rsidR="002D0C1F" w:rsidRDefault="000E0FE7">
            <w:pPr>
              <w:pStyle w:val="Tabletext"/>
            </w:pPr>
            <w:r>
              <w:t>20201638</w:t>
            </w:r>
          </w:p>
          <w:p w14:paraId="69CD540F" w14:textId="77777777" w:rsidR="002D0C1F" w:rsidRDefault="000E0FE7">
            <w:pPr>
              <w:pStyle w:val="Tabletext"/>
            </w:pPr>
            <w:r>
              <w:t> </w:t>
            </w:r>
          </w:p>
        </w:tc>
      </w:tr>
    </w:tbl>
    <w:p w14:paraId="0536D285" w14:textId="77777777" w:rsidR="002D0C1F" w:rsidRDefault="000E0FE7">
      <w:pPr>
        <w:pStyle w:val="Heading4"/>
      </w:pPr>
      <w:bookmarkStart w:id="228" w:name="h-10676-10676.5"/>
      <w:bookmarkStart w:id="229" w:name="f-10676-10676.5"/>
      <w:bookmarkEnd w:id="227"/>
      <w:r>
        <w:lastRenderedPageBreak/>
        <w:t>Low-gloss latex (mould resistant) – Interior</w:t>
      </w:r>
      <w:bookmarkEnd w:id="228"/>
    </w:p>
    <w:p w14:paraId="2336F3BD" w14:textId="77777777" w:rsidR="002D0C1F" w:rsidRDefault="000E0FE7">
      <w:pPr>
        <w:pStyle w:val="Instructions"/>
      </w:pPr>
      <w:proofErr w:type="spellStart"/>
      <w:r>
        <w:t>Taubmans</w:t>
      </w:r>
      <w:proofErr w:type="spellEnd"/>
      <w:r>
        <w:t xml:space="preserve"> Endure Ki</w:t>
      </w:r>
      <w:r>
        <w:t xml:space="preserve">tchen and Bathroom is formulated to protect against humidity, </w:t>
      </w:r>
      <w:proofErr w:type="gramStart"/>
      <w:r>
        <w:t>heat</w:t>
      </w:r>
      <w:proofErr w:type="gramEnd"/>
      <w:r>
        <w:t xml:space="preserve"> and grease, as well as mould and mildew for maximum protection of the painted surface. </w:t>
      </w:r>
      <w:proofErr w:type="spellStart"/>
      <w:r>
        <w:t>Nanoguard</w:t>
      </w:r>
      <w:proofErr w:type="spellEnd"/>
      <w:r>
        <w:t xml:space="preserve"> Technology protects the surface through its small and large particles that interlock, creati</w:t>
      </w:r>
      <w:r>
        <w:t xml:space="preserve">ng a strong protective shield, so stains and grease can be wiped away without damaging the finish of the paint. </w:t>
      </w:r>
      <w:proofErr w:type="spellStart"/>
      <w:r>
        <w:t>Taubmans</w:t>
      </w:r>
      <w:proofErr w:type="spellEnd"/>
      <w:r>
        <w:t xml:space="preserve"> Endure Kitchen and Bathroom has excellent touch up properties, and antibacterial protection - resulting in its approval by the National</w:t>
      </w:r>
      <w:r>
        <w:t xml:space="preserve"> Asthma Council Australia's Sensitive Choice program.</w:t>
      </w:r>
    </w:p>
    <w:tbl>
      <w:tblPr>
        <w:tblStyle w:val="NATSPECTable"/>
        <w:tblW w:w="5000" w:type="pct"/>
        <w:tblLook w:val="0620" w:firstRow="1" w:lastRow="0" w:firstColumn="0" w:lastColumn="0" w:noHBand="1" w:noVBand="1"/>
      </w:tblPr>
      <w:tblGrid>
        <w:gridCol w:w="1482"/>
        <w:gridCol w:w="1935"/>
        <w:gridCol w:w="1757"/>
        <w:gridCol w:w="1757"/>
        <w:gridCol w:w="2220"/>
      </w:tblGrid>
      <w:tr w:rsidR="002D0C1F" w14:paraId="76D38F70" w14:textId="77777777">
        <w:trPr>
          <w:tblHeader/>
        </w:trPr>
        <w:tc>
          <w:tcPr>
            <w:tcW w:w="0" w:type="auto"/>
          </w:tcPr>
          <w:p w14:paraId="0E314EB6" w14:textId="77777777" w:rsidR="002D0C1F" w:rsidRDefault="000E0FE7">
            <w:pPr>
              <w:pStyle w:val="Tabletitle"/>
            </w:pPr>
            <w:r>
              <w:t>Substrate</w:t>
            </w:r>
          </w:p>
        </w:tc>
        <w:tc>
          <w:tcPr>
            <w:tcW w:w="0" w:type="auto"/>
          </w:tcPr>
          <w:p w14:paraId="14A566AC" w14:textId="77777777" w:rsidR="002D0C1F" w:rsidRDefault="000E0FE7">
            <w:pPr>
              <w:pStyle w:val="Tabletitle"/>
            </w:pPr>
            <w:r>
              <w:t>1st coat</w:t>
            </w:r>
          </w:p>
        </w:tc>
        <w:tc>
          <w:tcPr>
            <w:tcW w:w="0" w:type="auto"/>
          </w:tcPr>
          <w:p w14:paraId="2860A40F" w14:textId="77777777" w:rsidR="002D0C1F" w:rsidRDefault="000E0FE7">
            <w:pPr>
              <w:pStyle w:val="Tabletitle"/>
            </w:pPr>
            <w:r>
              <w:t>2nd coat</w:t>
            </w:r>
          </w:p>
        </w:tc>
        <w:tc>
          <w:tcPr>
            <w:tcW w:w="0" w:type="auto"/>
          </w:tcPr>
          <w:p w14:paraId="1E82A98B" w14:textId="77777777" w:rsidR="002D0C1F" w:rsidRDefault="000E0FE7">
            <w:pPr>
              <w:pStyle w:val="Tabletitle"/>
            </w:pPr>
            <w:r>
              <w:t>3rd coat</w:t>
            </w:r>
          </w:p>
        </w:tc>
        <w:tc>
          <w:tcPr>
            <w:tcW w:w="0" w:type="auto"/>
          </w:tcPr>
          <w:p w14:paraId="15AF0806" w14:textId="77777777" w:rsidR="002D0C1F" w:rsidRDefault="000E0FE7">
            <w:pPr>
              <w:pStyle w:val="Tabletitle"/>
            </w:pPr>
            <w:r>
              <w:t>Manufacturer’s specification sheet reference</w:t>
            </w:r>
          </w:p>
        </w:tc>
      </w:tr>
      <w:tr w:rsidR="002D0C1F" w14:paraId="413CB6A0" w14:textId="77777777">
        <w:tc>
          <w:tcPr>
            <w:tcW w:w="0" w:type="auto"/>
          </w:tcPr>
          <w:p w14:paraId="2D32C3E9" w14:textId="77777777" w:rsidR="002D0C1F" w:rsidRDefault="000E0FE7">
            <w:pPr>
              <w:pStyle w:val="Tabletext"/>
            </w:pPr>
            <w:r>
              <w:t>Plasterboard</w:t>
            </w:r>
          </w:p>
          <w:p w14:paraId="0F927DD1" w14:textId="77777777" w:rsidR="002D0C1F" w:rsidRDefault="000E0FE7">
            <w:pPr>
              <w:pStyle w:val="Tabletext"/>
            </w:pPr>
            <w:r>
              <w:t>(low VOC system)</w:t>
            </w:r>
          </w:p>
        </w:tc>
        <w:tc>
          <w:tcPr>
            <w:tcW w:w="0" w:type="auto"/>
          </w:tcPr>
          <w:p w14:paraId="01F168F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5536088"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0AAB14BC"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604713D0" w14:textId="77777777" w:rsidR="002D0C1F" w:rsidRDefault="000E0FE7">
            <w:pPr>
              <w:pStyle w:val="Tabletext"/>
            </w:pPr>
            <w:r>
              <w:t>20201785</w:t>
            </w:r>
          </w:p>
          <w:p w14:paraId="21CFF026" w14:textId="77777777" w:rsidR="002D0C1F" w:rsidRDefault="000E0FE7">
            <w:pPr>
              <w:pStyle w:val="Tabletext"/>
            </w:pPr>
            <w:r>
              <w:t> </w:t>
            </w:r>
          </w:p>
        </w:tc>
      </w:tr>
      <w:tr w:rsidR="002D0C1F" w14:paraId="0A9CDABE" w14:textId="77777777">
        <w:tc>
          <w:tcPr>
            <w:tcW w:w="0" w:type="auto"/>
          </w:tcPr>
          <w:p w14:paraId="5136E347" w14:textId="77777777" w:rsidR="002D0C1F" w:rsidRDefault="000E0FE7">
            <w:pPr>
              <w:pStyle w:val="Tabletext"/>
            </w:pPr>
            <w:r>
              <w:t>Plasterboard (MR grade)</w:t>
            </w:r>
          </w:p>
          <w:p w14:paraId="41B9FBC0" w14:textId="77777777" w:rsidR="002D0C1F" w:rsidRDefault="000E0FE7">
            <w:pPr>
              <w:pStyle w:val="Tabletext"/>
            </w:pPr>
            <w:r>
              <w:t>(low VOC system)</w:t>
            </w:r>
          </w:p>
        </w:tc>
        <w:tc>
          <w:tcPr>
            <w:tcW w:w="0" w:type="auto"/>
          </w:tcPr>
          <w:p w14:paraId="16FBD03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57085AE"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8C55607"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25822103" w14:textId="77777777" w:rsidR="002D0C1F" w:rsidRDefault="000E0FE7">
            <w:pPr>
              <w:pStyle w:val="Tabletext"/>
            </w:pPr>
            <w:r>
              <w:t>20201785</w:t>
            </w:r>
          </w:p>
          <w:p w14:paraId="0C393B19" w14:textId="77777777" w:rsidR="002D0C1F" w:rsidRDefault="000E0FE7">
            <w:pPr>
              <w:pStyle w:val="Tabletext"/>
            </w:pPr>
            <w:r>
              <w:t> </w:t>
            </w:r>
          </w:p>
        </w:tc>
      </w:tr>
      <w:tr w:rsidR="002D0C1F" w14:paraId="225A3702" w14:textId="77777777">
        <w:tc>
          <w:tcPr>
            <w:tcW w:w="0" w:type="auto"/>
          </w:tcPr>
          <w:p w14:paraId="3E806864" w14:textId="77777777" w:rsidR="002D0C1F" w:rsidRDefault="000E0FE7">
            <w:pPr>
              <w:pStyle w:val="Tabletext"/>
            </w:pPr>
            <w:r>
              <w:t>Aged set plaster</w:t>
            </w:r>
          </w:p>
        </w:tc>
        <w:tc>
          <w:tcPr>
            <w:tcW w:w="0" w:type="auto"/>
          </w:tcPr>
          <w:p w14:paraId="5F319519"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0C31D8F2"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6F5C6EDD"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481601E8" w14:textId="77777777" w:rsidR="002D0C1F" w:rsidRDefault="000E0FE7">
            <w:pPr>
              <w:pStyle w:val="Tabletext"/>
            </w:pPr>
            <w:r>
              <w:t>20201751</w:t>
            </w:r>
          </w:p>
          <w:p w14:paraId="0F53F13C" w14:textId="77777777" w:rsidR="002D0C1F" w:rsidRDefault="000E0FE7">
            <w:pPr>
              <w:pStyle w:val="Tabletext"/>
            </w:pPr>
            <w:r>
              <w:t> </w:t>
            </w:r>
          </w:p>
        </w:tc>
      </w:tr>
      <w:tr w:rsidR="002D0C1F" w14:paraId="75A79735" w14:textId="77777777">
        <w:tc>
          <w:tcPr>
            <w:tcW w:w="0" w:type="auto"/>
          </w:tcPr>
          <w:p w14:paraId="79FD01A5" w14:textId="77777777" w:rsidR="002D0C1F" w:rsidRDefault="000E0FE7">
            <w:pPr>
              <w:pStyle w:val="Tabletext"/>
            </w:pPr>
            <w:r>
              <w:t>Fibre cement products</w:t>
            </w:r>
          </w:p>
          <w:p w14:paraId="7A350070" w14:textId="77777777" w:rsidR="002D0C1F" w:rsidRDefault="000E0FE7">
            <w:pPr>
              <w:pStyle w:val="Tabletext"/>
            </w:pPr>
            <w:r>
              <w:t>(low VOC system)</w:t>
            </w:r>
          </w:p>
        </w:tc>
        <w:tc>
          <w:tcPr>
            <w:tcW w:w="0" w:type="auto"/>
          </w:tcPr>
          <w:p w14:paraId="5E5EBF4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3DDB520"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1B7A89C2"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47039824" w14:textId="77777777" w:rsidR="002D0C1F" w:rsidRDefault="000E0FE7">
            <w:pPr>
              <w:pStyle w:val="Tabletext"/>
            </w:pPr>
            <w:r>
              <w:t>20201777</w:t>
            </w:r>
          </w:p>
          <w:p w14:paraId="6FF06D8C" w14:textId="77777777" w:rsidR="002D0C1F" w:rsidRDefault="000E0FE7">
            <w:pPr>
              <w:pStyle w:val="Tabletext"/>
            </w:pPr>
            <w:r>
              <w:t> </w:t>
            </w:r>
          </w:p>
        </w:tc>
      </w:tr>
      <w:tr w:rsidR="002D0C1F" w14:paraId="00516306" w14:textId="77777777">
        <w:tc>
          <w:tcPr>
            <w:tcW w:w="0" w:type="auto"/>
          </w:tcPr>
          <w:p w14:paraId="3960B621" w14:textId="77777777" w:rsidR="002D0C1F" w:rsidRDefault="000E0FE7">
            <w:pPr>
              <w:pStyle w:val="Tabletext"/>
            </w:pPr>
            <w:r>
              <w:t>Concrete (off-Form)</w:t>
            </w:r>
          </w:p>
        </w:tc>
        <w:tc>
          <w:tcPr>
            <w:tcW w:w="0" w:type="auto"/>
          </w:tcPr>
          <w:p w14:paraId="4E37DCC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01E1231"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2CACAF5A"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7CFE975" w14:textId="77777777" w:rsidR="002D0C1F" w:rsidRDefault="000E0FE7">
            <w:pPr>
              <w:pStyle w:val="Tabletext"/>
            </w:pPr>
            <w:r>
              <w:t>20203331</w:t>
            </w:r>
          </w:p>
          <w:p w14:paraId="7E3C1E91" w14:textId="77777777" w:rsidR="002D0C1F" w:rsidRDefault="000E0FE7">
            <w:pPr>
              <w:pStyle w:val="Tabletext"/>
            </w:pPr>
            <w:r>
              <w:t> </w:t>
            </w:r>
          </w:p>
          <w:p w14:paraId="636DA49F" w14:textId="77777777" w:rsidR="002D0C1F" w:rsidRDefault="000E0FE7">
            <w:pPr>
              <w:pStyle w:val="Tabletext"/>
            </w:pPr>
            <w:r>
              <w:t> </w:t>
            </w:r>
          </w:p>
        </w:tc>
      </w:tr>
      <w:tr w:rsidR="002D0C1F" w14:paraId="63937E4B" w14:textId="77777777">
        <w:tc>
          <w:tcPr>
            <w:tcW w:w="0" w:type="auto"/>
          </w:tcPr>
          <w:p w14:paraId="4D5088F0" w14:textId="77777777" w:rsidR="002D0C1F" w:rsidRDefault="000E0FE7">
            <w:pPr>
              <w:pStyle w:val="Tabletext"/>
            </w:pPr>
            <w:r>
              <w:t>Cement render</w:t>
            </w:r>
          </w:p>
          <w:p w14:paraId="25A23C07" w14:textId="77777777" w:rsidR="002D0C1F" w:rsidRDefault="000E0FE7">
            <w:pPr>
              <w:pStyle w:val="Tabletext"/>
            </w:pPr>
            <w:r>
              <w:t>(low VOC system)</w:t>
            </w:r>
          </w:p>
        </w:tc>
        <w:tc>
          <w:tcPr>
            <w:tcW w:w="0" w:type="auto"/>
          </w:tcPr>
          <w:p w14:paraId="5BE59C6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2AEF12B" w14:textId="77777777" w:rsidR="002D0C1F" w:rsidRDefault="000E0FE7">
            <w:pPr>
              <w:pStyle w:val="Tabletext"/>
            </w:pPr>
            <w:proofErr w:type="spellStart"/>
            <w:r>
              <w:t>Taubmans</w:t>
            </w:r>
            <w:proofErr w:type="spellEnd"/>
            <w:r>
              <w:rPr>
                <w:vertAlign w:val="superscript"/>
              </w:rPr>
              <w:t>®</w:t>
            </w:r>
            <w:r>
              <w:t xml:space="preserve"> Endure Kitchen &amp; Bathr</w:t>
            </w:r>
            <w:r>
              <w:t>oom</w:t>
            </w:r>
          </w:p>
        </w:tc>
        <w:tc>
          <w:tcPr>
            <w:tcW w:w="0" w:type="auto"/>
          </w:tcPr>
          <w:p w14:paraId="5C66C3DA"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6D747C1A" w14:textId="77777777" w:rsidR="002D0C1F" w:rsidRDefault="000E0FE7">
            <w:pPr>
              <w:pStyle w:val="Tabletext"/>
            </w:pPr>
            <w:r>
              <w:t>20201769</w:t>
            </w:r>
          </w:p>
          <w:p w14:paraId="28C9DF97" w14:textId="77777777" w:rsidR="002D0C1F" w:rsidRDefault="000E0FE7">
            <w:pPr>
              <w:pStyle w:val="Tabletext"/>
            </w:pPr>
            <w:r>
              <w:t> </w:t>
            </w:r>
          </w:p>
        </w:tc>
      </w:tr>
      <w:tr w:rsidR="002D0C1F" w14:paraId="03A42FC2" w14:textId="77777777">
        <w:tc>
          <w:tcPr>
            <w:tcW w:w="0" w:type="auto"/>
          </w:tcPr>
          <w:p w14:paraId="2C60E64E" w14:textId="77777777" w:rsidR="002D0C1F" w:rsidRDefault="000E0FE7">
            <w:pPr>
              <w:pStyle w:val="Tabletext"/>
            </w:pPr>
            <w:r>
              <w:t>MDF</w:t>
            </w:r>
          </w:p>
        </w:tc>
        <w:tc>
          <w:tcPr>
            <w:tcW w:w="0" w:type="auto"/>
          </w:tcPr>
          <w:p w14:paraId="1C6FF6C2"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E5A41B4"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379745F9"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4164220C" w14:textId="77777777" w:rsidR="002D0C1F" w:rsidRDefault="000E0FE7">
            <w:pPr>
              <w:pStyle w:val="Tabletext"/>
            </w:pPr>
            <w:r>
              <w:t>20203332</w:t>
            </w:r>
          </w:p>
          <w:p w14:paraId="397AEFDD" w14:textId="77777777" w:rsidR="002D0C1F" w:rsidRDefault="000E0FE7">
            <w:pPr>
              <w:pStyle w:val="Tabletext"/>
            </w:pPr>
            <w:r>
              <w:t> </w:t>
            </w:r>
          </w:p>
          <w:p w14:paraId="3C50D265" w14:textId="77777777" w:rsidR="002D0C1F" w:rsidRDefault="000E0FE7">
            <w:pPr>
              <w:pStyle w:val="Tabletext"/>
            </w:pPr>
            <w:r>
              <w:t> </w:t>
            </w:r>
          </w:p>
        </w:tc>
      </w:tr>
      <w:tr w:rsidR="002D0C1F" w14:paraId="62D4FD6A" w14:textId="77777777">
        <w:tc>
          <w:tcPr>
            <w:tcW w:w="0" w:type="auto"/>
          </w:tcPr>
          <w:p w14:paraId="4CC8C865" w14:textId="77777777" w:rsidR="002D0C1F" w:rsidRDefault="000E0FE7">
            <w:pPr>
              <w:pStyle w:val="Tabletext"/>
            </w:pPr>
            <w:r>
              <w:t>Brick and masonry</w:t>
            </w:r>
          </w:p>
          <w:p w14:paraId="4DBC96E5" w14:textId="77777777" w:rsidR="002D0C1F" w:rsidRDefault="000E0FE7">
            <w:pPr>
              <w:pStyle w:val="Tabletext"/>
            </w:pPr>
            <w:r>
              <w:t>(low VOC system)</w:t>
            </w:r>
          </w:p>
        </w:tc>
        <w:tc>
          <w:tcPr>
            <w:tcW w:w="0" w:type="auto"/>
          </w:tcPr>
          <w:p w14:paraId="56F59E9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7D2DB8E"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F3DAD5A"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C303C92" w14:textId="77777777" w:rsidR="002D0C1F" w:rsidRDefault="000E0FE7">
            <w:pPr>
              <w:pStyle w:val="Tabletext"/>
            </w:pPr>
            <w:r>
              <w:t>20201745</w:t>
            </w:r>
          </w:p>
          <w:p w14:paraId="419095F0" w14:textId="77777777" w:rsidR="002D0C1F" w:rsidRDefault="000E0FE7">
            <w:pPr>
              <w:pStyle w:val="Tabletext"/>
            </w:pPr>
            <w:r>
              <w:t> </w:t>
            </w:r>
          </w:p>
        </w:tc>
      </w:tr>
      <w:tr w:rsidR="002D0C1F" w14:paraId="36C46B1A" w14:textId="77777777">
        <w:tc>
          <w:tcPr>
            <w:tcW w:w="0" w:type="auto"/>
          </w:tcPr>
          <w:p w14:paraId="200AB48F" w14:textId="77777777" w:rsidR="002D0C1F" w:rsidRDefault="000E0FE7">
            <w:pPr>
              <w:pStyle w:val="Tabletext"/>
            </w:pPr>
            <w:r>
              <w:t>Cement blockwork</w:t>
            </w:r>
          </w:p>
          <w:p w14:paraId="55BD9EC0" w14:textId="77777777" w:rsidR="002D0C1F" w:rsidRDefault="000E0FE7">
            <w:pPr>
              <w:pStyle w:val="Tabletext"/>
            </w:pPr>
            <w:r>
              <w:t>(low VOC system)</w:t>
            </w:r>
          </w:p>
        </w:tc>
        <w:tc>
          <w:tcPr>
            <w:tcW w:w="0" w:type="auto"/>
          </w:tcPr>
          <w:p w14:paraId="66800C8E" w14:textId="77777777" w:rsidR="002D0C1F" w:rsidRDefault="000E0FE7">
            <w:pPr>
              <w:pStyle w:val="Tabletext"/>
            </w:pPr>
            <w:r>
              <w:t>Trade Edge Block Filler</w:t>
            </w:r>
          </w:p>
        </w:tc>
        <w:tc>
          <w:tcPr>
            <w:tcW w:w="0" w:type="auto"/>
          </w:tcPr>
          <w:p w14:paraId="596E9780"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02B6E345"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3D397268" w14:textId="77777777" w:rsidR="002D0C1F" w:rsidRDefault="000E0FE7">
            <w:pPr>
              <w:pStyle w:val="Tabletext"/>
            </w:pPr>
            <w:r>
              <w:t>20201757</w:t>
            </w:r>
          </w:p>
          <w:p w14:paraId="5FE6DD4B" w14:textId="77777777" w:rsidR="002D0C1F" w:rsidRDefault="000E0FE7">
            <w:pPr>
              <w:pStyle w:val="Tabletext"/>
            </w:pPr>
            <w:r>
              <w:t> </w:t>
            </w:r>
          </w:p>
        </w:tc>
      </w:tr>
    </w:tbl>
    <w:p w14:paraId="284D8AA8" w14:textId="77777777" w:rsidR="002D0C1F" w:rsidRDefault="000E0FE7">
      <w:pPr>
        <w:pStyle w:val="Heading4"/>
      </w:pPr>
      <w:bookmarkStart w:id="230" w:name="h-10676-10676.4"/>
      <w:bookmarkStart w:id="231" w:name="f-10676-10676.4"/>
      <w:bookmarkEnd w:id="229"/>
      <w:r>
        <w:t>Low-gloss latex (mould and bacteria resistant) - Interior</w:t>
      </w:r>
      <w:bookmarkEnd w:id="230"/>
    </w:p>
    <w:p w14:paraId="41CD0A13" w14:textId="77777777" w:rsidR="002D0C1F" w:rsidRDefault="000E0FE7">
      <w:pPr>
        <w:pStyle w:val="Instructions"/>
      </w:pPr>
      <w:proofErr w:type="spellStart"/>
      <w:r>
        <w:t>Taubmans</w:t>
      </w:r>
      <w:proofErr w:type="spellEnd"/>
      <w:r>
        <w:t xml:space="preserve"> Pure Performance Interior Walls is a 100% acrylic </w:t>
      </w:r>
      <w:proofErr w:type="gramStart"/>
      <w:r>
        <w:t>high performance</w:t>
      </w:r>
      <w:proofErr w:type="gramEnd"/>
      <w:r>
        <w:t xml:space="preserve"> water based paint formulated for all interior walls. The unique formula is low in VOC and odour for maximum indoor air qua</w:t>
      </w:r>
      <w:r>
        <w:t xml:space="preserve">lity. </w:t>
      </w:r>
      <w:proofErr w:type="spellStart"/>
      <w:r>
        <w:t>Microban</w:t>
      </w:r>
      <w:proofErr w:type="spellEnd"/>
      <w:r>
        <w:t xml:space="preserve">® technology helps to protect painted surfaces from the growth of bacteria, </w:t>
      </w:r>
      <w:proofErr w:type="gramStart"/>
      <w:r>
        <w:t>mould</w:t>
      </w:r>
      <w:proofErr w:type="gramEnd"/>
      <w:r>
        <w:t xml:space="preserve"> and fungus. These built-in antimicrobial properties make Pure Performance ideal for bedrooms, </w:t>
      </w:r>
      <w:proofErr w:type="gramStart"/>
      <w:r>
        <w:t>kitchens</w:t>
      </w:r>
      <w:proofErr w:type="gramEnd"/>
      <w:r>
        <w:t xml:space="preserve"> and bathrooms, as well as damp, high humidity areas.</w:t>
      </w:r>
    </w:p>
    <w:p w14:paraId="720859D5" w14:textId="77777777" w:rsidR="002D0C1F" w:rsidRDefault="000E0FE7">
      <w:pPr>
        <w:pStyle w:val="Instructions"/>
      </w:pPr>
      <w:r>
        <w:t>Pure</w:t>
      </w:r>
      <w:r>
        <w:t xml:space="preserve"> Performance Interior Walls is scuff resistant and highly washable. It has also been approved by the National Asthma Council Australia’s Sensitive Choice® program. Products approved by the Sensitive Choice Program may be a better choice for people with ast</w:t>
      </w:r>
      <w:r>
        <w:t>hma and allergies.</w:t>
      </w:r>
    </w:p>
    <w:tbl>
      <w:tblPr>
        <w:tblStyle w:val="NATSPECTable"/>
        <w:tblW w:w="5000" w:type="pct"/>
        <w:tblLook w:val="0620" w:firstRow="1" w:lastRow="0" w:firstColumn="0" w:lastColumn="0" w:noHBand="1" w:noVBand="1"/>
      </w:tblPr>
      <w:tblGrid>
        <w:gridCol w:w="1429"/>
        <w:gridCol w:w="1868"/>
        <w:gridCol w:w="1888"/>
        <w:gridCol w:w="1888"/>
        <w:gridCol w:w="2078"/>
      </w:tblGrid>
      <w:tr w:rsidR="002D0C1F" w14:paraId="40F8680B" w14:textId="77777777">
        <w:trPr>
          <w:tblHeader/>
        </w:trPr>
        <w:tc>
          <w:tcPr>
            <w:tcW w:w="0" w:type="auto"/>
          </w:tcPr>
          <w:p w14:paraId="456B45E7" w14:textId="77777777" w:rsidR="002D0C1F" w:rsidRDefault="000E0FE7">
            <w:pPr>
              <w:pStyle w:val="Tabletitle"/>
            </w:pPr>
            <w:r>
              <w:t>Substrate</w:t>
            </w:r>
          </w:p>
        </w:tc>
        <w:tc>
          <w:tcPr>
            <w:tcW w:w="0" w:type="auto"/>
          </w:tcPr>
          <w:p w14:paraId="3F657CC5" w14:textId="77777777" w:rsidR="002D0C1F" w:rsidRDefault="000E0FE7">
            <w:pPr>
              <w:pStyle w:val="Tabletitle"/>
            </w:pPr>
            <w:r>
              <w:t>1st coat</w:t>
            </w:r>
          </w:p>
        </w:tc>
        <w:tc>
          <w:tcPr>
            <w:tcW w:w="0" w:type="auto"/>
          </w:tcPr>
          <w:p w14:paraId="337060D7" w14:textId="77777777" w:rsidR="002D0C1F" w:rsidRDefault="000E0FE7">
            <w:pPr>
              <w:pStyle w:val="Tabletitle"/>
            </w:pPr>
            <w:r>
              <w:t>2nd coat</w:t>
            </w:r>
          </w:p>
        </w:tc>
        <w:tc>
          <w:tcPr>
            <w:tcW w:w="0" w:type="auto"/>
          </w:tcPr>
          <w:p w14:paraId="793FF8AF" w14:textId="77777777" w:rsidR="002D0C1F" w:rsidRDefault="000E0FE7">
            <w:pPr>
              <w:pStyle w:val="Tabletitle"/>
            </w:pPr>
            <w:r>
              <w:t>3rd coat</w:t>
            </w:r>
          </w:p>
        </w:tc>
        <w:tc>
          <w:tcPr>
            <w:tcW w:w="0" w:type="auto"/>
          </w:tcPr>
          <w:p w14:paraId="263456F3" w14:textId="77777777" w:rsidR="002D0C1F" w:rsidRDefault="000E0FE7">
            <w:pPr>
              <w:pStyle w:val="Tabletitle"/>
            </w:pPr>
            <w:r>
              <w:t>Manufacturer’s specification sheet reference</w:t>
            </w:r>
          </w:p>
        </w:tc>
      </w:tr>
      <w:tr w:rsidR="002D0C1F" w14:paraId="3B8FD7DA" w14:textId="77777777">
        <w:tc>
          <w:tcPr>
            <w:tcW w:w="0" w:type="auto"/>
          </w:tcPr>
          <w:p w14:paraId="14BC3794" w14:textId="77777777" w:rsidR="002D0C1F" w:rsidRDefault="000E0FE7">
            <w:pPr>
              <w:pStyle w:val="Tabletext"/>
            </w:pPr>
            <w:r>
              <w:t>Plasterboard</w:t>
            </w:r>
          </w:p>
          <w:p w14:paraId="13ACEA7B" w14:textId="77777777" w:rsidR="002D0C1F" w:rsidRDefault="000E0FE7">
            <w:pPr>
              <w:pStyle w:val="Tabletext"/>
            </w:pPr>
            <w:r>
              <w:t>(low VOC system)</w:t>
            </w:r>
          </w:p>
        </w:tc>
        <w:tc>
          <w:tcPr>
            <w:tcW w:w="0" w:type="auto"/>
          </w:tcPr>
          <w:p w14:paraId="6BAC2F9F" w14:textId="77777777" w:rsidR="002D0C1F" w:rsidRDefault="000E0FE7">
            <w:pPr>
              <w:pStyle w:val="Tabletext"/>
            </w:pPr>
            <w:proofErr w:type="spellStart"/>
            <w:r>
              <w:t>Taubmans</w:t>
            </w:r>
            <w:proofErr w:type="spellEnd"/>
            <w:r>
              <w:rPr>
                <w:vertAlign w:val="superscript"/>
              </w:rPr>
              <w:t>®</w:t>
            </w:r>
            <w:r>
              <w:t xml:space="preserve"> Pure Performance Interior Prep Coat</w:t>
            </w:r>
          </w:p>
        </w:tc>
        <w:tc>
          <w:tcPr>
            <w:tcW w:w="0" w:type="auto"/>
          </w:tcPr>
          <w:p w14:paraId="47ABD6C8"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265B7F6A" w14:textId="77777777" w:rsidR="002D0C1F" w:rsidRDefault="000E0FE7">
            <w:pPr>
              <w:pStyle w:val="Tabletext"/>
            </w:pPr>
            <w:proofErr w:type="spellStart"/>
            <w:r>
              <w:t>Taubmans</w:t>
            </w:r>
            <w:proofErr w:type="spellEnd"/>
            <w:r>
              <w:rPr>
                <w:vertAlign w:val="superscript"/>
              </w:rPr>
              <w:t>®</w:t>
            </w:r>
            <w:r>
              <w:t xml:space="preserve"> Pure Performance Inter</w:t>
            </w:r>
            <w:r>
              <w:t>ior Low Sheen</w:t>
            </w:r>
          </w:p>
        </w:tc>
        <w:tc>
          <w:tcPr>
            <w:tcW w:w="0" w:type="auto"/>
          </w:tcPr>
          <w:p w14:paraId="1F33C74C" w14:textId="77777777" w:rsidR="002D0C1F" w:rsidRDefault="000E0FE7">
            <w:pPr>
              <w:pStyle w:val="Tabletext"/>
            </w:pPr>
            <w:r>
              <w:t>20202163</w:t>
            </w:r>
          </w:p>
          <w:p w14:paraId="20717485" w14:textId="77777777" w:rsidR="002D0C1F" w:rsidRDefault="000E0FE7">
            <w:pPr>
              <w:pStyle w:val="Tabletext"/>
            </w:pPr>
            <w:r>
              <w:t> </w:t>
            </w:r>
          </w:p>
        </w:tc>
      </w:tr>
      <w:tr w:rsidR="002D0C1F" w14:paraId="68A73042" w14:textId="77777777">
        <w:tc>
          <w:tcPr>
            <w:tcW w:w="0" w:type="auto"/>
          </w:tcPr>
          <w:p w14:paraId="18588F41" w14:textId="77777777" w:rsidR="002D0C1F" w:rsidRDefault="000E0FE7">
            <w:pPr>
              <w:pStyle w:val="Tabletext"/>
            </w:pPr>
            <w:r>
              <w:t>Plasterboard (MR grade)</w:t>
            </w:r>
          </w:p>
          <w:p w14:paraId="187C67EA" w14:textId="77777777" w:rsidR="002D0C1F" w:rsidRDefault="000E0FE7">
            <w:pPr>
              <w:pStyle w:val="Tabletext"/>
            </w:pPr>
            <w:r>
              <w:lastRenderedPageBreak/>
              <w:t>(low VOC system)</w:t>
            </w:r>
          </w:p>
        </w:tc>
        <w:tc>
          <w:tcPr>
            <w:tcW w:w="0" w:type="auto"/>
          </w:tcPr>
          <w:p w14:paraId="77AB316E" w14:textId="77777777" w:rsidR="002D0C1F" w:rsidRDefault="000E0FE7">
            <w:pPr>
              <w:pStyle w:val="Tabletext"/>
            </w:pPr>
            <w:proofErr w:type="spellStart"/>
            <w:r>
              <w:lastRenderedPageBreak/>
              <w:t>Taubmans</w:t>
            </w:r>
            <w:proofErr w:type="spellEnd"/>
            <w:r>
              <w:rPr>
                <w:vertAlign w:val="superscript"/>
              </w:rPr>
              <w:t>®</w:t>
            </w:r>
            <w:r>
              <w:t xml:space="preserve"> Pure Performance </w:t>
            </w:r>
            <w:r>
              <w:lastRenderedPageBreak/>
              <w:t>Interior Prep Coat</w:t>
            </w:r>
          </w:p>
        </w:tc>
        <w:tc>
          <w:tcPr>
            <w:tcW w:w="0" w:type="auto"/>
          </w:tcPr>
          <w:p w14:paraId="7D94365A" w14:textId="77777777" w:rsidR="002D0C1F" w:rsidRDefault="000E0FE7">
            <w:pPr>
              <w:pStyle w:val="Tabletext"/>
            </w:pPr>
            <w:proofErr w:type="spellStart"/>
            <w:r>
              <w:lastRenderedPageBreak/>
              <w:t>Taubmans</w:t>
            </w:r>
            <w:proofErr w:type="spellEnd"/>
            <w:r>
              <w:rPr>
                <w:vertAlign w:val="superscript"/>
              </w:rPr>
              <w:t>®</w:t>
            </w:r>
            <w:r>
              <w:t xml:space="preserve"> Pure Performance </w:t>
            </w:r>
            <w:r>
              <w:lastRenderedPageBreak/>
              <w:t>Interior Low Sheen</w:t>
            </w:r>
          </w:p>
        </w:tc>
        <w:tc>
          <w:tcPr>
            <w:tcW w:w="0" w:type="auto"/>
          </w:tcPr>
          <w:p w14:paraId="39F62264" w14:textId="77777777" w:rsidR="002D0C1F" w:rsidRDefault="000E0FE7">
            <w:pPr>
              <w:pStyle w:val="Tabletext"/>
            </w:pPr>
            <w:proofErr w:type="spellStart"/>
            <w:r>
              <w:lastRenderedPageBreak/>
              <w:t>Taubmans</w:t>
            </w:r>
            <w:proofErr w:type="spellEnd"/>
            <w:r>
              <w:rPr>
                <w:vertAlign w:val="superscript"/>
              </w:rPr>
              <w:t>®</w:t>
            </w:r>
            <w:r>
              <w:t xml:space="preserve"> Pure Performance </w:t>
            </w:r>
            <w:r>
              <w:lastRenderedPageBreak/>
              <w:t>Interior Low Sheen</w:t>
            </w:r>
          </w:p>
        </w:tc>
        <w:tc>
          <w:tcPr>
            <w:tcW w:w="0" w:type="auto"/>
          </w:tcPr>
          <w:p w14:paraId="32922E5F" w14:textId="77777777" w:rsidR="002D0C1F" w:rsidRDefault="000E0FE7">
            <w:pPr>
              <w:pStyle w:val="Tabletext"/>
            </w:pPr>
            <w:r>
              <w:lastRenderedPageBreak/>
              <w:t>20202163</w:t>
            </w:r>
          </w:p>
          <w:p w14:paraId="2D09B666" w14:textId="77777777" w:rsidR="002D0C1F" w:rsidRDefault="000E0FE7">
            <w:pPr>
              <w:pStyle w:val="Tabletext"/>
            </w:pPr>
            <w:r>
              <w:t> </w:t>
            </w:r>
          </w:p>
        </w:tc>
      </w:tr>
      <w:tr w:rsidR="002D0C1F" w14:paraId="43291C86" w14:textId="77777777">
        <w:tc>
          <w:tcPr>
            <w:tcW w:w="0" w:type="auto"/>
          </w:tcPr>
          <w:p w14:paraId="70F33F92" w14:textId="77777777" w:rsidR="002D0C1F" w:rsidRDefault="000E0FE7">
            <w:pPr>
              <w:pStyle w:val="Tabletext"/>
            </w:pPr>
            <w:r>
              <w:t>Aged set plaster</w:t>
            </w:r>
          </w:p>
        </w:tc>
        <w:tc>
          <w:tcPr>
            <w:tcW w:w="0" w:type="auto"/>
          </w:tcPr>
          <w:p w14:paraId="3EDABDF3"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68B5DB22"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23A4889C"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7A1999AB" w14:textId="77777777" w:rsidR="002D0C1F" w:rsidRDefault="000E0FE7">
            <w:pPr>
              <w:pStyle w:val="Tabletext"/>
            </w:pPr>
            <w:r>
              <w:t>20202141</w:t>
            </w:r>
          </w:p>
        </w:tc>
      </w:tr>
      <w:tr w:rsidR="002D0C1F" w14:paraId="6A773A39" w14:textId="77777777">
        <w:tc>
          <w:tcPr>
            <w:tcW w:w="0" w:type="auto"/>
          </w:tcPr>
          <w:p w14:paraId="1B380DA2" w14:textId="77777777" w:rsidR="002D0C1F" w:rsidRDefault="000E0FE7">
            <w:pPr>
              <w:pStyle w:val="Tabletext"/>
            </w:pPr>
            <w:r>
              <w:t>Timber and veneers</w:t>
            </w:r>
          </w:p>
        </w:tc>
        <w:tc>
          <w:tcPr>
            <w:tcW w:w="0" w:type="auto"/>
          </w:tcPr>
          <w:p w14:paraId="506FC83B" w14:textId="77777777" w:rsidR="002D0C1F" w:rsidRDefault="000E0FE7">
            <w:pPr>
              <w:pStyle w:val="Tabletext"/>
            </w:pPr>
            <w:proofErr w:type="spellStart"/>
            <w:r>
              <w:t>Taubmans</w:t>
            </w:r>
            <w:proofErr w:type="spellEnd"/>
            <w:r>
              <w:rPr>
                <w:vertAlign w:val="superscript"/>
              </w:rPr>
              <w:t>®</w:t>
            </w:r>
            <w:r>
              <w:t xml:space="preserve"> Pure Performance Interior Prep Coat</w:t>
            </w:r>
          </w:p>
        </w:tc>
        <w:tc>
          <w:tcPr>
            <w:tcW w:w="0" w:type="auto"/>
          </w:tcPr>
          <w:p w14:paraId="6B616B1A"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1356C553" w14:textId="77777777" w:rsidR="002D0C1F" w:rsidRDefault="000E0FE7">
            <w:pPr>
              <w:pStyle w:val="Tabletext"/>
            </w:pPr>
            <w:proofErr w:type="spellStart"/>
            <w:r>
              <w:t>Taubma</w:t>
            </w:r>
            <w:r>
              <w:t>ns</w:t>
            </w:r>
            <w:proofErr w:type="spellEnd"/>
            <w:r>
              <w:rPr>
                <w:vertAlign w:val="superscript"/>
              </w:rPr>
              <w:t>®</w:t>
            </w:r>
            <w:r>
              <w:t xml:space="preserve"> Pure Performance Interior Low Sheen</w:t>
            </w:r>
          </w:p>
        </w:tc>
        <w:tc>
          <w:tcPr>
            <w:tcW w:w="0" w:type="auto"/>
          </w:tcPr>
          <w:p w14:paraId="02DCC4D1" w14:textId="77777777" w:rsidR="002D0C1F" w:rsidRDefault="000E0FE7">
            <w:pPr>
              <w:pStyle w:val="Tabletext"/>
            </w:pPr>
            <w:r>
              <w:t>20203333</w:t>
            </w:r>
          </w:p>
        </w:tc>
      </w:tr>
      <w:tr w:rsidR="002D0C1F" w14:paraId="16B12B7E" w14:textId="77777777">
        <w:tc>
          <w:tcPr>
            <w:tcW w:w="0" w:type="auto"/>
          </w:tcPr>
          <w:p w14:paraId="7B0194AB" w14:textId="77777777" w:rsidR="002D0C1F" w:rsidRDefault="000E0FE7">
            <w:pPr>
              <w:pStyle w:val="Tabletext"/>
            </w:pPr>
            <w:r>
              <w:t>Concrete</w:t>
            </w:r>
          </w:p>
        </w:tc>
        <w:tc>
          <w:tcPr>
            <w:tcW w:w="0" w:type="auto"/>
          </w:tcPr>
          <w:p w14:paraId="06B14D8D" w14:textId="77777777" w:rsidR="002D0C1F" w:rsidRDefault="000E0FE7">
            <w:pPr>
              <w:pStyle w:val="Tabletext"/>
            </w:pPr>
            <w:proofErr w:type="spellStart"/>
            <w:r>
              <w:t>Taubmans</w:t>
            </w:r>
            <w:proofErr w:type="spellEnd"/>
            <w:r>
              <w:rPr>
                <w:vertAlign w:val="superscript"/>
              </w:rPr>
              <w:t>®</w:t>
            </w:r>
            <w:r>
              <w:t xml:space="preserve"> Pure Performance Interior Prep Coat</w:t>
            </w:r>
          </w:p>
        </w:tc>
        <w:tc>
          <w:tcPr>
            <w:tcW w:w="0" w:type="auto"/>
          </w:tcPr>
          <w:p w14:paraId="5AF8BD36"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137FBA27"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26153579" w14:textId="77777777" w:rsidR="002D0C1F" w:rsidRDefault="000E0FE7">
            <w:pPr>
              <w:pStyle w:val="Tabletext"/>
            </w:pPr>
            <w:r>
              <w:t>20203334</w:t>
            </w:r>
          </w:p>
        </w:tc>
      </w:tr>
      <w:tr w:rsidR="002D0C1F" w14:paraId="7ACA547C" w14:textId="77777777">
        <w:tc>
          <w:tcPr>
            <w:tcW w:w="0" w:type="auto"/>
          </w:tcPr>
          <w:p w14:paraId="25DE2DA8" w14:textId="77777777" w:rsidR="002D0C1F" w:rsidRDefault="000E0FE7">
            <w:pPr>
              <w:pStyle w:val="Tabletext"/>
            </w:pPr>
            <w:r>
              <w:t>MDF</w:t>
            </w:r>
          </w:p>
        </w:tc>
        <w:tc>
          <w:tcPr>
            <w:tcW w:w="0" w:type="auto"/>
          </w:tcPr>
          <w:p w14:paraId="578A584D" w14:textId="77777777" w:rsidR="002D0C1F" w:rsidRDefault="000E0FE7">
            <w:pPr>
              <w:pStyle w:val="Tabletext"/>
            </w:pPr>
            <w:proofErr w:type="spellStart"/>
            <w:r>
              <w:t>Taubmans</w:t>
            </w:r>
            <w:proofErr w:type="spellEnd"/>
            <w:r>
              <w:rPr>
                <w:vertAlign w:val="superscript"/>
              </w:rPr>
              <w:t>®</w:t>
            </w:r>
            <w:r>
              <w:t xml:space="preserve"> Pure Performance Interior Prep Coat</w:t>
            </w:r>
          </w:p>
        </w:tc>
        <w:tc>
          <w:tcPr>
            <w:tcW w:w="0" w:type="auto"/>
          </w:tcPr>
          <w:p w14:paraId="716A6CBE"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1ADAAF02"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5278AE7A" w14:textId="77777777" w:rsidR="002D0C1F" w:rsidRDefault="000E0FE7">
            <w:pPr>
              <w:pStyle w:val="Tabletext"/>
            </w:pPr>
            <w:r>
              <w:t>20203335</w:t>
            </w:r>
          </w:p>
        </w:tc>
      </w:tr>
      <w:tr w:rsidR="002D0C1F" w14:paraId="6DA43971" w14:textId="77777777">
        <w:tc>
          <w:tcPr>
            <w:tcW w:w="0" w:type="auto"/>
          </w:tcPr>
          <w:p w14:paraId="3F1814E7" w14:textId="77777777" w:rsidR="002D0C1F" w:rsidRDefault="000E0FE7">
            <w:pPr>
              <w:pStyle w:val="Tabletext"/>
            </w:pPr>
            <w:r>
              <w:t>Brick and masonry</w:t>
            </w:r>
          </w:p>
          <w:p w14:paraId="19E6C580" w14:textId="77777777" w:rsidR="002D0C1F" w:rsidRDefault="000E0FE7">
            <w:pPr>
              <w:pStyle w:val="Tabletext"/>
            </w:pPr>
            <w:r>
              <w:t>(low VOC system)</w:t>
            </w:r>
          </w:p>
        </w:tc>
        <w:tc>
          <w:tcPr>
            <w:tcW w:w="0" w:type="auto"/>
          </w:tcPr>
          <w:p w14:paraId="45338256" w14:textId="77777777" w:rsidR="002D0C1F" w:rsidRDefault="000E0FE7">
            <w:pPr>
              <w:pStyle w:val="Tabletext"/>
            </w:pPr>
            <w:proofErr w:type="spellStart"/>
            <w:r>
              <w:t>Taubmans</w:t>
            </w:r>
            <w:proofErr w:type="spellEnd"/>
            <w:r>
              <w:rPr>
                <w:vertAlign w:val="superscript"/>
              </w:rPr>
              <w:t>®</w:t>
            </w:r>
            <w:r>
              <w:t xml:space="preserve"> Pure Performance Interior Prep Coat</w:t>
            </w:r>
          </w:p>
        </w:tc>
        <w:tc>
          <w:tcPr>
            <w:tcW w:w="0" w:type="auto"/>
          </w:tcPr>
          <w:p w14:paraId="641BF7FA" w14:textId="77777777" w:rsidR="002D0C1F" w:rsidRDefault="000E0FE7">
            <w:pPr>
              <w:pStyle w:val="Tabletext"/>
            </w:pPr>
            <w:proofErr w:type="spellStart"/>
            <w:r>
              <w:t>Taubmans</w:t>
            </w:r>
            <w:proofErr w:type="spellEnd"/>
            <w:r>
              <w:rPr>
                <w:vertAlign w:val="superscript"/>
              </w:rPr>
              <w:t>®</w:t>
            </w:r>
            <w:r>
              <w:t xml:space="preserve"> Pure Performance Interior </w:t>
            </w:r>
            <w:r>
              <w:t>Low Sheen</w:t>
            </w:r>
          </w:p>
        </w:tc>
        <w:tc>
          <w:tcPr>
            <w:tcW w:w="0" w:type="auto"/>
          </w:tcPr>
          <w:p w14:paraId="200530C0"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022C040E" w14:textId="77777777" w:rsidR="002D0C1F" w:rsidRDefault="000E0FE7">
            <w:pPr>
              <w:pStyle w:val="Tabletext"/>
            </w:pPr>
            <w:r>
              <w:t>20203336</w:t>
            </w:r>
          </w:p>
        </w:tc>
      </w:tr>
      <w:tr w:rsidR="002D0C1F" w14:paraId="6A4A079C" w14:textId="77777777">
        <w:tc>
          <w:tcPr>
            <w:tcW w:w="0" w:type="auto"/>
          </w:tcPr>
          <w:p w14:paraId="503C9246" w14:textId="77777777" w:rsidR="002D0C1F" w:rsidRDefault="000E0FE7">
            <w:pPr>
              <w:pStyle w:val="Tabletext"/>
            </w:pPr>
            <w:r>
              <w:t>Concrete blockwork</w:t>
            </w:r>
          </w:p>
          <w:p w14:paraId="3EC45954" w14:textId="77777777" w:rsidR="002D0C1F" w:rsidRDefault="000E0FE7">
            <w:pPr>
              <w:pStyle w:val="Tabletext"/>
            </w:pPr>
            <w:r>
              <w:t>(low VOC system)</w:t>
            </w:r>
          </w:p>
        </w:tc>
        <w:tc>
          <w:tcPr>
            <w:tcW w:w="0" w:type="auto"/>
          </w:tcPr>
          <w:p w14:paraId="0DA3B373" w14:textId="77777777" w:rsidR="002D0C1F" w:rsidRDefault="000E0FE7">
            <w:pPr>
              <w:pStyle w:val="Tabletext"/>
            </w:pPr>
            <w:r>
              <w:t>Trade Edge Block Filler</w:t>
            </w:r>
          </w:p>
          <w:p w14:paraId="5C2804A3" w14:textId="77777777" w:rsidR="002D0C1F" w:rsidRDefault="000E0FE7">
            <w:pPr>
              <w:pStyle w:val="Tabletext"/>
            </w:pPr>
            <w:r>
              <w:t> </w:t>
            </w:r>
          </w:p>
        </w:tc>
        <w:tc>
          <w:tcPr>
            <w:tcW w:w="0" w:type="auto"/>
          </w:tcPr>
          <w:p w14:paraId="0646D475"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66514DEA" w14:textId="77777777" w:rsidR="002D0C1F" w:rsidRDefault="000E0FE7">
            <w:pPr>
              <w:pStyle w:val="Tabletext"/>
            </w:pPr>
            <w:proofErr w:type="spellStart"/>
            <w:r>
              <w:t>Taubmans</w:t>
            </w:r>
            <w:proofErr w:type="spellEnd"/>
            <w:r>
              <w:rPr>
                <w:vertAlign w:val="superscript"/>
              </w:rPr>
              <w:t>®</w:t>
            </w:r>
            <w:r>
              <w:t xml:space="preserve"> Pure Performance Interior Low Sheen</w:t>
            </w:r>
          </w:p>
        </w:tc>
        <w:tc>
          <w:tcPr>
            <w:tcW w:w="0" w:type="auto"/>
          </w:tcPr>
          <w:p w14:paraId="5826F9CD" w14:textId="77777777" w:rsidR="002D0C1F" w:rsidRDefault="000E0FE7">
            <w:pPr>
              <w:pStyle w:val="Tabletext"/>
            </w:pPr>
            <w:r>
              <w:t>20203337</w:t>
            </w:r>
          </w:p>
        </w:tc>
      </w:tr>
    </w:tbl>
    <w:p w14:paraId="3512D938" w14:textId="77777777" w:rsidR="002D0C1F" w:rsidRDefault="000E0FE7">
      <w:pPr>
        <w:pStyle w:val="Heading4"/>
      </w:pPr>
      <w:bookmarkStart w:id="232" w:name="h-10676-10676.3"/>
      <w:bookmarkStart w:id="233" w:name="f-10676-10676.3"/>
      <w:bookmarkEnd w:id="231"/>
      <w:r>
        <w:t>Semi-gloss latex - Interior</w:t>
      </w:r>
      <w:bookmarkEnd w:id="232"/>
    </w:p>
    <w:p w14:paraId="2F240240" w14:textId="77777777" w:rsidR="002D0C1F" w:rsidRDefault="000E0FE7">
      <w:pPr>
        <w:pStyle w:val="Instructions"/>
      </w:pPr>
      <w:r>
        <w:t xml:space="preserve">The advanced anti-microbial technology in the new </w:t>
      </w:r>
      <w:proofErr w:type="spellStart"/>
      <w:r>
        <w:t>Taubmans</w:t>
      </w:r>
      <w:proofErr w:type="spellEnd"/>
      <w:r>
        <w:t xml:space="preserve"> Endure Interior also sees it better equipped to protect homes against mould, mildew, and bacteria. Improved indoor air quality is a strong feature of the new Endure Inte</w:t>
      </w:r>
      <w:r>
        <w:t>rior range, with low odour, and VOC* levels reduced to 16 g/m</w:t>
      </w:r>
      <w:r>
        <w:rPr>
          <w:vertAlign w:val="superscript"/>
        </w:rPr>
        <w:t>2</w:t>
      </w:r>
      <w:r>
        <w:t>, which is especially helpful for asthma and allergy sufferers looking for Sensitive Choice approved products. The Endure Interior range now includes an ultra-washable, scrub and stain resistant</w:t>
      </w:r>
      <w:r>
        <w:t xml:space="preserve"> Matt finish.</w:t>
      </w:r>
    </w:p>
    <w:tbl>
      <w:tblPr>
        <w:tblStyle w:val="NATSPECTable"/>
        <w:tblW w:w="5000" w:type="pct"/>
        <w:tblLook w:val="0620" w:firstRow="1" w:lastRow="0" w:firstColumn="0" w:lastColumn="0" w:noHBand="1" w:noVBand="1"/>
      </w:tblPr>
      <w:tblGrid>
        <w:gridCol w:w="1446"/>
        <w:gridCol w:w="1956"/>
        <w:gridCol w:w="1756"/>
        <w:gridCol w:w="1756"/>
        <w:gridCol w:w="2237"/>
      </w:tblGrid>
      <w:tr w:rsidR="002D0C1F" w14:paraId="590874ED" w14:textId="77777777">
        <w:trPr>
          <w:tblHeader/>
        </w:trPr>
        <w:tc>
          <w:tcPr>
            <w:tcW w:w="0" w:type="auto"/>
          </w:tcPr>
          <w:p w14:paraId="137720FA" w14:textId="77777777" w:rsidR="002D0C1F" w:rsidRDefault="000E0FE7">
            <w:pPr>
              <w:pStyle w:val="Tabletitle"/>
            </w:pPr>
            <w:r>
              <w:t>Substrate</w:t>
            </w:r>
          </w:p>
        </w:tc>
        <w:tc>
          <w:tcPr>
            <w:tcW w:w="0" w:type="auto"/>
          </w:tcPr>
          <w:p w14:paraId="5C38D47C" w14:textId="77777777" w:rsidR="002D0C1F" w:rsidRDefault="000E0FE7">
            <w:pPr>
              <w:pStyle w:val="Tabletitle"/>
            </w:pPr>
            <w:r>
              <w:t>1st coat</w:t>
            </w:r>
          </w:p>
        </w:tc>
        <w:tc>
          <w:tcPr>
            <w:tcW w:w="0" w:type="auto"/>
          </w:tcPr>
          <w:p w14:paraId="0B3C85B2" w14:textId="77777777" w:rsidR="002D0C1F" w:rsidRDefault="000E0FE7">
            <w:pPr>
              <w:pStyle w:val="Tabletitle"/>
            </w:pPr>
            <w:r>
              <w:t>2nd coat</w:t>
            </w:r>
          </w:p>
        </w:tc>
        <w:tc>
          <w:tcPr>
            <w:tcW w:w="0" w:type="auto"/>
          </w:tcPr>
          <w:p w14:paraId="2BE1BFAD" w14:textId="77777777" w:rsidR="002D0C1F" w:rsidRDefault="000E0FE7">
            <w:pPr>
              <w:pStyle w:val="Tabletitle"/>
            </w:pPr>
            <w:r>
              <w:t>3rd coat</w:t>
            </w:r>
          </w:p>
        </w:tc>
        <w:tc>
          <w:tcPr>
            <w:tcW w:w="0" w:type="auto"/>
          </w:tcPr>
          <w:p w14:paraId="0E832AAA" w14:textId="77777777" w:rsidR="002D0C1F" w:rsidRDefault="000E0FE7">
            <w:pPr>
              <w:pStyle w:val="Tabletitle"/>
            </w:pPr>
            <w:r>
              <w:t>Manufacturer’s specification sheet reference</w:t>
            </w:r>
          </w:p>
        </w:tc>
      </w:tr>
      <w:tr w:rsidR="002D0C1F" w14:paraId="35A391CB" w14:textId="77777777">
        <w:tc>
          <w:tcPr>
            <w:tcW w:w="0" w:type="auto"/>
          </w:tcPr>
          <w:p w14:paraId="347A98A4" w14:textId="77777777" w:rsidR="002D0C1F" w:rsidRDefault="000E0FE7">
            <w:pPr>
              <w:pStyle w:val="Tabletext"/>
            </w:pPr>
            <w:r>
              <w:t>Plasterboard</w:t>
            </w:r>
          </w:p>
          <w:p w14:paraId="5E3E9EAC" w14:textId="77777777" w:rsidR="002D0C1F" w:rsidRDefault="000E0FE7">
            <w:pPr>
              <w:pStyle w:val="Tabletext"/>
            </w:pPr>
            <w:r>
              <w:t>(low VOC system)</w:t>
            </w:r>
          </w:p>
        </w:tc>
        <w:tc>
          <w:tcPr>
            <w:tcW w:w="0" w:type="auto"/>
          </w:tcPr>
          <w:p w14:paraId="235A172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23832BA"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50FEDC71"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5C5BB0D8" w14:textId="77777777" w:rsidR="002D0C1F" w:rsidRDefault="000E0FE7">
            <w:pPr>
              <w:pStyle w:val="Tabletext"/>
            </w:pPr>
            <w:r>
              <w:t>20201728</w:t>
            </w:r>
          </w:p>
          <w:p w14:paraId="449C277C" w14:textId="77777777" w:rsidR="002D0C1F" w:rsidRDefault="000E0FE7">
            <w:pPr>
              <w:pStyle w:val="Tabletext"/>
            </w:pPr>
            <w:r>
              <w:t> </w:t>
            </w:r>
          </w:p>
        </w:tc>
      </w:tr>
      <w:tr w:rsidR="002D0C1F" w14:paraId="5EBBE655" w14:textId="77777777">
        <w:tc>
          <w:tcPr>
            <w:tcW w:w="0" w:type="auto"/>
          </w:tcPr>
          <w:p w14:paraId="5F1CF91A" w14:textId="77777777" w:rsidR="002D0C1F" w:rsidRDefault="000E0FE7">
            <w:pPr>
              <w:pStyle w:val="Tabletext"/>
            </w:pPr>
            <w:r>
              <w:t>New fibrous/set pla</w:t>
            </w:r>
            <w:r>
              <w:t>ster</w:t>
            </w:r>
          </w:p>
        </w:tc>
        <w:tc>
          <w:tcPr>
            <w:tcW w:w="0" w:type="auto"/>
          </w:tcPr>
          <w:p w14:paraId="758D4AE9"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487FBF23"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67D46A2B"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5AF9E643" w14:textId="77777777" w:rsidR="002D0C1F" w:rsidRDefault="000E0FE7">
            <w:pPr>
              <w:pStyle w:val="Tabletext"/>
            </w:pPr>
            <w:r>
              <w:t>20203448</w:t>
            </w:r>
          </w:p>
          <w:p w14:paraId="40036EBC" w14:textId="77777777" w:rsidR="002D0C1F" w:rsidRDefault="000E0FE7">
            <w:pPr>
              <w:pStyle w:val="Tabletext"/>
            </w:pPr>
            <w:r>
              <w:t> </w:t>
            </w:r>
          </w:p>
        </w:tc>
      </w:tr>
      <w:tr w:rsidR="002D0C1F" w14:paraId="59347EA3" w14:textId="77777777">
        <w:tc>
          <w:tcPr>
            <w:tcW w:w="0" w:type="auto"/>
          </w:tcPr>
          <w:p w14:paraId="69802205" w14:textId="77777777" w:rsidR="002D0C1F" w:rsidRDefault="000E0FE7">
            <w:pPr>
              <w:pStyle w:val="Tabletext"/>
            </w:pPr>
            <w:r>
              <w:t>Fibre cement products</w:t>
            </w:r>
          </w:p>
          <w:p w14:paraId="73A5FD2B" w14:textId="77777777" w:rsidR="002D0C1F" w:rsidRDefault="000E0FE7">
            <w:pPr>
              <w:pStyle w:val="Tabletext"/>
            </w:pPr>
            <w:r>
              <w:t>(low VOC system)</w:t>
            </w:r>
          </w:p>
        </w:tc>
        <w:tc>
          <w:tcPr>
            <w:tcW w:w="0" w:type="auto"/>
          </w:tcPr>
          <w:p w14:paraId="41EE554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F4A6BF7"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151CE782"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10EA149C" w14:textId="77777777" w:rsidR="002D0C1F" w:rsidRDefault="000E0FE7">
            <w:pPr>
              <w:pStyle w:val="Tabletext"/>
            </w:pPr>
            <w:r>
              <w:t>20201720</w:t>
            </w:r>
          </w:p>
          <w:p w14:paraId="7F2568DA" w14:textId="77777777" w:rsidR="002D0C1F" w:rsidRDefault="000E0FE7">
            <w:pPr>
              <w:pStyle w:val="Tabletext"/>
            </w:pPr>
            <w:r>
              <w:t> </w:t>
            </w:r>
          </w:p>
        </w:tc>
      </w:tr>
      <w:tr w:rsidR="002D0C1F" w14:paraId="5359BA2B" w14:textId="77777777">
        <w:tc>
          <w:tcPr>
            <w:tcW w:w="0" w:type="auto"/>
          </w:tcPr>
          <w:p w14:paraId="4DEB0E67" w14:textId="77777777" w:rsidR="002D0C1F" w:rsidRDefault="000E0FE7">
            <w:pPr>
              <w:pStyle w:val="Tabletext"/>
            </w:pPr>
            <w:r>
              <w:t>Timber and veneers</w:t>
            </w:r>
          </w:p>
        </w:tc>
        <w:tc>
          <w:tcPr>
            <w:tcW w:w="0" w:type="auto"/>
          </w:tcPr>
          <w:p w14:paraId="4D94616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06A94E6"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23DF1087"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3F89BDC5" w14:textId="77777777" w:rsidR="002D0C1F" w:rsidRDefault="000E0FE7">
            <w:pPr>
              <w:pStyle w:val="Tabletext"/>
            </w:pPr>
            <w:r>
              <w:t>20203338</w:t>
            </w:r>
          </w:p>
          <w:p w14:paraId="22420749" w14:textId="77777777" w:rsidR="002D0C1F" w:rsidRDefault="000E0FE7">
            <w:pPr>
              <w:pStyle w:val="Tabletext"/>
            </w:pPr>
            <w:r>
              <w:t> </w:t>
            </w:r>
          </w:p>
          <w:p w14:paraId="5A1E3164" w14:textId="77777777" w:rsidR="002D0C1F" w:rsidRDefault="000E0FE7">
            <w:pPr>
              <w:pStyle w:val="Tabletext"/>
            </w:pPr>
            <w:r>
              <w:t> </w:t>
            </w:r>
          </w:p>
        </w:tc>
      </w:tr>
      <w:tr w:rsidR="002D0C1F" w14:paraId="2809EC72" w14:textId="77777777">
        <w:tc>
          <w:tcPr>
            <w:tcW w:w="0" w:type="auto"/>
          </w:tcPr>
          <w:p w14:paraId="3447F297" w14:textId="77777777" w:rsidR="002D0C1F" w:rsidRDefault="000E0FE7">
            <w:pPr>
              <w:pStyle w:val="Tabletext"/>
            </w:pPr>
            <w:r>
              <w:t>Concrete Tilt Up</w:t>
            </w:r>
          </w:p>
        </w:tc>
        <w:tc>
          <w:tcPr>
            <w:tcW w:w="0" w:type="auto"/>
          </w:tcPr>
          <w:p w14:paraId="47326512" w14:textId="77777777" w:rsidR="002D0C1F" w:rsidRDefault="000E0FE7">
            <w:pPr>
              <w:pStyle w:val="Tabletext"/>
            </w:pPr>
            <w:proofErr w:type="spellStart"/>
            <w:r>
              <w:t>Armawall</w:t>
            </w:r>
            <w:proofErr w:type="spellEnd"/>
            <w:r>
              <w:t xml:space="preserve"> Sealer Bonder</w:t>
            </w:r>
          </w:p>
        </w:tc>
        <w:tc>
          <w:tcPr>
            <w:tcW w:w="0" w:type="auto"/>
          </w:tcPr>
          <w:p w14:paraId="735C31B0"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32EB1816"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0007D43F" w14:textId="77777777" w:rsidR="002D0C1F" w:rsidRDefault="000E0FE7">
            <w:pPr>
              <w:pStyle w:val="Tabletext"/>
            </w:pPr>
            <w:r>
              <w:t>20203339</w:t>
            </w:r>
          </w:p>
          <w:p w14:paraId="4766169B" w14:textId="77777777" w:rsidR="002D0C1F" w:rsidRDefault="000E0FE7">
            <w:pPr>
              <w:pStyle w:val="Tabletext"/>
            </w:pPr>
            <w:r>
              <w:t> </w:t>
            </w:r>
          </w:p>
          <w:p w14:paraId="327E081C" w14:textId="77777777" w:rsidR="002D0C1F" w:rsidRDefault="000E0FE7">
            <w:pPr>
              <w:pStyle w:val="Tabletext"/>
            </w:pPr>
            <w:r>
              <w:t> </w:t>
            </w:r>
          </w:p>
        </w:tc>
      </w:tr>
      <w:tr w:rsidR="002D0C1F" w14:paraId="05DA82A0" w14:textId="77777777">
        <w:tc>
          <w:tcPr>
            <w:tcW w:w="0" w:type="auto"/>
          </w:tcPr>
          <w:p w14:paraId="1FC095D3" w14:textId="77777777" w:rsidR="002D0C1F" w:rsidRDefault="000E0FE7">
            <w:pPr>
              <w:pStyle w:val="Tabletext"/>
            </w:pPr>
            <w:r>
              <w:t>Cement render</w:t>
            </w:r>
          </w:p>
          <w:p w14:paraId="3A409346" w14:textId="77777777" w:rsidR="002D0C1F" w:rsidRDefault="000E0FE7">
            <w:pPr>
              <w:pStyle w:val="Tabletext"/>
            </w:pPr>
            <w:r>
              <w:t>(low VOC system)</w:t>
            </w:r>
          </w:p>
        </w:tc>
        <w:tc>
          <w:tcPr>
            <w:tcW w:w="0" w:type="auto"/>
          </w:tcPr>
          <w:p w14:paraId="5A5EB32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E0CC1E0"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4A76AA3B"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456D7D03" w14:textId="77777777" w:rsidR="002D0C1F" w:rsidRDefault="000E0FE7">
            <w:pPr>
              <w:pStyle w:val="Tabletext"/>
            </w:pPr>
            <w:r>
              <w:t>20201712</w:t>
            </w:r>
          </w:p>
          <w:p w14:paraId="1461C54B" w14:textId="77777777" w:rsidR="002D0C1F" w:rsidRDefault="000E0FE7">
            <w:pPr>
              <w:pStyle w:val="Tabletext"/>
            </w:pPr>
            <w:r>
              <w:t> </w:t>
            </w:r>
          </w:p>
        </w:tc>
      </w:tr>
      <w:tr w:rsidR="002D0C1F" w14:paraId="03D619B7" w14:textId="77777777">
        <w:tc>
          <w:tcPr>
            <w:tcW w:w="0" w:type="auto"/>
          </w:tcPr>
          <w:p w14:paraId="2AD1E654" w14:textId="77777777" w:rsidR="002D0C1F" w:rsidRDefault="000E0FE7">
            <w:pPr>
              <w:pStyle w:val="Tabletext"/>
            </w:pPr>
            <w:r>
              <w:t>MDF</w:t>
            </w:r>
          </w:p>
          <w:p w14:paraId="517DF2D1" w14:textId="77777777" w:rsidR="002D0C1F" w:rsidRDefault="000E0FE7">
            <w:pPr>
              <w:pStyle w:val="Tabletext"/>
            </w:pPr>
            <w:r>
              <w:t>(low VOC system)</w:t>
            </w:r>
          </w:p>
        </w:tc>
        <w:tc>
          <w:tcPr>
            <w:tcW w:w="0" w:type="auto"/>
          </w:tcPr>
          <w:p w14:paraId="67D90EA5"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D13BE2A"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49730C27"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5DA6052A" w14:textId="77777777" w:rsidR="002D0C1F" w:rsidRDefault="000E0FE7">
            <w:pPr>
              <w:pStyle w:val="Tabletext"/>
            </w:pPr>
            <w:r>
              <w:t>20203340</w:t>
            </w:r>
          </w:p>
          <w:p w14:paraId="452103A9" w14:textId="77777777" w:rsidR="002D0C1F" w:rsidRDefault="000E0FE7">
            <w:pPr>
              <w:pStyle w:val="Tabletext"/>
            </w:pPr>
            <w:r>
              <w:t> </w:t>
            </w:r>
          </w:p>
          <w:p w14:paraId="1E963759" w14:textId="77777777" w:rsidR="002D0C1F" w:rsidRDefault="000E0FE7">
            <w:pPr>
              <w:pStyle w:val="Tabletext"/>
            </w:pPr>
            <w:r>
              <w:t> </w:t>
            </w:r>
          </w:p>
        </w:tc>
      </w:tr>
      <w:tr w:rsidR="002D0C1F" w14:paraId="379FB06B" w14:textId="77777777">
        <w:tc>
          <w:tcPr>
            <w:tcW w:w="0" w:type="auto"/>
          </w:tcPr>
          <w:p w14:paraId="47A546CA" w14:textId="77777777" w:rsidR="002D0C1F" w:rsidRDefault="000E0FE7">
            <w:pPr>
              <w:pStyle w:val="Tabletext"/>
            </w:pPr>
            <w:r>
              <w:lastRenderedPageBreak/>
              <w:t>Brick and masonry</w:t>
            </w:r>
          </w:p>
          <w:p w14:paraId="2A998DE6" w14:textId="77777777" w:rsidR="002D0C1F" w:rsidRDefault="000E0FE7">
            <w:pPr>
              <w:pStyle w:val="Tabletext"/>
            </w:pPr>
            <w:r>
              <w:t>(low VOC system)</w:t>
            </w:r>
          </w:p>
        </w:tc>
        <w:tc>
          <w:tcPr>
            <w:tcW w:w="0" w:type="auto"/>
          </w:tcPr>
          <w:p w14:paraId="5FE5743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0A83CA6"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512B578A"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06CA1B8F" w14:textId="77777777" w:rsidR="002D0C1F" w:rsidRDefault="000E0FE7">
            <w:pPr>
              <w:pStyle w:val="Tabletext"/>
            </w:pPr>
            <w:r>
              <w:t>20201688</w:t>
            </w:r>
          </w:p>
          <w:p w14:paraId="128FF466" w14:textId="77777777" w:rsidR="002D0C1F" w:rsidRDefault="000E0FE7">
            <w:pPr>
              <w:pStyle w:val="Tabletext"/>
            </w:pPr>
            <w:r>
              <w:t> </w:t>
            </w:r>
          </w:p>
        </w:tc>
      </w:tr>
      <w:tr w:rsidR="002D0C1F" w14:paraId="643DD755" w14:textId="77777777">
        <w:tc>
          <w:tcPr>
            <w:tcW w:w="0" w:type="auto"/>
          </w:tcPr>
          <w:p w14:paraId="043FB7AA" w14:textId="77777777" w:rsidR="002D0C1F" w:rsidRDefault="000E0FE7">
            <w:pPr>
              <w:pStyle w:val="Tabletext"/>
            </w:pPr>
            <w:r>
              <w:t>Cement blockwork</w:t>
            </w:r>
          </w:p>
          <w:p w14:paraId="1B75B07A" w14:textId="77777777" w:rsidR="002D0C1F" w:rsidRDefault="000E0FE7">
            <w:pPr>
              <w:pStyle w:val="Tabletext"/>
            </w:pPr>
            <w:r>
              <w:t>(low VOC system)</w:t>
            </w:r>
          </w:p>
        </w:tc>
        <w:tc>
          <w:tcPr>
            <w:tcW w:w="0" w:type="auto"/>
          </w:tcPr>
          <w:p w14:paraId="0D00093F" w14:textId="77777777" w:rsidR="002D0C1F" w:rsidRDefault="000E0FE7">
            <w:pPr>
              <w:pStyle w:val="Tabletext"/>
            </w:pPr>
            <w:r>
              <w:t>Trade Edge Block Filler</w:t>
            </w:r>
          </w:p>
          <w:p w14:paraId="556F6FF5" w14:textId="77777777" w:rsidR="002D0C1F" w:rsidRDefault="000E0FE7">
            <w:pPr>
              <w:pStyle w:val="Tabletext"/>
            </w:pPr>
            <w:r>
              <w:t> </w:t>
            </w:r>
          </w:p>
        </w:tc>
        <w:tc>
          <w:tcPr>
            <w:tcW w:w="0" w:type="auto"/>
          </w:tcPr>
          <w:p w14:paraId="2F26DB14"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00AF5647" w14:textId="77777777" w:rsidR="002D0C1F" w:rsidRDefault="000E0FE7">
            <w:pPr>
              <w:pStyle w:val="Tabletext"/>
            </w:pPr>
            <w:proofErr w:type="spellStart"/>
            <w:r>
              <w:t>Taubmans</w:t>
            </w:r>
            <w:proofErr w:type="spellEnd"/>
            <w:r>
              <w:rPr>
                <w:vertAlign w:val="superscript"/>
              </w:rPr>
              <w:t>®</w:t>
            </w:r>
            <w:r>
              <w:t xml:space="preserve"> Endure Interior Semi-Gloss</w:t>
            </w:r>
          </w:p>
        </w:tc>
        <w:tc>
          <w:tcPr>
            <w:tcW w:w="0" w:type="auto"/>
          </w:tcPr>
          <w:p w14:paraId="618D8442" w14:textId="77777777" w:rsidR="002D0C1F" w:rsidRDefault="000E0FE7">
            <w:pPr>
              <w:pStyle w:val="Tabletext"/>
            </w:pPr>
            <w:r>
              <w:t>20201698</w:t>
            </w:r>
          </w:p>
          <w:p w14:paraId="0D17C71A" w14:textId="77777777" w:rsidR="002D0C1F" w:rsidRDefault="000E0FE7">
            <w:pPr>
              <w:pStyle w:val="Tabletext"/>
            </w:pPr>
            <w:r>
              <w:t> </w:t>
            </w:r>
          </w:p>
        </w:tc>
      </w:tr>
    </w:tbl>
    <w:p w14:paraId="337ABC22" w14:textId="77777777" w:rsidR="002D0C1F" w:rsidRDefault="000E0FE7">
      <w:pPr>
        <w:pStyle w:val="Heading4"/>
      </w:pPr>
      <w:bookmarkStart w:id="234" w:name="h-10676-10676.30"/>
      <w:bookmarkStart w:id="235" w:name="f-10676-10676.30"/>
      <w:bookmarkEnd w:id="233"/>
      <w:r>
        <w:t>Semi-gloss latex (mould resistant) - Interior</w:t>
      </w:r>
      <w:bookmarkEnd w:id="234"/>
    </w:p>
    <w:p w14:paraId="06903F8B" w14:textId="77777777" w:rsidR="002D0C1F" w:rsidRDefault="000E0FE7">
      <w:pPr>
        <w:pStyle w:val="Instructions"/>
      </w:pPr>
      <w:proofErr w:type="spellStart"/>
      <w:r>
        <w:t>Taubmans</w:t>
      </w:r>
      <w:proofErr w:type="spellEnd"/>
      <w:r>
        <w:t xml:space="preserve"> Endure Kitchen and Bathroom is formulated to protect against humidity, </w:t>
      </w:r>
      <w:proofErr w:type="gramStart"/>
      <w:r>
        <w:t>heat</w:t>
      </w:r>
      <w:proofErr w:type="gramEnd"/>
      <w:r>
        <w:t xml:space="preserve"> and grease, as well as mould and mildew for maximum protection of the painted surface. </w:t>
      </w:r>
      <w:proofErr w:type="spellStart"/>
      <w:r>
        <w:t>Nanoguard</w:t>
      </w:r>
      <w:proofErr w:type="spellEnd"/>
      <w:r>
        <w:t xml:space="preserve"> Technology protects the surf</w:t>
      </w:r>
      <w:r>
        <w:t xml:space="preserve">ace through its small and large particles that interlock, creating a strong protective shield, so stains and grease can be wiped away without damaging the finish of the paint. </w:t>
      </w:r>
      <w:proofErr w:type="spellStart"/>
      <w:r>
        <w:t>Taubmans</w:t>
      </w:r>
      <w:proofErr w:type="spellEnd"/>
      <w:r>
        <w:t xml:space="preserve"> Endure Kitchen and Bathroom has excellent touch up properties, and anti</w:t>
      </w:r>
      <w:r>
        <w:t xml:space="preserve">bacterial protection - resulting in its approval by the National Asthma Council Australia's Sensitive Choice </w:t>
      </w:r>
      <w:proofErr w:type="gramStart"/>
      <w:r>
        <w:t>program</w:t>
      </w:r>
      <w:proofErr w:type="gramEnd"/>
    </w:p>
    <w:tbl>
      <w:tblPr>
        <w:tblStyle w:val="NATSPECTable"/>
        <w:tblW w:w="5000" w:type="pct"/>
        <w:tblLook w:val="0620" w:firstRow="1" w:lastRow="0" w:firstColumn="0" w:lastColumn="0" w:noHBand="1" w:noVBand="1"/>
      </w:tblPr>
      <w:tblGrid>
        <w:gridCol w:w="1482"/>
        <w:gridCol w:w="1935"/>
        <w:gridCol w:w="1757"/>
        <w:gridCol w:w="1757"/>
        <w:gridCol w:w="2220"/>
      </w:tblGrid>
      <w:tr w:rsidR="002D0C1F" w14:paraId="055E4DC3" w14:textId="77777777">
        <w:trPr>
          <w:tblHeader/>
        </w:trPr>
        <w:tc>
          <w:tcPr>
            <w:tcW w:w="0" w:type="auto"/>
          </w:tcPr>
          <w:p w14:paraId="66E26D25" w14:textId="77777777" w:rsidR="002D0C1F" w:rsidRDefault="000E0FE7">
            <w:pPr>
              <w:pStyle w:val="Tabletitle"/>
            </w:pPr>
            <w:r>
              <w:t>Substrate</w:t>
            </w:r>
          </w:p>
        </w:tc>
        <w:tc>
          <w:tcPr>
            <w:tcW w:w="0" w:type="auto"/>
          </w:tcPr>
          <w:p w14:paraId="17820062" w14:textId="77777777" w:rsidR="002D0C1F" w:rsidRDefault="000E0FE7">
            <w:pPr>
              <w:pStyle w:val="Tabletitle"/>
            </w:pPr>
            <w:r>
              <w:t>1st coat</w:t>
            </w:r>
          </w:p>
        </w:tc>
        <w:tc>
          <w:tcPr>
            <w:tcW w:w="0" w:type="auto"/>
          </w:tcPr>
          <w:p w14:paraId="71555E34" w14:textId="77777777" w:rsidR="002D0C1F" w:rsidRDefault="000E0FE7">
            <w:pPr>
              <w:pStyle w:val="Tabletitle"/>
            </w:pPr>
            <w:r>
              <w:t>2nd coat</w:t>
            </w:r>
          </w:p>
        </w:tc>
        <w:tc>
          <w:tcPr>
            <w:tcW w:w="0" w:type="auto"/>
          </w:tcPr>
          <w:p w14:paraId="730BF057" w14:textId="77777777" w:rsidR="002D0C1F" w:rsidRDefault="000E0FE7">
            <w:pPr>
              <w:pStyle w:val="Tabletitle"/>
            </w:pPr>
            <w:r>
              <w:t>3rd coat</w:t>
            </w:r>
          </w:p>
        </w:tc>
        <w:tc>
          <w:tcPr>
            <w:tcW w:w="0" w:type="auto"/>
          </w:tcPr>
          <w:p w14:paraId="2C1038C3" w14:textId="77777777" w:rsidR="002D0C1F" w:rsidRDefault="000E0FE7">
            <w:pPr>
              <w:pStyle w:val="Tabletitle"/>
            </w:pPr>
            <w:r>
              <w:t>Manufacturer’s specification sheet reference</w:t>
            </w:r>
          </w:p>
        </w:tc>
      </w:tr>
      <w:tr w:rsidR="002D0C1F" w14:paraId="7B964381" w14:textId="77777777">
        <w:tc>
          <w:tcPr>
            <w:tcW w:w="0" w:type="auto"/>
          </w:tcPr>
          <w:p w14:paraId="0DD9D8CE" w14:textId="77777777" w:rsidR="002D0C1F" w:rsidRDefault="000E0FE7">
            <w:pPr>
              <w:pStyle w:val="Tabletext"/>
            </w:pPr>
            <w:r>
              <w:t>Plasterboard</w:t>
            </w:r>
          </w:p>
          <w:p w14:paraId="795F1BB1" w14:textId="77777777" w:rsidR="002D0C1F" w:rsidRDefault="000E0FE7">
            <w:pPr>
              <w:pStyle w:val="Tabletext"/>
            </w:pPr>
            <w:r>
              <w:t>(low VOC system)</w:t>
            </w:r>
          </w:p>
        </w:tc>
        <w:tc>
          <w:tcPr>
            <w:tcW w:w="0" w:type="auto"/>
          </w:tcPr>
          <w:p w14:paraId="50B652B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D90AC77"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32355DF2"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4461EB8C" w14:textId="77777777" w:rsidR="002D0C1F" w:rsidRDefault="000E0FE7">
            <w:pPr>
              <w:pStyle w:val="Tabletext"/>
            </w:pPr>
            <w:r>
              <w:t>20201785</w:t>
            </w:r>
          </w:p>
        </w:tc>
      </w:tr>
      <w:tr w:rsidR="002D0C1F" w14:paraId="758E4B46" w14:textId="77777777">
        <w:tc>
          <w:tcPr>
            <w:tcW w:w="0" w:type="auto"/>
          </w:tcPr>
          <w:p w14:paraId="4EA8B069" w14:textId="77777777" w:rsidR="002D0C1F" w:rsidRDefault="000E0FE7">
            <w:pPr>
              <w:pStyle w:val="Tabletext"/>
            </w:pPr>
            <w:r>
              <w:t>Plasterboard (MR grade)</w:t>
            </w:r>
          </w:p>
          <w:p w14:paraId="3884926C" w14:textId="77777777" w:rsidR="002D0C1F" w:rsidRDefault="000E0FE7">
            <w:pPr>
              <w:pStyle w:val="Tabletext"/>
            </w:pPr>
            <w:r>
              <w:t>(low VOC system)</w:t>
            </w:r>
          </w:p>
        </w:tc>
        <w:tc>
          <w:tcPr>
            <w:tcW w:w="0" w:type="auto"/>
          </w:tcPr>
          <w:p w14:paraId="50F210C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1797595"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BA0BB2E"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4039BCD6" w14:textId="77777777" w:rsidR="002D0C1F" w:rsidRDefault="000E0FE7">
            <w:pPr>
              <w:pStyle w:val="Tabletext"/>
            </w:pPr>
            <w:r>
              <w:t>20201785</w:t>
            </w:r>
          </w:p>
          <w:p w14:paraId="020E3184" w14:textId="77777777" w:rsidR="002D0C1F" w:rsidRDefault="000E0FE7">
            <w:pPr>
              <w:pStyle w:val="Tabletext"/>
            </w:pPr>
            <w:r>
              <w:t> </w:t>
            </w:r>
          </w:p>
        </w:tc>
      </w:tr>
      <w:tr w:rsidR="002D0C1F" w14:paraId="01F31210" w14:textId="77777777">
        <w:tc>
          <w:tcPr>
            <w:tcW w:w="0" w:type="auto"/>
          </w:tcPr>
          <w:p w14:paraId="6EEAB0B8" w14:textId="77777777" w:rsidR="002D0C1F" w:rsidRDefault="000E0FE7">
            <w:pPr>
              <w:pStyle w:val="Tabletext"/>
            </w:pPr>
            <w:r>
              <w:t>Aged set p</w:t>
            </w:r>
            <w:r>
              <w:t>laster</w:t>
            </w:r>
          </w:p>
        </w:tc>
        <w:tc>
          <w:tcPr>
            <w:tcW w:w="0" w:type="auto"/>
          </w:tcPr>
          <w:p w14:paraId="3C8A702A"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25FDD5B3"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15FBF0B9"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D4EA1A0" w14:textId="77777777" w:rsidR="002D0C1F" w:rsidRDefault="000E0FE7">
            <w:pPr>
              <w:pStyle w:val="Tabletext"/>
            </w:pPr>
            <w:r>
              <w:t>20201751</w:t>
            </w:r>
          </w:p>
          <w:p w14:paraId="4C9B6EB6" w14:textId="77777777" w:rsidR="002D0C1F" w:rsidRDefault="000E0FE7">
            <w:pPr>
              <w:pStyle w:val="Tabletext"/>
            </w:pPr>
            <w:r>
              <w:t> </w:t>
            </w:r>
          </w:p>
        </w:tc>
      </w:tr>
      <w:tr w:rsidR="002D0C1F" w14:paraId="6F62DA5E" w14:textId="77777777">
        <w:tc>
          <w:tcPr>
            <w:tcW w:w="0" w:type="auto"/>
          </w:tcPr>
          <w:p w14:paraId="6508B066" w14:textId="77777777" w:rsidR="002D0C1F" w:rsidRDefault="000E0FE7">
            <w:pPr>
              <w:pStyle w:val="Tabletext"/>
            </w:pPr>
            <w:r>
              <w:t>Fibre cement products</w:t>
            </w:r>
          </w:p>
          <w:p w14:paraId="196428ED" w14:textId="77777777" w:rsidR="002D0C1F" w:rsidRDefault="000E0FE7">
            <w:pPr>
              <w:pStyle w:val="Tabletext"/>
            </w:pPr>
            <w:r>
              <w:t>(low VOC system)</w:t>
            </w:r>
          </w:p>
        </w:tc>
        <w:tc>
          <w:tcPr>
            <w:tcW w:w="0" w:type="auto"/>
          </w:tcPr>
          <w:p w14:paraId="3282DDD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18587D3"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AB89A1E"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6FD6363" w14:textId="77777777" w:rsidR="002D0C1F" w:rsidRDefault="000E0FE7">
            <w:pPr>
              <w:pStyle w:val="Tabletext"/>
            </w:pPr>
            <w:r>
              <w:t>20201777</w:t>
            </w:r>
          </w:p>
          <w:p w14:paraId="71DABBC8" w14:textId="77777777" w:rsidR="002D0C1F" w:rsidRDefault="000E0FE7">
            <w:pPr>
              <w:pStyle w:val="Tabletext"/>
            </w:pPr>
            <w:r>
              <w:t> </w:t>
            </w:r>
          </w:p>
        </w:tc>
      </w:tr>
      <w:tr w:rsidR="002D0C1F" w14:paraId="4F6EB7FC" w14:textId="77777777">
        <w:tc>
          <w:tcPr>
            <w:tcW w:w="0" w:type="auto"/>
          </w:tcPr>
          <w:p w14:paraId="3E604BF3" w14:textId="77777777" w:rsidR="002D0C1F" w:rsidRDefault="000E0FE7">
            <w:pPr>
              <w:pStyle w:val="Tabletext"/>
            </w:pPr>
            <w:r>
              <w:t>Concrete</w:t>
            </w:r>
          </w:p>
          <w:p w14:paraId="0F4E703D" w14:textId="77777777" w:rsidR="002D0C1F" w:rsidRDefault="000E0FE7">
            <w:pPr>
              <w:pStyle w:val="Tabletext"/>
            </w:pPr>
            <w:r>
              <w:t>(low VOC system)</w:t>
            </w:r>
          </w:p>
        </w:tc>
        <w:tc>
          <w:tcPr>
            <w:tcW w:w="0" w:type="auto"/>
          </w:tcPr>
          <w:p w14:paraId="4F348829"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D5868FC"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33C04817"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29A6B33" w14:textId="77777777" w:rsidR="002D0C1F" w:rsidRDefault="000E0FE7">
            <w:pPr>
              <w:pStyle w:val="Tabletext"/>
            </w:pPr>
            <w:r>
              <w:t>20203341</w:t>
            </w:r>
          </w:p>
          <w:p w14:paraId="290F835B" w14:textId="77777777" w:rsidR="002D0C1F" w:rsidRDefault="000E0FE7">
            <w:pPr>
              <w:pStyle w:val="Tabletext"/>
            </w:pPr>
            <w:r>
              <w:t> </w:t>
            </w:r>
          </w:p>
          <w:p w14:paraId="532F0F67" w14:textId="77777777" w:rsidR="002D0C1F" w:rsidRDefault="000E0FE7">
            <w:pPr>
              <w:pStyle w:val="Tabletext"/>
            </w:pPr>
            <w:r>
              <w:t> </w:t>
            </w:r>
          </w:p>
        </w:tc>
      </w:tr>
      <w:tr w:rsidR="002D0C1F" w14:paraId="5C624FDC" w14:textId="77777777">
        <w:tc>
          <w:tcPr>
            <w:tcW w:w="0" w:type="auto"/>
          </w:tcPr>
          <w:p w14:paraId="65952905" w14:textId="77777777" w:rsidR="002D0C1F" w:rsidRDefault="000E0FE7">
            <w:pPr>
              <w:pStyle w:val="Tabletext"/>
            </w:pPr>
            <w:r>
              <w:t>Cement render</w:t>
            </w:r>
          </w:p>
          <w:p w14:paraId="265382EE" w14:textId="77777777" w:rsidR="002D0C1F" w:rsidRDefault="000E0FE7">
            <w:pPr>
              <w:pStyle w:val="Tabletext"/>
            </w:pPr>
            <w:r>
              <w:t>(low VOC system)</w:t>
            </w:r>
          </w:p>
        </w:tc>
        <w:tc>
          <w:tcPr>
            <w:tcW w:w="0" w:type="auto"/>
          </w:tcPr>
          <w:p w14:paraId="6CD29D54"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6EA9A8C"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137D097"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654A01A0" w14:textId="77777777" w:rsidR="002D0C1F" w:rsidRDefault="000E0FE7">
            <w:pPr>
              <w:pStyle w:val="Tabletext"/>
            </w:pPr>
            <w:r>
              <w:t>20201769</w:t>
            </w:r>
          </w:p>
          <w:p w14:paraId="632D4FFC" w14:textId="77777777" w:rsidR="002D0C1F" w:rsidRDefault="000E0FE7">
            <w:pPr>
              <w:pStyle w:val="Tabletext"/>
            </w:pPr>
            <w:r>
              <w:t> </w:t>
            </w:r>
          </w:p>
        </w:tc>
      </w:tr>
      <w:tr w:rsidR="002D0C1F" w14:paraId="2ED9FBFE" w14:textId="77777777">
        <w:tc>
          <w:tcPr>
            <w:tcW w:w="0" w:type="auto"/>
          </w:tcPr>
          <w:p w14:paraId="429E988B" w14:textId="77777777" w:rsidR="002D0C1F" w:rsidRDefault="000E0FE7">
            <w:pPr>
              <w:pStyle w:val="Tabletext"/>
            </w:pPr>
            <w:r>
              <w:t>MDF</w:t>
            </w:r>
          </w:p>
        </w:tc>
        <w:tc>
          <w:tcPr>
            <w:tcW w:w="0" w:type="auto"/>
          </w:tcPr>
          <w:p w14:paraId="594EDC5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168F41D"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269E0F0"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62E7404F" w14:textId="77777777" w:rsidR="002D0C1F" w:rsidRDefault="000E0FE7">
            <w:pPr>
              <w:pStyle w:val="Tabletext"/>
            </w:pPr>
            <w:r>
              <w:t>20203332</w:t>
            </w:r>
          </w:p>
          <w:p w14:paraId="5C9B10E8" w14:textId="77777777" w:rsidR="002D0C1F" w:rsidRDefault="000E0FE7">
            <w:pPr>
              <w:pStyle w:val="Tabletext"/>
            </w:pPr>
            <w:r>
              <w:t> </w:t>
            </w:r>
          </w:p>
          <w:p w14:paraId="43E477F0" w14:textId="77777777" w:rsidR="002D0C1F" w:rsidRDefault="000E0FE7">
            <w:pPr>
              <w:pStyle w:val="Tabletext"/>
            </w:pPr>
            <w:r>
              <w:t> </w:t>
            </w:r>
          </w:p>
        </w:tc>
      </w:tr>
      <w:tr w:rsidR="002D0C1F" w14:paraId="517F66FF" w14:textId="77777777">
        <w:tc>
          <w:tcPr>
            <w:tcW w:w="0" w:type="auto"/>
          </w:tcPr>
          <w:p w14:paraId="7BA515E3" w14:textId="77777777" w:rsidR="002D0C1F" w:rsidRDefault="000E0FE7">
            <w:pPr>
              <w:pStyle w:val="Tabletext"/>
            </w:pPr>
            <w:r>
              <w:t>Brick and masonry</w:t>
            </w:r>
          </w:p>
          <w:p w14:paraId="0745A4C6" w14:textId="77777777" w:rsidR="002D0C1F" w:rsidRDefault="000E0FE7">
            <w:pPr>
              <w:pStyle w:val="Tabletext"/>
            </w:pPr>
            <w:r>
              <w:t>(low VOC system)</w:t>
            </w:r>
          </w:p>
        </w:tc>
        <w:tc>
          <w:tcPr>
            <w:tcW w:w="0" w:type="auto"/>
          </w:tcPr>
          <w:p w14:paraId="15CEE46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D1DC852"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3A9AB766"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5C7A9414" w14:textId="77777777" w:rsidR="002D0C1F" w:rsidRDefault="000E0FE7">
            <w:pPr>
              <w:pStyle w:val="Tabletext"/>
            </w:pPr>
            <w:r>
              <w:t>20201745</w:t>
            </w:r>
          </w:p>
          <w:p w14:paraId="658F9CCE" w14:textId="77777777" w:rsidR="002D0C1F" w:rsidRDefault="000E0FE7">
            <w:pPr>
              <w:pStyle w:val="Tabletext"/>
            </w:pPr>
            <w:r>
              <w:t> </w:t>
            </w:r>
          </w:p>
        </w:tc>
      </w:tr>
      <w:tr w:rsidR="002D0C1F" w14:paraId="191E411B" w14:textId="77777777">
        <w:tc>
          <w:tcPr>
            <w:tcW w:w="0" w:type="auto"/>
          </w:tcPr>
          <w:p w14:paraId="1F9F2E83" w14:textId="77777777" w:rsidR="002D0C1F" w:rsidRDefault="000E0FE7">
            <w:pPr>
              <w:pStyle w:val="Tabletext"/>
            </w:pPr>
            <w:r>
              <w:t>Concrete blockwork</w:t>
            </w:r>
          </w:p>
          <w:p w14:paraId="38C82451" w14:textId="77777777" w:rsidR="002D0C1F" w:rsidRDefault="000E0FE7">
            <w:pPr>
              <w:pStyle w:val="Tabletext"/>
            </w:pPr>
            <w:r>
              <w:t>(low VOC system)</w:t>
            </w:r>
          </w:p>
        </w:tc>
        <w:tc>
          <w:tcPr>
            <w:tcW w:w="0" w:type="auto"/>
          </w:tcPr>
          <w:p w14:paraId="71261143" w14:textId="77777777" w:rsidR="002D0C1F" w:rsidRDefault="000E0FE7">
            <w:pPr>
              <w:pStyle w:val="Tabletext"/>
            </w:pPr>
            <w:r>
              <w:t>Trade Edge Block Filler</w:t>
            </w:r>
          </w:p>
        </w:tc>
        <w:tc>
          <w:tcPr>
            <w:tcW w:w="0" w:type="auto"/>
          </w:tcPr>
          <w:p w14:paraId="5C712F60" w14:textId="77777777" w:rsidR="002D0C1F" w:rsidRDefault="000E0FE7">
            <w:pPr>
              <w:pStyle w:val="Tabletext"/>
            </w:pPr>
            <w:proofErr w:type="spellStart"/>
            <w:r>
              <w:t>Taubmans</w:t>
            </w:r>
            <w:proofErr w:type="spellEnd"/>
            <w:r>
              <w:rPr>
                <w:vertAlign w:val="superscript"/>
              </w:rPr>
              <w:t>®</w:t>
            </w:r>
            <w:r>
              <w:t xml:space="preserve"> Endure Kitchen &amp; Bathroom</w:t>
            </w:r>
          </w:p>
        </w:tc>
        <w:tc>
          <w:tcPr>
            <w:tcW w:w="0" w:type="auto"/>
          </w:tcPr>
          <w:p w14:paraId="7D334F69" w14:textId="77777777" w:rsidR="002D0C1F" w:rsidRDefault="000E0FE7">
            <w:pPr>
              <w:pStyle w:val="Tabletext"/>
            </w:pPr>
            <w:proofErr w:type="spellStart"/>
            <w:r>
              <w:t>Taubmans</w:t>
            </w:r>
            <w:proofErr w:type="spellEnd"/>
            <w:r>
              <w:rPr>
                <w:vertAlign w:val="superscript"/>
              </w:rPr>
              <w:t>®</w:t>
            </w:r>
            <w:r>
              <w:t xml:space="preserve"> Endure </w:t>
            </w:r>
            <w:r>
              <w:t>Kitchen &amp; Bathroom</w:t>
            </w:r>
          </w:p>
        </w:tc>
        <w:tc>
          <w:tcPr>
            <w:tcW w:w="0" w:type="auto"/>
          </w:tcPr>
          <w:p w14:paraId="347A71AC" w14:textId="77777777" w:rsidR="002D0C1F" w:rsidRDefault="000E0FE7">
            <w:pPr>
              <w:pStyle w:val="Tabletext"/>
            </w:pPr>
            <w:r>
              <w:t>20201757</w:t>
            </w:r>
          </w:p>
          <w:p w14:paraId="58679725" w14:textId="77777777" w:rsidR="002D0C1F" w:rsidRDefault="000E0FE7">
            <w:pPr>
              <w:pStyle w:val="Tabletext"/>
            </w:pPr>
            <w:r>
              <w:t> </w:t>
            </w:r>
          </w:p>
        </w:tc>
      </w:tr>
    </w:tbl>
    <w:p w14:paraId="38B47A68" w14:textId="77777777" w:rsidR="002D0C1F" w:rsidRDefault="000E0FE7">
      <w:pPr>
        <w:pStyle w:val="Heading4"/>
      </w:pPr>
      <w:bookmarkStart w:id="236" w:name="h-10676-10676.29"/>
      <w:bookmarkStart w:id="237" w:name="f-10676-10676.29"/>
      <w:bookmarkEnd w:id="235"/>
      <w:r>
        <w:t xml:space="preserve">Semi-gloss </w:t>
      </w:r>
      <w:proofErr w:type="gramStart"/>
      <w:r>
        <w:t>water based</w:t>
      </w:r>
      <w:proofErr w:type="gramEnd"/>
      <w:r>
        <w:t xml:space="preserve"> enamel: Interior</w:t>
      </w:r>
      <w:bookmarkEnd w:id="236"/>
    </w:p>
    <w:p w14:paraId="7EC8BA33" w14:textId="77777777" w:rsidR="002D0C1F" w:rsidRDefault="000E0FE7">
      <w:pPr>
        <w:pStyle w:val="Instructions"/>
      </w:pPr>
      <w:proofErr w:type="spellStart"/>
      <w:r>
        <w:t>Taubmans</w:t>
      </w:r>
      <w:proofErr w:type="spellEnd"/>
      <w:r>
        <w:t xml:space="preserve"> Water Based Enamel is a premium enamel that has an innovative, grease resistant LTA+ Technology™. LTA+ Technology™ protects the paint surface from hand sweat, grease and household cleaning agents, making it durable and ideal for your doors, </w:t>
      </w:r>
      <w:proofErr w:type="gramStart"/>
      <w:r>
        <w:t>window</w:t>
      </w:r>
      <w:r>
        <w:t>s</w:t>
      </w:r>
      <w:proofErr w:type="gramEnd"/>
      <w:r>
        <w:t xml:space="preserve"> and trims.</w:t>
      </w:r>
    </w:p>
    <w:p w14:paraId="759C2F3C" w14:textId="77777777" w:rsidR="002D0C1F" w:rsidRDefault="000E0FE7">
      <w:pPr>
        <w:pStyle w:val="Instructions"/>
      </w:pPr>
      <w:proofErr w:type="spellStart"/>
      <w:r>
        <w:lastRenderedPageBreak/>
        <w:t>Taubmans</w:t>
      </w:r>
      <w:proofErr w:type="spellEnd"/>
      <w:r>
        <w:t xml:space="preserve"> Water Based Enamel is also environmentally friendly as it has low VOC levels and inhibits mould and mildew with an anti-microbial technology. It is Sensitive Choice approved, as it is asthma and allergy friendly, and has a unique non-</w:t>
      </w:r>
      <w:r>
        <w:t>yellowing formula, making it a good choice for apartments and houses.</w:t>
      </w:r>
    </w:p>
    <w:tbl>
      <w:tblPr>
        <w:tblStyle w:val="NATSPECTable"/>
        <w:tblW w:w="5000" w:type="pct"/>
        <w:tblLook w:val="0620" w:firstRow="1" w:lastRow="0" w:firstColumn="0" w:lastColumn="0" w:noHBand="1" w:noVBand="1"/>
      </w:tblPr>
      <w:tblGrid>
        <w:gridCol w:w="2189"/>
        <w:gridCol w:w="1821"/>
        <w:gridCol w:w="1594"/>
        <w:gridCol w:w="1594"/>
        <w:gridCol w:w="1953"/>
      </w:tblGrid>
      <w:tr w:rsidR="002D0C1F" w14:paraId="1F2C2F1F" w14:textId="77777777">
        <w:trPr>
          <w:tblHeader/>
        </w:trPr>
        <w:tc>
          <w:tcPr>
            <w:tcW w:w="0" w:type="auto"/>
          </w:tcPr>
          <w:p w14:paraId="03CD029E" w14:textId="77777777" w:rsidR="002D0C1F" w:rsidRDefault="000E0FE7">
            <w:pPr>
              <w:pStyle w:val="Tabletitle"/>
            </w:pPr>
            <w:r>
              <w:t>Substrate</w:t>
            </w:r>
          </w:p>
        </w:tc>
        <w:tc>
          <w:tcPr>
            <w:tcW w:w="0" w:type="auto"/>
          </w:tcPr>
          <w:p w14:paraId="6AEA1793" w14:textId="77777777" w:rsidR="002D0C1F" w:rsidRDefault="000E0FE7">
            <w:pPr>
              <w:pStyle w:val="Tabletitle"/>
            </w:pPr>
            <w:r>
              <w:t>1st coat</w:t>
            </w:r>
          </w:p>
        </w:tc>
        <w:tc>
          <w:tcPr>
            <w:tcW w:w="0" w:type="auto"/>
          </w:tcPr>
          <w:p w14:paraId="31975ABD" w14:textId="77777777" w:rsidR="002D0C1F" w:rsidRDefault="000E0FE7">
            <w:pPr>
              <w:pStyle w:val="Tabletitle"/>
            </w:pPr>
            <w:r>
              <w:t>2nd coat</w:t>
            </w:r>
          </w:p>
        </w:tc>
        <w:tc>
          <w:tcPr>
            <w:tcW w:w="0" w:type="auto"/>
          </w:tcPr>
          <w:p w14:paraId="1680D3B6" w14:textId="77777777" w:rsidR="002D0C1F" w:rsidRDefault="000E0FE7">
            <w:pPr>
              <w:pStyle w:val="Tabletitle"/>
            </w:pPr>
            <w:r>
              <w:t>3rd coat</w:t>
            </w:r>
          </w:p>
        </w:tc>
        <w:tc>
          <w:tcPr>
            <w:tcW w:w="0" w:type="auto"/>
          </w:tcPr>
          <w:p w14:paraId="6746B8CB" w14:textId="77777777" w:rsidR="002D0C1F" w:rsidRDefault="000E0FE7">
            <w:pPr>
              <w:pStyle w:val="Tabletitle"/>
            </w:pPr>
            <w:r>
              <w:t>Manufacturer’s specification sheet reference</w:t>
            </w:r>
          </w:p>
        </w:tc>
      </w:tr>
      <w:tr w:rsidR="002D0C1F" w14:paraId="79A7AC07" w14:textId="77777777">
        <w:tc>
          <w:tcPr>
            <w:tcW w:w="0" w:type="auto"/>
          </w:tcPr>
          <w:p w14:paraId="7D1876E6" w14:textId="77777777" w:rsidR="002D0C1F" w:rsidRDefault="000E0FE7">
            <w:pPr>
              <w:pStyle w:val="Tabletext"/>
            </w:pPr>
            <w:r>
              <w:t>Plasterboard</w:t>
            </w:r>
          </w:p>
        </w:tc>
        <w:tc>
          <w:tcPr>
            <w:tcW w:w="0" w:type="auto"/>
          </w:tcPr>
          <w:p w14:paraId="2E96501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78A4F0D"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70078C5F" w14:textId="77777777" w:rsidR="002D0C1F" w:rsidRDefault="000E0FE7">
            <w:pPr>
              <w:pStyle w:val="Tabletext"/>
            </w:pPr>
            <w:proofErr w:type="spellStart"/>
            <w:r>
              <w:t>Taubmans</w:t>
            </w:r>
            <w:proofErr w:type="spellEnd"/>
            <w:r>
              <w:rPr>
                <w:vertAlign w:val="superscript"/>
              </w:rPr>
              <w:t>®</w:t>
            </w:r>
            <w:r>
              <w:t xml:space="preserve"> Water Based Enam</w:t>
            </w:r>
            <w:r>
              <w:t>el Semi-Gloss</w:t>
            </w:r>
          </w:p>
        </w:tc>
        <w:tc>
          <w:tcPr>
            <w:tcW w:w="0" w:type="auto"/>
          </w:tcPr>
          <w:p w14:paraId="6CA112DE" w14:textId="77777777" w:rsidR="002D0C1F" w:rsidRDefault="000E0FE7">
            <w:pPr>
              <w:pStyle w:val="Tabletext"/>
            </w:pPr>
            <w:r>
              <w:t>20202904</w:t>
            </w:r>
          </w:p>
          <w:p w14:paraId="7A5DC050" w14:textId="77777777" w:rsidR="002D0C1F" w:rsidRDefault="000E0FE7">
            <w:pPr>
              <w:pStyle w:val="Tabletext"/>
            </w:pPr>
            <w:r>
              <w:t> </w:t>
            </w:r>
          </w:p>
        </w:tc>
      </w:tr>
      <w:tr w:rsidR="002D0C1F" w14:paraId="718056BA" w14:textId="77777777">
        <w:tc>
          <w:tcPr>
            <w:tcW w:w="0" w:type="auto"/>
          </w:tcPr>
          <w:p w14:paraId="307F8932" w14:textId="77777777" w:rsidR="002D0C1F" w:rsidRDefault="000E0FE7">
            <w:pPr>
              <w:pStyle w:val="Tabletext"/>
            </w:pPr>
            <w:r>
              <w:t>Plasterboard (MR grade)</w:t>
            </w:r>
          </w:p>
        </w:tc>
        <w:tc>
          <w:tcPr>
            <w:tcW w:w="0" w:type="auto"/>
          </w:tcPr>
          <w:p w14:paraId="27BF185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916490D"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6FD6A71"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2E9280D" w14:textId="77777777" w:rsidR="002D0C1F" w:rsidRDefault="000E0FE7">
            <w:pPr>
              <w:pStyle w:val="Tabletext"/>
            </w:pPr>
            <w:r>
              <w:t>20202904</w:t>
            </w:r>
          </w:p>
          <w:p w14:paraId="15B23AA4" w14:textId="77777777" w:rsidR="002D0C1F" w:rsidRDefault="000E0FE7">
            <w:pPr>
              <w:pStyle w:val="Tabletext"/>
            </w:pPr>
            <w:r>
              <w:t> </w:t>
            </w:r>
          </w:p>
        </w:tc>
      </w:tr>
      <w:tr w:rsidR="002D0C1F" w14:paraId="4DE5D2DA" w14:textId="77777777">
        <w:tc>
          <w:tcPr>
            <w:tcW w:w="0" w:type="auto"/>
          </w:tcPr>
          <w:p w14:paraId="638C23C4" w14:textId="77777777" w:rsidR="002D0C1F" w:rsidRDefault="000E0FE7">
            <w:pPr>
              <w:pStyle w:val="Tabletext"/>
            </w:pPr>
            <w:r>
              <w:t>Aged set plaster</w:t>
            </w:r>
          </w:p>
        </w:tc>
        <w:tc>
          <w:tcPr>
            <w:tcW w:w="0" w:type="auto"/>
          </w:tcPr>
          <w:p w14:paraId="1244FC55"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7B911275"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77DFA95"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702E526" w14:textId="77777777" w:rsidR="002D0C1F" w:rsidRDefault="000E0FE7">
            <w:pPr>
              <w:pStyle w:val="Tabletext"/>
            </w:pPr>
            <w:r>
              <w:t>20203449</w:t>
            </w:r>
          </w:p>
          <w:p w14:paraId="151D8D11" w14:textId="77777777" w:rsidR="002D0C1F" w:rsidRDefault="000E0FE7">
            <w:pPr>
              <w:pStyle w:val="Tabletext"/>
            </w:pPr>
            <w:r>
              <w:t> </w:t>
            </w:r>
          </w:p>
          <w:p w14:paraId="29B989BD" w14:textId="77777777" w:rsidR="002D0C1F" w:rsidRDefault="000E0FE7">
            <w:pPr>
              <w:pStyle w:val="Tabletext"/>
            </w:pPr>
            <w:r>
              <w:t> </w:t>
            </w:r>
          </w:p>
        </w:tc>
      </w:tr>
      <w:tr w:rsidR="002D0C1F" w14:paraId="0748375C" w14:textId="77777777">
        <w:tc>
          <w:tcPr>
            <w:tcW w:w="0" w:type="auto"/>
          </w:tcPr>
          <w:p w14:paraId="04D6E212" w14:textId="77777777" w:rsidR="002D0C1F" w:rsidRDefault="000E0FE7">
            <w:pPr>
              <w:pStyle w:val="Tabletext"/>
            </w:pPr>
            <w:r>
              <w:t>Fibre cement products</w:t>
            </w:r>
          </w:p>
        </w:tc>
        <w:tc>
          <w:tcPr>
            <w:tcW w:w="0" w:type="auto"/>
          </w:tcPr>
          <w:p w14:paraId="42AB7D1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7EAD02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640E248"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235A3C5" w14:textId="77777777" w:rsidR="002D0C1F" w:rsidRDefault="000E0FE7">
            <w:pPr>
              <w:pStyle w:val="Tabletext"/>
            </w:pPr>
            <w:r>
              <w:t>20202899</w:t>
            </w:r>
          </w:p>
          <w:p w14:paraId="6ED89E92" w14:textId="77777777" w:rsidR="002D0C1F" w:rsidRDefault="000E0FE7">
            <w:pPr>
              <w:pStyle w:val="Tabletext"/>
            </w:pPr>
            <w:r>
              <w:t> </w:t>
            </w:r>
          </w:p>
        </w:tc>
      </w:tr>
      <w:tr w:rsidR="002D0C1F" w14:paraId="7AB89F61" w14:textId="77777777">
        <w:tc>
          <w:tcPr>
            <w:tcW w:w="0" w:type="auto"/>
          </w:tcPr>
          <w:p w14:paraId="788082AF" w14:textId="77777777" w:rsidR="002D0C1F" w:rsidRDefault="000E0FE7">
            <w:pPr>
              <w:pStyle w:val="Tabletext"/>
            </w:pPr>
            <w:r>
              <w:t xml:space="preserve">Timber and </w:t>
            </w:r>
            <w:proofErr w:type="gramStart"/>
            <w:r>
              <w:t>veneers</w:t>
            </w:r>
            <w:proofErr w:type="gramEnd"/>
          </w:p>
          <w:p w14:paraId="7522719A" w14:textId="77777777" w:rsidR="002D0C1F" w:rsidRDefault="000E0FE7">
            <w:pPr>
              <w:pStyle w:val="Tabletext"/>
            </w:pPr>
            <w:r>
              <w:t>(low VOC system)</w:t>
            </w:r>
          </w:p>
        </w:tc>
        <w:tc>
          <w:tcPr>
            <w:tcW w:w="0" w:type="auto"/>
          </w:tcPr>
          <w:p w14:paraId="456D0ED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3E0201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83C9442"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71089C2" w14:textId="77777777" w:rsidR="002D0C1F" w:rsidRDefault="000E0FE7">
            <w:pPr>
              <w:pStyle w:val="Tabletext"/>
            </w:pPr>
            <w:r>
              <w:t>20202898</w:t>
            </w:r>
          </w:p>
          <w:p w14:paraId="3081B2E4" w14:textId="77777777" w:rsidR="002D0C1F" w:rsidRDefault="000E0FE7">
            <w:pPr>
              <w:pStyle w:val="Tabletext"/>
            </w:pPr>
            <w:r>
              <w:t> </w:t>
            </w:r>
          </w:p>
        </w:tc>
      </w:tr>
      <w:tr w:rsidR="002D0C1F" w14:paraId="6A264784" w14:textId="77777777">
        <w:tc>
          <w:tcPr>
            <w:tcW w:w="0" w:type="auto"/>
          </w:tcPr>
          <w:p w14:paraId="17C7422E" w14:textId="77777777" w:rsidR="002D0C1F" w:rsidRDefault="000E0FE7">
            <w:pPr>
              <w:pStyle w:val="Tabletext"/>
            </w:pPr>
            <w:r>
              <w:t>Concrete</w:t>
            </w:r>
          </w:p>
        </w:tc>
        <w:tc>
          <w:tcPr>
            <w:tcW w:w="0" w:type="auto"/>
          </w:tcPr>
          <w:p w14:paraId="52428E9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E651351"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66A2E9C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2F08CCF" w14:textId="77777777" w:rsidR="002D0C1F" w:rsidRDefault="000E0FE7">
            <w:pPr>
              <w:pStyle w:val="Tabletext"/>
            </w:pPr>
            <w:r>
              <w:t>20203342</w:t>
            </w:r>
          </w:p>
          <w:p w14:paraId="3156962D" w14:textId="77777777" w:rsidR="002D0C1F" w:rsidRDefault="000E0FE7">
            <w:pPr>
              <w:pStyle w:val="Tabletext"/>
            </w:pPr>
            <w:r>
              <w:t> </w:t>
            </w:r>
          </w:p>
          <w:p w14:paraId="61CBFFEE" w14:textId="77777777" w:rsidR="002D0C1F" w:rsidRDefault="000E0FE7">
            <w:pPr>
              <w:pStyle w:val="Tabletext"/>
            </w:pPr>
            <w:r>
              <w:t> </w:t>
            </w:r>
          </w:p>
        </w:tc>
      </w:tr>
      <w:tr w:rsidR="002D0C1F" w14:paraId="4A0170EB" w14:textId="77777777">
        <w:tc>
          <w:tcPr>
            <w:tcW w:w="0" w:type="auto"/>
          </w:tcPr>
          <w:p w14:paraId="59928F08" w14:textId="77777777" w:rsidR="002D0C1F" w:rsidRDefault="000E0FE7">
            <w:pPr>
              <w:pStyle w:val="Tabletext"/>
            </w:pPr>
            <w:r>
              <w:t>Cement render</w:t>
            </w:r>
          </w:p>
        </w:tc>
        <w:tc>
          <w:tcPr>
            <w:tcW w:w="0" w:type="auto"/>
          </w:tcPr>
          <w:p w14:paraId="66861E5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245DF4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D94203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6A54510" w14:textId="77777777" w:rsidR="002D0C1F" w:rsidRDefault="000E0FE7">
            <w:pPr>
              <w:pStyle w:val="Tabletext"/>
            </w:pPr>
            <w:r>
              <w:t>20203343</w:t>
            </w:r>
          </w:p>
          <w:p w14:paraId="0D57312F" w14:textId="77777777" w:rsidR="002D0C1F" w:rsidRDefault="000E0FE7">
            <w:pPr>
              <w:pStyle w:val="Tabletext"/>
            </w:pPr>
            <w:r>
              <w:t> </w:t>
            </w:r>
          </w:p>
          <w:p w14:paraId="65069EA8" w14:textId="77777777" w:rsidR="002D0C1F" w:rsidRDefault="000E0FE7">
            <w:pPr>
              <w:pStyle w:val="Tabletext"/>
            </w:pPr>
            <w:r>
              <w:t> </w:t>
            </w:r>
          </w:p>
        </w:tc>
      </w:tr>
      <w:tr w:rsidR="002D0C1F" w14:paraId="35A7073C" w14:textId="77777777">
        <w:tc>
          <w:tcPr>
            <w:tcW w:w="0" w:type="auto"/>
          </w:tcPr>
          <w:p w14:paraId="3455B1B3" w14:textId="77777777" w:rsidR="002D0C1F" w:rsidRDefault="000E0FE7">
            <w:pPr>
              <w:pStyle w:val="Tabletext"/>
            </w:pPr>
            <w:r>
              <w:t>MDF</w:t>
            </w:r>
          </w:p>
          <w:p w14:paraId="568F010F" w14:textId="77777777" w:rsidR="002D0C1F" w:rsidRDefault="000E0FE7">
            <w:pPr>
              <w:pStyle w:val="Tabletext"/>
            </w:pPr>
            <w:r>
              <w:t>(low VOC system)</w:t>
            </w:r>
          </w:p>
        </w:tc>
        <w:tc>
          <w:tcPr>
            <w:tcW w:w="0" w:type="auto"/>
          </w:tcPr>
          <w:p w14:paraId="47287EE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79957AE"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0C5A067"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8A7625D" w14:textId="77777777" w:rsidR="002D0C1F" w:rsidRDefault="000E0FE7">
            <w:pPr>
              <w:pStyle w:val="Tabletext"/>
            </w:pPr>
            <w:r>
              <w:t>20203344</w:t>
            </w:r>
          </w:p>
          <w:p w14:paraId="5875668C" w14:textId="77777777" w:rsidR="002D0C1F" w:rsidRDefault="000E0FE7">
            <w:pPr>
              <w:pStyle w:val="Tabletext"/>
            </w:pPr>
            <w:r>
              <w:t> </w:t>
            </w:r>
          </w:p>
          <w:p w14:paraId="2AEBDDC1" w14:textId="77777777" w:rsidR="002D0C1F" w:rsidRDefault="000E0FE7">
            <w:pPr>
              <w:pStyle w:val="Tabletext"/>
            </w:pPr>
            <w:r>
              <w:t> </w:t>
            </w:r>
          </w:p>
        </w:tc>
      </w:tr>
      <w:tr w:rsidR="002D0C1F" w14:paraId="122C96B4" w14:textId="77777777">
        <w:tc>
          <w:tcPr>
            <w:tcW w:w="0" w:type="auto"/>
          </w:tcPr>
          <w:p w14:paraId="63CD65A2" w14:textId="77777777" w:rsidR="002D0C1F" w:rsidRDefault="000E0FE7">
            <w:pPr>
              <w:pStyle w:val="Tabletext"/>
            </w:pPr>
            <w:r>
              <w:t>Brick and masonry</w:t>
            </w:r>
          </w:p>
        </w:tc>
        <w:tc>
          <w:tcPr>
            <w:tcW w:w="0" w:type="auto"/>
          </w:tcPr>
          <w:p w14:paraId="59C0D3B6"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586E17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28508E5"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4B31188" w14:textId="77777777" w:rsidR="002D0C1F" w:rsidRDefault="000E0FE7">
            <w:pPr>
              <w:pStyle w:val="Tabletext"/>
            </w:pPr>
            <w:r>
              <w:t>20203345</w:t>
            </w:r>
          </w:p>
          <w:p w14:paraId="54B46E2A" w14:textId="77777777" w:rsidR="002D0C1F" w:rsidRDefault="000E0FE7">
            <w:pPr>
              <w:pStyle w:val="Tabletext"/>
            </w:pPr>
            <w:r>
              <w:t> </w:t>
            </w:r>
          </w:p>
          <w:p w14:paraId="28F32058" w14:textId="77777777" w:rsidR="002D0C1F" w:rsidRDefault="000E0FE7">
            <w:pPr>
              <w:pStyle w:val="Tabletext"/>
            </w:pPr>
            <w:r>
              <w:t> </w:t>
            </w:r>
          </w:p>
        </w:tc>
      </w:tr>
      <w:tr w:rsidR="002D0C1F" w14:paraId="67FB93CB" w14:textId="77777777">
        <w:tc>
          <w:tcPr>
            <w:tcW w:w="0" w:type="auto"/>
          </w:tcPr>
          <w:p w14:paraId="539E3CD9" w14:textId="77777777" w:rsidR="002D0C1F" w:rsidRDefault="000E0FE7">
            <w:pPr>
              <w:pStyle w:val="Tabletext"/>
            </w:pPr>
            <w:r>
              <w:t>Concrete bl</w:t>
            </w:r>
            <w:r>
              <w:t>ockwork</w:t>
            </w:r>
          </w:p>
        </w:tc>
        <w:tc>
          <w:tcPr>
            <w:tcW w:w="0" w:type="auto"/>
          </w:tcPr>
          <w:p w14:paraId="78913947" w14:textId="77777777" w:rsidR="002D0C1F" w:rsidRDefault="000E0FE7">
            <w:pPr>
              <w:pStyle w:val="Tabletext"/>
            </w:pPr>
            <w:r>
              <w:t>Trade Edge Block Filler</w:t>
            </w:r>
          </w:p>
          <w:p w14:paraId="764F60EF" w14:textId="77777777" w:rsidR="002D0C1F" w:rsidRDefault="000E0FE7">
            <w:pPr>
              <w:pStyle w:val="Tabletext"/>
            </w:pPr>
            <w:r>
              <w:t> </w:t>
            </w:r>
          </w:p>
        </w:tc>
        <w:tc>
          <w:tcPr>
            <w:tcW w:w="0" w:type="auto"/>
          </w:tcPr>
          <w:p w14:paraId="5E46B2A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9416871"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D50AFD6" w14:textId="77777777" w:rsidR="002D0C1F" w:rsidRDefault="000E0FE7">
            <w:pPr>
              <w:pStyle w:val="Tabletext"/>
            </w:pPr>
            <w:r>
              <w:t>20203346</w:t>
            </w:r>
          </w:p>
          <w:p w14:paraId="5B767716" w14:textId="77777777" w:rsidR="002D0C1F" w:rsidRDefault="000E0FE7">
            <w:pPr>
              <w:pStyle w:val="Tabletext"/>
            </w:pPr>
            <w:r>
              <w:t> </w:t>
            </w:r>
          </w:p>
          <w:p w14:paraId="6AC378BB" w14:textId="77777777" w:rsidR="002D0C1F" w:rsidRDefault="000E0FE7">
            <w:pPr>
              <w:pStyle w:val="Tabletext"/>
            </w:pPr>
            <w:r>
              <w:t> </w:t>
            </w:r>
          </w:p>
        </w:tc>
      </w:tr>
      <w:tr w:rsidR="002D0C1F" w14:paraId="46F09FF9" w14:textId="77777777">
        <w:tc>
          <w:tcPr>
            <w:tcW w:w="0" w:type="auto"/>
          </w:tcPr>
          <w:p w14:paraId="3961C83C"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p w14:paraId="774B7871" w14:textId="77777777" w:rsidR="002D0C1F" w:rsidRDefault="000E0FE7">
            <w:pPr>
              <w:pStyle w:val="Tabletext"/>
            </w:pPr>
            <w:r>
              <w:t>(low VOC system)</w:t>
            </w:r>
          </w:p>
        </w:tc>
        <w:tc>
          <w:tcPr>
            <w:tcW w:w="0" w:type="auto"/>
          </w:tcPr>
          <w:p w14:paraId="25586E4E" w14:textId="77777777" w:rsidR="002D0C1F" w:rsidRDefault="000E0FE7">
            <w:pPr>
              <w:pStyle w:val="Tabletext"/>
            </w:pPr>
            <w:r>
              <w:t>White Knight Rust Guard Quick Dry True Bite Primer</w:t>
            </w:r>
          </w:p>
        </w:tc>
        <w:tc>
          <w:tcPr>
            <w:tcW w:w="0" w:type="auto"/>
          </w:tcPr>
          <w:p w14:paraId="4C8C6580"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11EBE0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36E2821" w14:textId="77777777" w:rsidR="002D0C1F" w:rsidRDefault="000E0FE7">
            <w:pPr>
              <w:pStyle w:val="Tabletext"/>
            </w:pPr>
            <w:r>
              <w:t>20203347</w:t>
            </w:r>
          </w:p>
          <w:p w14:paraId="44065C4B" w14:textId="77777777" w:rsidR="002D0C1F" w:rsidRDefault="000E0FE7">
            <w:pPr>
              <w:pStyle w:val="Tabletext"/>
            </w:pPr>
            <w:r>
              <w:t> </w:t>
            </w:r>
          </w:p>
          <w:p w14:paraId="430F8F13" w14:textId="77777777" w:rsidR="002D0C1F" w:rsidRDefault="000E0FE7">
            <w:pPr>
              <w:pStyle w:val="Tabletext"/>
            </w:pPr>
            <w:r>
              <w:t> </w:t>
            </w:r>
          </w:p>
        </w:tc>
      </w:tr>
      <w:tr w:rsidR="002D0C1F" w14:paraId="5308DA4B" w14:textId="77777777">
        <w:tc>
          <w:tcPr>
            <w:tcW w:w="0" w:type="auto"/>
          </w:tcPr>
          <w:p w14:paraId="1835E5A8" w14:textId="77777777" w:rsidR="002D0C1F" w:rsidRDefault="000E0FE7">
            <w:pPr>
              <w:pStyle w:val="Tabletext"/>
            </w:pPr>
            <w:r>
              <w:t>Ferrous met</w:t>
            </w:r>
            <w:r>
              <w:t>al</w:t>
            </w:r>
          </w:p>
          <w:p w14:paraId="66B81B78" w14:textId="77777777" w:rsidR="002D0C1F" w:rsidRDefault="000E0FE7">
            <w:pPr>
              <w:pStyle w:val="Tabletext"/>
            </w:pPr>
            <w:r>
              <w:t>(low VOC system)</w:t>
            </w:r>
          </w:p>
          <w:p w14:paraId="4002C8B3" w14:textId="77777777" w:rsidR="002D0C1F" w:rsidRDefault="000E0FE7">
            <w:pPr>
              <w:pStyle w:val="Tabletext"/>
            </w:pPr>
            <w:r>
              <w:t> </w:t>
            </w:r>
          </w:p>
        </w:tc>
        <w:tc>
          <w:tcPr>
            <w:tcW w:w="0" w:type="auto"/>
          </w:tcPr>
          <w:p w14:paraId="45DA4967" w14:textId="77777777" w:rsidR="002D0C1F" w:rsidRDefault="000E0FE7">
            <w:pPr>
              <w:pStyle w:val="Tabletext"/>
            </w:pPr>
            <w:r>
              <w:t xml:space="preserve">White Knight Rust Guard Quick </w:t>
            </w:r>
            <w:proofErr w:type="gramStart"/>
            <w:r>
              <w:t>Dry  True</w:t>
            </w:r>
            <w:proofErr w:type="gramEnd"/>
            <w:r>
              <w:t xml:space="preserve"> Bite Prime</w:t>
            </w:r>
          </w:p>
        </w:tc>
        <w:tc>
          <w:tcPr>
            <w:tcW w:w="0" w:type="auto"/>
          </w:tcPr>
          <w:p w14:paraId="623ECE1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E75CBE9"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81C64EA" w14:textId="77777777" w:rsidR="002D0C1F" w:rsidRDefault="000E0FE7">
            <w:pPr>
              <w:pStyle w:val="Tabletext"/>
            </w:pPr>
            <w:r>
              <w:t>20203348</w:t>
            </w:r>
          </w:p>
          <w:p w14:paraId="6458327B" w14:textId="77777777" w:rsidR="002D0C1F" w:rsidRDefault="000E0FE7">
            <w:pPr>
              <w:pStyle w:val="Tabletext"/>
            </w:pPr>
            <w:r>
              <w:t> </w:t>
            </w:r>
          </w:p>
          <w:p w14:paraId="269591D8" w14:textId="77777777" w:rsidR="002D0C1F" w:rsidRDefault="000E0FE7">
            <w:pPr>
              <w:pStyle w:val="Tabletext"/>
            </w:pPr>
            <w:r>
              <w:t> </w:t>
            </w:r>
          </w:p>
        </w:tc>
      </w:tr>
      <w:tr w:rsidR="002D0C1F" w14:paraId="743CAEE6" w14:textId="77777777">
        <w:tc>
          <w:tcPr>
            <w:tcW w:w="0" w:type="auto"/>
          </w:tcPr>
          <w:p w14:paraId="15AB4C63" w14:textId="77777777" w:rsidR="002D0C1F" w:rsidRDefault="000E0FE7">
            <w:pPr>
              <w:pStyle w:val="Tabletext"/>
            </w:pPr>
            <w:r>
              <w:t xml:space="preserve">Non-ferrous metals </w:t>
            </w:r>
            <w:r>
              <w:lastRenderedPageBreak/>
              <w:t>(incl. aluminium, brass, copper, tin plate)</w:t>
            </w:r>
          </w:p>
          <w:p w14:paraId="679E1CF9" w14:textId="77777777" w:rsidR="002D0C1F" w:rsidRDefault="000E0FE7">
            <w:pPr>
              <w:pStyle w:val="Tabletext"/>
            </w:pPr>
            <w:r>
              <w:t>(low VOC system)</w:t>
            </w:r>
          </w:p>
        </w:tc>
        <w:tc>
          <w:tcPr>
            <w:tcW w:w="0" w:type="auto"/>
          </w:tcPr>
          <w:p w14:paraId="37CA6056" w14:textId="77777777" w:rsidR="002D0C1F" w:rsidRDefault="000E0FE7">
            <w:pPr>
              <w:pStyle w:val="Tabletext"/>
            </w:pPr>
            <w:r>
              <w:lastRenderedPageBreak/>
              <w:t>White Kni</w:t>
            </w:r>
            <w:r>
              <w:t xml:space="preserve">ght SLS </w:t>
            </w:r>
            <w:r>
              <w:lastRenderedPageBreak/>
              <w:t>Etch Primer (must be recoated within 24hrs)</w:t>
            </w:r>
          </w:p>
        </w:tc>
        <w:tc>
          <w:tcPr>
            <w:tcW w:w="0" w:type="auto"/>
          </w:tcPr>
          <w:p w14:paraId="69DEA1F3" w14:textId="77777777" w:rsidR="002D0C1F" w:rsidRDefault="000E0FE7">
            <w:pPr>
              <w:pStyle w:val="Tabletext"/>
            </w:pPr>
            <w:proofErr w:type="spellStart"/>
            <w:r>
              <w:lastRenderedPageBreak/>
              <w:t>Taubmans</w:t>
            </w:r>
            <w:proofErr w:type="spellEnd"/>
            <w:r>
              <w:rPr>
                <w:vertAlign w:val="superscript"/>
              </w:rPr>
              <w:t>®</w:t>
            </w:r>
            <w:r>
              <w:t xml:space="preserve"> </w:t>
            </w:r>
            <w:r>
              <w:lastRenderedPageBreak/>
              <w:t>Water Based Enamel Semi-Gloss</w:t>
            </w:r>
          </w:p>
        </w:tc>
        <w:tc>
          <w:tcPr>
            <w:tcW w:w="0" w:type="auto"/>
          </w:tcPr>
          <w:p w14:paraId="1CF7D7E6" w14:textId="77777777" w:rsidR="002D0C1F" w:rsidRDefault="000E0FE7">
            <w:pPr>
              <w:pStyle w:val="Tabletext"/>
            </w:pPr>
            <w:proofErr w:type="spellStart"/>
            <w:r>
              <w:lastRenderedPageBreak/>
              <w:t>Taubmans</w:t>
            </w:r>
            <w:proofErr w:type="spellEnd"/>
            <w:r>
              <w:rPr>
                <w:vertAlign w:val="superscript"/>
              </w:rPr>
              <w:t>®</w:t>
            </w:r>
            <w:r>
              <w:t xml:space="preserve"> </w:t>
            </w:r>
            <w:r>
              <w:lastRenderedPageBreak/>
              <w:t>Water Based Enamel Semi-Gloss</w:t>
            </w:r>
          </w:p>
        </w:tc>
        <w:tc>
          <w:tcPr>
            <w:tcW w:w="0" w:type="auto"/>
          </w:tcPr>
          <w:p w14:paraId="6B224641" w14:textId="77777777" w:rsidR="002D0C1F" w:rsidRDefault="000E0FE7">
            <w:pPr>
              <w:pStyle w:val="Tabletext"/>
            </w:pPr>
            <w:r>
              <w:lastRenderedPageBreak/>
              <w:t>20203118</w:t>
            </w:r>
          </w:p>
          <w:p w14:paraId="1CEE1231" w14:textId="77777777" w:rsidR="002D0C1F" w:rsidRDefault="000E0FE7">
            <w:pPr>
              <w:pStyle w:val="Tabletext"/>
            </w:pPr>
            <w:r>
              <w:lastRenderedPageBreak/>
              <w:t> </w:t>
            </w:r>
          </w:p>
        </w:tc>
      </w:tr>
      <w:tr w:rsidR="002D0C1F" w14:paraId="30E28CEF" w14:textId="77777777">
        <w:tc>
          <w:tcPr>
            <w:tcW w:w="0" w:type="auto"/>
          </w:tcPr>
          <w:p w14:paraId="570EAA3C" w14:textId="77777777" w:rsidR="002D0C1F" w:rsidRDefault="000E0FE7">
            <w:pPr>
              <w:pStyle w:val="Tabletext"/>
            </w:pPr>
            <w:r>
              <w:lastRenderedPageBreak/>
              <w:t xml:space="preserve">Plastics (solvent resistant types </w:t>
            </w:r>
            <w:proofErr w:type="gramStart"/>
            <w:r>
              <w:t>e.g.</w:t>
            </w:r>
            <w:proofErr w:type="gramEnd"/>
            <w:r>
              <w:t xml:space="preserve"> FRP, PVC-U)</w:t>
            </w:r>
          </w:p>
          <w:p w14:paraId="68A5A339" w14:textId="77777777" w:rsidR="002D0C1F" w:rsidRDefault="000E0FE7">
            <w:pPr>
              <w:pStyle w:val="Tabletext"/>
            </w:pPr>
            <w:r>
              <w:t>(low VOC system)</w:t>
            </w:r>
          </w:p>
        </w:tc>
        <w:tc>
          <w:tcPr>
            <w:tcW w:w="0" w:type="auto"/>
          </w:tcPr>
          <w:p w14:paraId="3573C355" w14:textId="77777777" w:rsidR="002D0C1F" w:rsidRDefault="000E0FE7">
            <w:pPr>
              <w:pStyle w:val="Tabletext"/>
            </w:pPr>
            <w:proofErr w:type="spellStart"/>
            <w:r>
              <w:t>Taubmans</w:t>
            </w:r>
            <w:proofErr w:type="spellEnd"/>
            <w:r>
              <w:t xml:space="preserve"> 3 in 1 Primer</w:t>
            </w:r>
          </w:p>
        </w:tc>
        <w:tc>
          <w:tcPr>
            <w:tcW w:w="0" w:type="auto"/>
          </w:tcPr>
          <w:p w14:paraId="351976D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CF1ADBD"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EA30101" w14:textId="77777777" w:rsidR="002D0C1F" w:rsidRDefault="000E0FE7">
            <w:pPr>
              <w:pStyle w:val="Tabletext"/>
            </w:pPr>
            <w:r>
              <w:t>20203457</w:t>
            </w:r>
          </w:p>
          <w:p w14:paraId="5E6A58EE" w14:textId="77777777" w:rsidR="002D0C1F" w:rsidRDefault="000E0FE7">
            <w:pPr>
              <w:pStyle w:val="Tabletext"/>
            </w:pPr>
            <w:r>
              <w:t> </w:t>
            </w:r>
          </w:p>
        </w:tc>
      </w:tr>
    </w:tbl>
    <w:p w14:paraId="7E458AEE" w14:textId="77777777" w:rsidR="002D0C1F" w:rsidRDefault="000E0FE7">
      <w:pPr>
        <w:pStyle w:val="Heading4"/>
      </w:pPr>
      <w:bookmarkStart w:id="238" w:name="h-10676-10676.28"/>
      <w:bookmarkStart w:id="239" w:name="f-10676-10676.28"/>
      <w:bookmarkEnd w:id="237"/>
      <w:r>
        <w:t xml:space="preserve">Semi-gloss </w:t>
      </w:r>
      <w:proofErr w:type="gramStart"/>
      <w:r>
        <w:t>water based</w:t>
      </w:r>
      <w:proofErr w:type="gramEnd"/>
      <w:r>
        <w:t xml:space="preserve"> enamel (mould and bacteria resistant) - Interior</w:t>
      </w:r>
      <w:bookmarkEnd w:id="238"/>
    </w:p>
    <w:p w14:paraId="4CEFD20F" w14:textId="77777777" w:rsidR="002D0C1F" w:rsidRDefault="000E0FE7">
      <w:pPr>
        <w:pStyle w:val="Instructions"/>
      </w:pPr>
      <w:proofErr w:type="spellStart"/>
      <w:r>
        <w:t>Taubmans</w:t>
      </w:r>
      <w:proofErr w:type="spellEnd"/>
      <w:r>
        <w:t xml:space="preserve"> Water Based Enamel is a premium enamel that has an innovative, grease resistant LTA+ Technol</w:t>
      </w:r>
      <w:r>
        <w:t xml:space="preserve">ogy™. LTA+ Technology™ protects the paint surface from hand sweat, grease and household cleaning agents, making it durable and ideal for your doors, </w:t>
      </w:r>
      <w:proofErr w:type="gramStart"/>
      <w:r>
        <w:t>windows</w:t>
      </w:r>
      <w:proofErr w:type="gramEnd"/>
      <w:r>
        <w:t xml:space="preserve"> and trims.</w:t>
      </w:r>
    </w:p>
    <w:p w14:paraId="275A5E32" w14:textId="77777777" w:rsidR="002D0C1F" w:rsidRDefault="000E0FE7">
      <w:pPr>
        <w:pStyle w:val="Instructions"/>
      </w:pPr>
      <w:proofErr w:type="spellStart"/>
      <w:r>
        <w:t>Taubmans</w:t>
      </w:r>
      <w:proofErr w:type="spellEnd"/>
      <w:r>
        <w:t xml:space="preserve"> Water Based Enamel is also environmentally friendly as it has Low VOC levels an</w:t>
      </w:r>
      <w:r>
        <w:t>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val="0620" w:firstRow="1" w:lastRow="0" w:firstColumn="0" w:lastColumn="0" w:noHBand="1" w:noVBand="1"/>
      </w:tblPr>
      <w:tblGrid>
        <w:gridCol w:w="2189"/>
        <w:gridCol w:w="1821"/>
        <w:gridCol w:w="1594"/>
        <w:gridCol w:w="1594"/>
        <w:gridCol w:w="1953"/>
      </w:tblGrid>
      <w:tr w:rsidR="002D0C1F" w14:paraId="5041CFF8" w14:textId="77777777">
        <w:trPr>
          <w:tblHeader/>
        </w:trPr>
        <w:tc>
          <w:tcPr>
            <w:tcW w:w="0" w:type="auto"/>
          </w:tcPr>
          <w:p w14:paraId="50DC6859" w14:textId="77777777" w:rsidR="002D0C1F" w:rsidRDefault="000E0FE7">
            <w:pPr>
              <w:pStyle w:val="Tabletitle"/>
            </w:pPr>
            <w:r>
              <w:t>Substrate</w:t>
            </w:r>
          </w:p>
        </w:tc>
        <w:tc>
          <w:tcPr>
            <w:tcW w:w="0" w:type="auto"/>
          </w:tcPr>
          <w:p w14:paraId="329C0369" w14:textId="77777777" w:rsidR="002D0C1F" w:rsidRDefault="000E0FE7">
            <w:pPr>
              <w:pStyle w:val="Tabletitle"/>
            </w:pPr>
            <w:r>
              <w:t>1st coat</w:t>
            </w:r>
          </w:p>
        </w:tc>
        <w:tc>
          <w:tcPr>
            <w:tcW w:w="0" w:type="auto"/>
          </w:tcPr>
          <w:p w14:paraId="263BAE42" w14:textId="77777777" w:rsidR="002D0C1F" w:rsidRDefault="000E0FE7">
            <w:pPr>
              <w:pStyle w:val="Tabletitle"/>
            </w:pPr>
            <w:r>
              <w:t>2nd coat</w:t>
            </w:r>
          </w:p>
        </w:tc>
        <w:tc>
          <w:tcPr>
            <w:tcW w:w="0" w:type="auto"/>
          </w:tcPr>
          <w:p w14:paraId="5A98EF05" w14:textId="77777777" w:rsidR="002D0C1F" w:rsidRDefault="000E0FE7">
            <w:pPr>
              <w:pStyle w:val="Tabletitle"/>
            </w:pPr>
            <w:r>
              <w:t>3rd coat</w:t>
            </w:r>
          </w:p>
        </w:tc>
        <w:tc>
          <w:tcPr>
            <w:tcW w:w="0" w:type="auto"/>
          </w:tcPr>
          <w:p w14:paraId="381672E0" w14:textId="77777777" w:rsidR="002D0C1F" w:rsidRDefault="000E0FE7">
            <w:pPr>
              <w:pStyle w:val="Tabletitle"/>
            </w:pPr>
            <w:r>
              <w:t>Manufacturer’s specification sheet reference</w:t>
            </w:r>
          </w:p>
        </w:tc>
      </w:tr>
      <w:tr w:rsidR="002D0C1F" w14:paraId="2AF1FBB5" w14:textId="77777777">
        <w:tc>
          <w:tcPr>
            <w:tcW w:w="0" w:type="auto"/>
          </w:tcPr>
          <w:p w14:paraId="07D439B5" w14:textId="77777777" w:rsidR="002D0C1F" w:rsidRDefault="000E0FE7">
            <w:pPr>
              <w:pStyle w:val="Tabletext"/>
            </w:pPr>
            <w:r>
              <w:t>Plasterboard</w:t>
            </w:r>
          </w:p>
        </w:tc>
        <w:tc>
          <w:tcPr>
            <w:tcW w:w="0" w:type="auto"/>
          </w:tcPr>
          <w:p w14:paraId="73B69BB5"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F806F7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D419DE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9543137" w14:textId="77777777" w:rsidR="002D0C1F" w:rsidRDefault="000E0FE7">
            <w:pPr>
              <w:pStyle w:val="Tabletext"/>
            </w:pPr>
            <w:r>
              <w:t>20202904</w:t>
            </w:r>
          </w:p>
          <w:p w14:paraId="4DF0D396" w14:textId="77777777" w:rsidR="002D0C1F" w:rsidRDefault="000E0FE7">
            <w:pPr>
              <w:pStyle w:val="Tabletext"/>
            </w:pPr>
            <w:r>
              <w:t> </w:t>
            </w:r>
          </w:p>
        </w:tc>
      </w:tr>
      <w:tr w:rsidR="002D0C1F" w14:paraId="4B2766FE" w14:textId="77777777">
        <w:tc>
          <w:tcPr>
            <w:tcW w:w="0" w:type="auto"/>
          </w:tcPr>
          <w:p w14:paraId="20521CE8" w14:textId="77777777" w:rsidR="002D0C1F" w:rsidRDefault="000E0FE7">
            <w:pPr>
              <w:pStyle w:val="Tabletext"/>
            </w:pPr>
            <w:r>
              <w:t>Aged set plaster</w:t>
            </w:r>
          </w:p>
        </w:tc>
        <w:tc>
          <w:tcPr>
            <w:tcW w:w="0" w:type="auto"/>
          </w:tcPr>
          <w:p w14:paraId="092BB512"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6CCE1D46"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A45E6F0"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6B95D3B" w14:textId="77777777" w:rsidR="002D0C1F" w:rsidRDefault="000E0FE7">
            <w:pPr>
              <w:pStyle w:val="Tabletext"/>
            </w:pPr>
            <w:r>
              <w:t>20203450</w:t>
            </w:r>
          </w:p>
          <w:p w14:paraId="303A6452" w14:textId="77777777" w:rsidR="002D0C1F" w:rsidRDefault="000E0FE7">
            <w:pPr>
              <w:pStyle w:val="Tabletext"/>
            </w:pPr>
            <w:r>
              <w:t> </w:t>
            </w:r>
          </w:p>
        </w:tc>
      </w:tr>
      <w:tr w:rsidR="002D0C1F" w14:paraId="22490173" w14:textId="77777777">
        <w:tc>
          <w:tcPr>
            <w:tcW w:w="0" w:type="auto"/>
          </w:tcPr>
          <w:p w14:paraId="41A709DF" w14:textId="77777777" w:rsidR="002D0C1F" w:rsidRDefault="000E0FE7">
            <w:pPr>
              <w:pStyle w:val="Tabletext"/>
            </w:pPr>
            <w:r>
              <w:t>Fibre cement products</w:t>
            </w:r>
          </w:p>
        </w:tc>
        <w:tc>
          <w:tcPr>
            <w:tcW w:w="0" w:type="auto"/>
          </w:tcPr>
          <w:p w14:paraId="4032838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CEDCCBA"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79D3FC38"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47FEBE6" w14:textId="77777777" w:rsidR="002D0C1F" w:rsidRDefault="000E0FE7">
            <w:pPr>
              <w:pStyle w:val="Tabletext"/>
            </w:pPr>
            <w:r>
              <w:t>2</w:t>
            </w:r>
            <w:r>
              <w:t>0202899</w:t>
            </w:r>
          </w:p>
          <w:p w14:paraId="4A89C4A0" w14:textId="77777777" w:rsidR="002D0C1F" w:rsidRDefault="000E0FE7">
            <w:pPr>
              <w:pStyle w:val="Tabletext"/>
            </w:pPr>
            <w:r>
              <w:t> </w:t>
            </w:r>
          </w:p>
        </w:tc>
      </w:tr>
      <w:tr w:rsidR="002D0C1F" w14:paraId="099EEDE0" w14:textId="77777777">
        <w:tc>
          <w:tcPr>
            <w:tcW w:w="0" w:type="auto"/>
          </w:tcPr>
          <w:p w14:paraId="65C94BA7" w14:textId="77777777" w:rsidR="002D0C1F" w:rsidRDefault="000E0FE7">
            <w:pPr>
              <w:pStyle w:val="Tabletext"/>
            </w:pPr>
            <w:r>
              <w:t xml:space="preserve">Timber and </w:t>
            </w:r>
            <w:proofErr w:type="gramStart"/>
            <w:r>
              <w:t>veneers</w:t>
            </w:r>
            <w:proofErr w:type="gramEnd"/>
          </w:p>
          <w:p w14:paraId="76682C51" w14:textId="77777777" w:rsidR="002D0C1F" w:rsidRDefault="000E0FE7">
            <w:pPr>
              <w:pStyle w:val="Tabletext"/>
            </w:pPr>
            <w:r>
              <w:t>(low VOC system)</w:t>
            </w:r>
          </w:p>
        </w:tc>
        <w:tc>
          <w:tcPr>
            <w:tcW w:w="0" w:type="auto"/>
          </w:tcPr>
          <w:p w14:paraId="157919C9"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1DEFF52"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2F5DBA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6CF99BD1" w14:textId="77777777" w:rsidR="002D0C1F" w:rsidRDefault="000E0FE7">
            <w:pPr>
              <w:pStyle w:val="Tabletext"/>
            </w:pPr>
            <w:r>
              <w:t>20202898</w:t>
            </w:r>
          </w:p>
          <w:p w14:paraId="3EDB9990" w14:textId="77777777" w:rsidR="002D0C1F" w:rsidRDefault="000E0FE7">
            <w:pPr>
              <w:pStyle w:val="Tabletext"/>
            </w:pPr>
            <w:r>
              <w:t> </w:t>
            </w:r>
          </w:p>
        </w:tc>
      </w:tr>
      <w:tr w:rsidR="002D0C1F" w14:paraId="7034B95E" w14:textId="77777777">
        <w:tc>
          <w:tcPr>
            <w:tcW w:w="0" w:type="auto"/>
          </w:tcPr>
          <w:p w14:paraId="31186592" w14:textId="77777777" w:rsidR="002D0C1F" w:rsidRDefault="000E0FE7">
            <w:pPr>
              <w:pStyle w:val="Tabletext"/>
            </w:pPr>
            <w:r>
              <w:t>New concrete</w:t>
            </w:r>
          </w:p>
        </w:tc>
        <w:tc>
          <w:tcPr>
            <w:tcW w:w="0" w:type="auto"/>
          </w:tcPr>
          <w:p w14:paraId="0FFD588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53AC9C8"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B5BA5BE"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5F24AAE" w14:textId="77777777" w:rsidR="002D0C1F" w:rsidRDefault="000E0FE7">
            <w:pPr>
              <w:pStyle w:val="Tabletext"/>
            </w:pPr>
            <w:r>
              <w:t>20203342</w:t>
            </w:r>
          </w:p>
          <w:p w14:paraId="7B27DB2F" w14:textId="77777777" w:rsidR="002D0C1F" w:rsidRDefault="000E0FE7">
            <w:pPr>
              <w:pStyle w:val="Tabletext"/>
            </w:pPr>
            <w:r>
              <w:t> </w:t>
            </w:r>
          </w:p>
          <w:p w14:paraId="4310A272" w14:textId="77777777" w:rsidR="002D0C1F" w:rsidRDefault="000E0FE7">
            <w:pPr>
              <w:pStyle w:val="Tabletext"/>
            </w:pPr>
            <w:r>
              <w:t> </w:t>
            </w:r>
          </w:p>
        </w:tc>
      </w:tr>
      <w:tr w:rsidR="002D0C1F" w14:paraId="35EA93C0" w14:textId="77777777">
        <w:tc>
          <w:tcPr>
            <w:tcW w:w="0" w:type="auto"/>
          </w:tcPr>
          <w:p w14:paraId="31B82FB4" w14:textId="77777777" w:rsidR="002D0C1F" w:rsidRDefault="000E0FE7">
            <w:pPr>
              <w:pStyle w:val="Tabletext"/>
            </w:pPr>
            <w:r>
              <w:t>New MDF</w:t>
            </w:r>
          </w:p>
          <w:p w14:paraId="020ADD3E" w14:textId="77777777" w:rsidR="002D0C1F" w:rsidRDefault="000E0FE7">
            <w:pPr>
              <w:pStyle w:val="Tabletext"/>
            </w:pPr>
            <w:r>
              <w:t>(low VOC system)</w:t>
            </w:r>
          </w:p>
        </w:tc>
        <w:tc>
          <w:tcPr>
            <w:tcW w:w="0" w:type="auto"/>
          </w:tcPr>
          <w:p w14:paraId="75D6469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8603D52"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F1D516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2C985E3" w14:textId="77777777" w:rsidR="002D0C1F" w:rsidRDefault="000E0FE7">
            <w:pPr>
              <w:pStyle w:val="Tabletext"/>
            </w:pPr>
            <w:r>
              <w:t>20203344</w:t>
            </w:r>
          </w:p>
          <w:p w14:paraId="08220D4A" w14:textId="77777777" w:rsidR="002D0C1F" w:rsidRDefault="000E0FE7">
            <w:pPr>
              <w:pStyle w:val="Tabletext"/>
            </w:pPr>
            <w:r>
              <w:t> </w:t>
            </w:r>
          </w:p>
          <w:p w14:paraId="1D648FBA" w14:textId="77777777" w:rsidR="002D0C1F" w:rsidRDefault="000E0FE7">
            <w:pPr>
              <w:pStyle w:val="Tabletext"/>
            </w:pPr>
            <w:r>
              <w:t> </w:t>
            </w:r>
          </w:p>
        </w:tc>
      </w:tr>
      <w:tr w:rsidR="002D0C1F" w14:paraId="76869C83" w14:textId="77777777">
        <w:tc>
          <w:tcPr>
            <w:tcW w:w="0" w:type="auto"/>
          </w:tcPr>
          <w:p w14:paraId="0332F865" w14:textId="77777777" w:rsidR="002D0C1F" w:rsidRDefault="000E0FE7">
            <w:pPr>
              <w:pStyle w:val="Tabletext"/>
            </w:pPr>
            <w:r>
              <w:t>New concrete blockwork</w:t>
            </w:r>
          </w:p>
        </w:tc>
        <w:tc>
          <w:tcPr>
            <w:tcW w:w="0" w:type="auto"/>
          </w:tcPr>
          <w:p w14:paraId="556FE8FF" w14:textId="77777777" w:rsidR="002D0C1F" w:rsidRDefault="000E0FE7">
            <w:pPr>
              <w:pStyle w:val="Tabletext"/>
            </w:pPr>
            <w:r>
              <w:t>Trade Edge Block Filler</w:t>
            </w:r>
          </w:p>
          <w:p w14:paraId="414A6238" w14:textId="77777777" w:rsidR="002D0C1F" w:rsidRDefault="000E0FE7">
            <w:pPr>
              <w:pStyle w:val="Tabletext"/>
            </w:pPr>
            <w:r>
              <w:t> </w:t>
            </w:r>
          </w:p>
        </w:tc>
        <w:tc>
          <w:tcPr>
            <w:tcW w:w="0" w:type="auto"/>
          </w:tcPr>
          <w:p w14:paraId="5DA6D82E"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64C054BE"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17FFCC7" w14:textId="77777777" w:rsidR="002D0C1F" w:rsidRDefault="000E0FE7">
            <w:pPr>
              <w:pStyle w:val="Tabletext"/>
            </w:pPr>
            <w:r>
              <w:t>20203346</w:t>
            </w:r>
          </w:p>
          <w:p w14:paraId="66112C84" w14:textId="77777777" w:rsidR="002D0C1F" w:rsidRDefault="000E0FE7">
            <w:pPr>
              <w:pStyle w:val="Tabletext"/>
            </w:pPr>
            <w:r>
              <w:t> </w:t>
            </w:r>
          </w:p>
          <w:p w14:paraId="3BE5B612" w14:textId="77777777" w:rsidR="002D0C1F" w:rsidRDefault="000E0FE7">
            <w:pPr>
              <w:pStyle w:val="Tabletext"/>
            </w:pPr>
            <w:r>
              <w:t> </w:t>
            </w:r>
          </w:p>
        </w:tc>
      </w:tr>
      <w:tr w:rsidR="002D0C1F" w14:paraId="1ECDDE62" w14:textId="77777777">
        <w:tc>
          <w:tcPr>
            <w:tcW w:w="0" w:type="auto"/>
          </w:tcPr>
          <w:p w14:paraId="252F54D6"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p w14:paraId="23D66A57" w14:textId="77777777" w:rsidR="002D0C1F" w:rsidRDefault="000E0FE7">
            <w:pPr>
              <w:pStyle w:val="Tabletext"/>
            </w:pPr>
            <w:r>
              <w:t>(low VOC system)</w:t>
            </w:r>
          </w:p>
        </w:tc>
        <w:tc>
          <w:tcPr>
            <w:tcW w:w="0" w:type="auto"/>
          </w:tcPr>
          <w:p w14:paraId="73BA41DA" w14:textId="77777777" w:rsidR="002D0C1F" w:rsidRDefault="000E0FE7">
            <w:pPr>
              <w:pStyle w:val="Tabletext"/>
            </w:pPr>
            <w:r>
              <w:t xml:space="preserve">White Knight </w:t>
            </w:r>
            <w:r>
              <w:t>Rust Guard Quick Dry True Bite Prime</w:t>
            </w:r>
          </w:p>
        </w:tc>
        <w:tc>
          <w:tcPr>
            <w:tcW w:w="0" w:type="auto"/>
          </w:tcPr>
          <w:p w14:paraId="4B7D3584"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D7AE365"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E725663" w14:textId="77777777" w:rsidR="002D0C1F" w:rsidRDefault="000E0FE7">
            <w:pPr>
              <w:pStyle w:val="Tabletext"/>
            </w:pPr>
            <w:r>
              <w:t>20203347</w:t>
            </w:r>
          </w:p>
          <w:p w14:paraId="5368CC63" w14:textId="77777777" w:rsidR="002D0C1F" w:rsidRDefault="000E0FE7">
            <w:pPr>
              <w:pStyle w:val="Tabletext"/>
            </w:pPr>
            <w:r>
              <w:t> </w:t>
            </w:r>
          </w:p>
          <w:p w14:paraId="7675C32F" w14:textId="77777777" w:rsidR="002D0C1F" w:rsidRDefault="000E0FE7">
            <w:pPr>
              <w:pStyle w:val="Tabletext"/>
            </w:pPr>
            <w:r>
              <w:t> </w:t>
            </w:r>
          </w:p>
        </w:tc>
      </w:tr>
      <w:tr w:rsidR="002D0C1F" w14:paraId="0404566D" w14:textId="77777777">
        <w:tc>
          <w:tcPr>
            <w:tcW w:w="0" w:type="auto"/>
          </w:tcPr>
          <w:p w14:paraId="5AD91643" w14:textId="77777777" w:rsidR="002D0C1F" w:rsidRDefault="000E0FE7">
            <w:pPr>
              <w:pStyle w:val="Tabletext"/>
            </w:pPr>
            <w:r>
              <w:t xml:space="preserve">Shop primed or red oxide primed (ROZP) ferrous </w:t>
            </w:r>
            <w:proofErr w:type="gramStart"/>
            <w:r>
              <w:t>metal</w:t>
            </w:r>
            <w:proofErr w:type="gramEnd"/>
          </w:p>
          <w:p w14:paraId="5537FF2D" w14:textId="77777777" w:rsidR="002D0C1F" w:rsidRDefault="000E0FE7">
            <w:pPr>
              <w:pStyle w:val="Tabletext"/>
            </w:pPr>
            <w:r>
              <w:lastRenderedPageBreak/>
              <w:t>(low VOC system)</w:t>
            </w:r>
          </w:p>
        </w:tc>
        <w:tc>
          <w:tcPr>
            <w:tcW w:w="0" w:type="auto"/>
          </w:tcPr>
          <w:p w14:paraId="60453E55" w14:textId="77777777" w:rsidR="002D0C1F" w:rsidRDefault="000E0FE7">
            <w:pPr>
              <w:pStyle w:val="Tabletext"/>
            </w:pPr>
            <w:proofErr w:type="spellStart"/>
            <w:r>
              <w:lastRenderedPageBreak/>
              <w:t>Taubmans</w:t>
            </w:r>
            <w:proofErr w:type="spellEnd"/>
            <w:r>
              <w:rPr>
                <w:vertAlign w:val="superscript"/>
              </w:rPr>
              <w:t>®</w:t>
            </w:r>
            <w:r>
              <w:t xml:space="preserve"> 3 in 1 Primer</w:t>
            </w:r>
          </w:p>
        </w:tc>
        <w:tc>
          <w:tcPr>
            <w:tcW w:w="0" w:type="auto"/>
          </w:tcPr>
          <w:p w14:paraId="5B752CAD" w14:textId="77777777" w:rsidR="002D0C1F" w:rsidRDefault="000E0FE7">
            <w:pPr>
              <w:pStyle w:val="Tabletext"/>
            </w:pPr>
            <w:proofErr w:type="spellStart"/>
            <w:r>
              <w:t>Taubmans</w:t>
            </w:r>
            <w:proofErr w:type="spellEnd"/>
            <w:r>
              <w:rPr>
                <w:vertAlign w:val="superscript"/>
              </w:rPr>
              <w:t>®</w:t>
            </w:r>
            <w:r>
              <w:t xml:space="preserve"> Water Based Enamel Se</w:t>
            </w:r>
            <w:r>
              <w:t>mi-</w:t>
            </w:r>
            <w:r>
              <w:lastRenderedPageBreak/>
              <w:t>Gloss</w:t>
            </w:r>
          </w:p>
        </w:tc>
        <w:tc>
          <w:tcPr>
            <w:tcW w:w="0" w:type="auto"/>
          </w:tcPr>
          <w:p w14:paraId="393FD4F8" w14:textId="77777777" w:rsidR="002D0C1F" w:rsidRDefault="000E0FE7">
            <w:pPr>
              <w:pStyle w:val="Tabletext"/>
            </w:pPr>
            <w:proofErr w:type="spellStart"/>
            <w:r>
              <w:lastRenderedPageBreak/>
              <w:t>Taubmans</w:t>
            </w:r>
            <w:proofErr w:type="spellEnd"/>
            <w:r>
              <w:rPr>
                <w:vertAlign w:val="superscript"/>
              </w:rPr>
              <w:t>®</w:t>
            </w:r>
            <w:r>
              <w:t xml:space="preserve"> Water Based Enamel Semi-</w:t>
            </w:r>
            <w:r>
              <w:lastRenderedPageBreak/>
              <w:t>Gloss</w:t>
            </w:r>
          </w:p>
        </w:tc>
        <w:tc>
          <w:tcPr>
            <w:tcW w:w="0" w:type="auto"/>
          </w:tcPr>
          <w:p w14:paraId="60DA0C0D" w14:textId="77777777" w:rsidR="002D0C1F" w:rsidRDefault="000E0FE7">
            <w:pPr>
              <w:pStyle w:val="Tabletext"/>
            </w:pPr>
            <w:r>
              <w:lastRenderedPageBreak/>
              <w:t>20203349</w:t>
            </w:r>
          </w:p>
          <w:p w14:paraId="280D4663" w14:textId="77777777" w:rsidR="002D0C1F" w:rsidRDefault="000E0FE7">
            <w:pPr>
              <w:pStyle w:val="Tabletext"/>
            </w:pPr>
            <w:r>
              <w:t> </w:t>
            </w:r>
          </w:p>
          <w:p w14:paraId="2051FA84" w14:textId="77777777" w:rsidR="002D0C1F" w:rsidRDefault="000E0FE7">
            <w:pPr>
              <w:pStyle w:val="Tabletext"/>
            </w:pPr>
            <w:r>
              <w:t> </w:t>
            </w:r>
          </w:p>
        </w:tc>
      </w:tr>
      <w:tr w:rsidR="002D0C1F" w14:paraId="1B6AD221" w14:textId="77777777">
        <w:tc>
          <w:tcPr>
            <w:tcW w:w="0" w:type="auto"/>
          </w:tcPr>
          <w:p w14:paraId="3574371D" w14:textId="77777777" w:rsidR="002D0C1F" w:rsidRDefault="000E0FE7">
            <w:pPr>
              <w:pStyle w:val="Tabletext"/>
            </w:pPr>
            <w:r>
              <w:t>Non-ferrous metals (incl. aluminium, brass, copper, tin plate)</w:t>
            </w:r>
          </w:p>
          <w:p w14:paraId="4673311F" w14:textId="77777777" w:rsidR="002D0C1F" w:rsidRDefault="000E0FE7">
            <w:pPr>
              <w:pStyle w:val="Tabletext"/>
            </w:pPr>
            <w:r>
              <w:t>(low VOC system)</w:t>
            </w:r>
          </w:p>
        </w:tc>
        <w:tc>
          <w:tcPr>
            <w:tcW w:w="0" w:type="auto"/>
          </w:tcPr>
          <w:p w14:paraId="4C304715" w14:textId="77777777" w:rsidR="002D0C1F" w:rsidRDefault="000E0FE7">
            <w:pPr>
              <w:pStyle w:val="Tabletext"/>
            </w:pPr>
            <w:r>
              <w:t>White Knight SLS Etch Primer (must be recoated within 24hrs)</w:t>
            </w:r>
          </w:p>
        </w:tc>
        <w:tc>
          <w:tcPr>
            <w:tcW w:w="0" w:type="auto"/>
          </w:tcPr>
          <w:p w14:paraId="7323BBC7"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CE7C89D"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3080AAD" w14:textId="77777777" w:rsidR="002D0C1F" w:rsidRDefault="000E0FE7">
            <w:pPr>
              <w:pStyle w:val="Tabletext"/>
            </w:pPr>
            <w:r>
              <w:t>20203118</w:t>
            </w:r>
          </w:p>
          <w:p w14:paraId="068E47F2" w14:textId="77777777" w:rsidR="002D0C1F" w:rsidRDefault="000E0FE7">
            <w:pPr>
              <w:pStyle w:val="Tabletext"/>
            </w:pPr>
            <w:r>
              <w:t> </w:t>
            </w:r>
          </w:p>
        </w:tc>
      </w:tr>
      <w:tr w:rsidR="002D0C1F" w14:paraId="359229C4" w14:textId="77777777">
        <w:tc>
          <w:tcPr>
            <w:tcW w:w="0" w:type="auto"/>
          </w:tcPr>
          <w:p w14:paraId="6C0BECD7" w14:textId="77777777" w:rsidR="002D0C1F" w:rsidRDefault="000E0FE7">
            <w:pPr>
              <w:pStyle w:val="Tabletext"/>
            </w:pPr>
            <w:r>
              <w:t xml:space="preserve">Plastics (solvent resistant types </w:t>
            </w:r>
            <w:proofErr w:type="gramStart"/>
            <w:r>
              <w:t>e.g.</w:t>
            </w:r>
            <w:proofErr w:type="gramEnd"/>
            <w:r>
              <w:t xml:space="preserve"> FRP, PVC-U)</w:t>
            </w:r>
          </w:p>
          <w:p w14:paraId="2089DE6E" w14:textId="77777777" w:rsidR="002D0C1F" w:rsidRDefault="000E0FE7">
            <w:pPr>
              <w:pStyle w:val="Tabletext"/>
            </w:pPr>
            <w:r>
              <w:t>(low VOC system)</w:t>
            </w:r>
          </w:p>
        </w:tc>
        <w:tc>
          <w:tcPr>
            <w:tcW w:w="0" w:type="auto"/>
          </w:tcPr>
          <w:p w14:paraId="6426F235"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526C9B3"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7C14A7D3"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3F7734A6" w14:textId="77777777" w:rsidR="002D0C1F" w:rsidRDefault="000E0FE7">
            <w:pPr>
              <w:pStyle w:val="Tabletext"/>
            </w:pPr>
            <w:r>
              <w:t>20203117</w:t>
            </w:r>
          </w:p>
          <w:p w14:paraId="5B2BACD4" w14:textId="77777777" w:rsidR="002D0C1F" w:rsidRDefault="000E0FE7">
            <w:pPr>
              <w:pStyle w:val="Tabletext"/>
            </w:pPr>
            <w:r>
              <w:t> </w:t>
            </w:r>
          </w:p>
        </w:tc>
      </w:tr>
    </w:tbl>
    <w:p w14:paraId="43591B7F" w14:textId="77777777" w:rsidR="002D0C1F" w:rsidRDefault="000E0FE7">
      <w:pPr>
        <w:pStyle w:val="Heading4"/>
      </w:pPr>
      <w:bookmarkStart w:id="240" w:name="h-10676-10676.27"/>
      <w:bookmarkStart w:id="241" w:name="f-10676-10676.27"/>
      <w:bookmarkEnd w:id="239"/>
      <w:r>
        <w:t>Semi-gloss, solvent-borne - Interior</w:t>
      </w:r>
      <w:bookmarkEnd w:id="240"/>
    </w:p>
    <w:p w14:paraId="4C80A211" w14:textId="77777777" w:rsidR="002D0C1F" w:rsidRDefault="000E0FE7">
      <w:pPr>
        <w:pStyle w:val="Instructions"/>
      </w:pPr>
      <w:proofErr w:type="spellStart"/>
      <w:r>
        <w:t>Taubmans</w:t>
      </w:r>
      <w:proofErr w:type="spellEnd"/>
      <w:r>
        <w:t xml:space="preserve"> Oil Based Enamel is a premium enamel that delivers on durability and performance. Our Oil Based Enamel </w:t>
      </w:r>
      <w:r>
        <w:t xml:space="preserve">is abrasion resistant, scrub resistant and has superb washability, making it perfect for high traffic areas. Suitable for all interior and sheltered exterior timber and metal applications, </w:t>
      </w:r>
      <w:proofErr w:type="spellStart"/>
      <w:r>
        <w:t>Taubmans</w:t>
      </w:r>
      <w:proofErr w:type="spellEnd"/>
      <w:r>
        <w:t xml:space="preserve"> Oil Based Enamel has excellent flow and levelling, which h</w:t>
      </w:r>
      <w:r>
        <w:t>elps create a beautiful smooth gloss finish.</w:t>
      </w:r>
    </w:p>
    <w:tbl>
      <w:tblPr>
        <w:tblStyle w:val="NATSPECTable"/>
        <w:tblW w:w="5000" w:type="pct"/>
        <w:tblLook w:val="0620" w:firstRow="1" w:lastRow="0" w:firstColumn="0" w:lastColumn="0" w:noHBand="1" w:noVBand="1"/>
      </w:tblPr>
      <w:tblGrid>
        <w:gridCol w:w="2194"/>
        <w:gridCol w:w="1850"/>
        <w:gridCol w:w="1568"/>
        <w:gridCol w:w="1568"/>
        <w:gridCol w:w="1971"/>
      </w:tblGrid>
      <w:tr w:rsidR="002D0C1F" w14:paraId="3788B254" w14:textId="77777777">
        <w:trPr>
          <w:tblHeader/>
        </w:trPr>
        <w:tc>
          <w:tcPr>
            <w:tcW w:w="0" w:type="auto"/>
          </w:tcPr>
          <w:p w14:paraId="7DD63239" w14:textId="77777777" w:rsidR="002D0C1F" w:rsidRDefault="000E0FE7">
            <w:pPr>
              <w:pStyle w:val="Tabletitle"/>
            </w:pPr>
            <w:r>
              <w:t>Substrate</w:t>
            </w:r>
          </w:p>
        </w:tc>
        <w:tc>
          <w:tcPr>
            <w:tcW w:w="0" w:type="auto"/>
          </w:tcPr>
          <w:p w14:paraId="1D51C2EC" w14:textId="77777777" w:rsidR="002D0C1F" w:rsidRDefault="000E0FE7">
            <w:pPr>
              <w:pStyle w:val="Tabletitle"/>
            </w:pPr>
            <w:r>
              <w:t>1st coat</w:t>
            </w:r>
          </w:p>
        </w:tc>
        <w:tc>
          <w:tcPr>
            <w:tcW w:w="0" w:type="auto"/>
          </w:tcPr>
          <w:p w14:paraId="64AFA848" w14:textId="77777777" w:rsidR="002D0C1F" w:rsidRDefault="000E0FE7">
            <w:pPr>
              <w:pStyle w:val="Tabletitle"/>
            </w:pPr>
            <w:r>
              <w:t>2nd coat</w:t>
            </w:r>
          </w:p>
        </w:tc>
        <w:tc>
          <w:tcPr>
            <w:tcW w:w="0" w:type="auto"/>
          </w:tcPr>
          <w:p w14:paraId="41D7B61C" w14:textId="77777777" w:rsidR="002D0C1F" w:rsidRDefault="000E0FE7">
            <w:pPr>
              <w:pStyle w:val="Tabletitle"/>
            </w:pPr>
            <w:r>
              <w:t>3rd coat</w:t>
            </w:r>
          </w:p>
        </w:tc>
        <w:tc>
          <w:tcPr>
            <w:tcW w:w="0" w:type="auto"/>
          </w:tcPr>
          <w:p w14:paraId="0B7235DA" w14:textId="77777777" w:rsidR="002D0C1F" w:rsidRDefault="000E0FE7">
            <w:pPr>
              <w:pStyle w:val="Tabletitle"/>
            </w:pPr>
            <w:r>
              <w:t>Manufacturer’s specification sheet reference</w:t>
            </w:r>
          </w:p>
        </w:tc>
      </w:tr>
      <w:tr w:rsidR="002D0C1F" w14:paraId="2AD7D342" w14:textId="77777777">
        <w:tc>
          <w:tcPr>
            <w:tcW w:w="0" w:type="auto"/>
          </w:tcPr>
          <w:p w14:paraId="122E1AF5" w14:textId="77777777" w:rsidR="002D0C1F" w:rsidRDefault="000E0FE7">
            <w:pPr>
              <w:pStyle w:val="Tabletext"/>
            </w:pPr>
            <w:r>
              <w:t>Timber and primed hardboard veneers</w:t>
            </w:r>
          </w:p>
        </w:tc>
        <w:tc>
          <w:tcPr>
            <w:tcW w:w="0" w:type="auto"/>
          </w:tcPr>
          <w:p w14:paraId="0DCCE5B3"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894BC74"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4D0E5900"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3A792AF2" w14:textId="77777777" w:rsidR="002D0C1F" w:rsidRDefault="000E0FE7">
            <w:pPr>
              <w:pStyle w:val="Tabletext"/>
            </w:pPr>
            <w:r>
              <w:t>20203350</w:t>
            </w:r>
          </w:p>
          <w:p w14:paraId="55714680" w14:textId="77777777" w:rsidR="002D0C1F" w:rsidRDefault="000E0FE7">
            <w:pPr>
              <w:pStyle w:val="Tabletext"/>
            </w:pPr>
            <w:r>
              <w:t> </w:t>
            </w:r>
          </w:p>
          <w:p w14:paraId="75AA8C5D" w14:textId="77777777" w:rsidR="002D0C1F" w:rsidRDefault="000E0FE7">
            <w:pPr>
              <w:pStyle w:val="Tabletext"/>
            </w:pPr>
            <w:r>
              <w:t> </w:t>
            </w:r>
          </w:p>
        </w:tc>
      </w:tr>
      <w:tr w:rsidR="002D0C1F" w14:paraId="5C3EA735" w14:textId="77777777">
        <w:tc>
          <w:tcPr>
            <w:tcW w:w="0" w:type="auto"/>
          </w:tcPr>
          <w:p w14:paraId="34D04E0A" w14:textId="77777777" w:rsidR="002D0C1F" w:rsidRDefault="000E0FE7">
            <w:pPr>
              <w:pStyle w:val="Tabletext"/>
            </w:pPr>
            <w:r>
              <w:t>MDF</w:t>
            </w:r>
          </w:p>
        </w:tc>
        <w:tc>
          <w:tcPr>
            <w:tcW w:w="0" w:type="auto"/>
          </w:tcPr>
          <w:p w14:paraId="364E9EE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1334337"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26A63E0B"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2A6F427" w14:textId="77777777" w:rsidR="002D0C1F" w:rsidRDefault="000E0FE7">
            <w:pPr>
              <w:pStyle w:val="Tabletext"/>
            </w:pPr>
            <w:r>
              <w:t>20203351</w:t>
            </w:r>
          </w:p>
          <w:p w14:paraId="69F15E6F" w14:textId="77777777" w:rsidR="002D0C1F" w:rsidRDefault="000E0FE7">
            <w:pPr>
              <w:pStyle w:val="Tabletext"/>
            </w:pPr>
            <w:r>
              <w:t> </w:t>
            </w:r>
          </w:p>
          <w:p w14:paraId="6BC0BDCF" w14:textId="77777777" w:rsidR="002D0C1F" w:rsidRDefault="000E0FE7">
            <w:pPr>
              <w:pStyle w:val="Tabletext"/>
            </w:pPr>
            <w:r>
              <w:t> </w:t>
            </w:r>
          </w:p>
        </w:tc>
      </w:tr>
      <w:tr w:rsidR="002D0C1F" w14:paraId="17A5DB9C" w14:textId="77777777">
        <w:tc>
          <w:tcPr>
            <w:tcW w:w="0" w:type="auto"/>
          </w:tcPr>
          <w:p w14:paraId="6AA18394"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5141B11C" w14:textId="77777777" w:rsidR="002D0C1F" w:rsidRDefault="000E0FE7">
            <w:pPr>
              <w:pStyle w:val="Tabletext"/>
            </w:pPr>
            <w:r>
              <w:t>White Knight Rust Guard Quick Dry True Bite Primer</w:t>
            </w:r>
          </w:p>
        </w:tc>
        <w:tc>
          <w:tcPr>
            <w:tcW w:w="0" w:type="auto"/>
          </w:tcPr>
          <w:p w14:paraId="60347209"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707AE91"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CC0CEB6" w14:textId="77777777" w:rsidR="002D0C1F" w:rsidRDefault="000E0FE7">
            <w:pPr>
              <w:pStyle w:val="Tabletext"/>
            </w:pPr>
            <w:r>
              <w:t>20203352</w:t>
            </w:r>
          </w:p>
          <w:p w14:paraId="6BC6F461" w14:textId="77777777" w:rsidR="002D0C1F" w:rsidRDefault="000E0FE7">
            <w:pPr>
              <w:pStyle w:val="Tabletext"/>
            </w:pPr>
            <w:r>
              <w:t> </w:t>
            </w:r>
          </w:p>
          <w:p w14:paraId="4A9A2C64" w14:textId="77777777" w:rsidR="002D0C1F" w:rsidRDefault="000E0FE7">
            <w:pPr>
              <w:pStyle w:val="Tabletext"/>
            </w:pPr>
            <w:r>
              <w:t> </w:t>
            </w:r>
          </w:p>
        </w:tc>
      </w:tr>
      <w:tr w:rsidR="002D0C1F" w14:paraId="7A5733DC" w14:textId="77777777">
        <w:tc>
          <w:tcPr>
            <w:tcW w:w="0" w:type="auto"/>
          </w:tcPr>
          <w:p w14:paraId="50E6BCFF" w14:textId="77777777" w:rsidR="002D0C1F" w:rsidRDefault="000E0FE7">
            <w:pPr>
              <w:pStyle w:val="Tabletext"/>
            </w:pPr>
            <w:r>
              <w:t>Shop primed or red oxide primed (ROZP) ferrous metal.</w:t>
            </w:r>
          </w:p>
        </w:tc>
        <w:tc>
          <w:tcPr>
            <w:tcW w:w="0" w:type="auto"/>
          </w:tcPr>
          <w:p w14:paraId="3EED6DD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59C67FD"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4C4E314C"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6EC60906" w14:textId="77777777" w:rsidR="002D0C1F" w:rsidRDefault="000E0FE7">
            <w:pPr>
              <w:pStyle w:val="Tabletext"/>
            </w:pPr>
            <w:r>
              <w:t>20203353</w:t>
            </w:r>
          </w:p>
          <w:p w14:paraId="3E5511E8" w14:textId="77777777" w:rsidR="002D0C1F" w:rsidRDefault="000E0FE7">
            <w:pPr>
              <w:pStyle w:val="Tabletext"/>
            </w:pPr>
            <w:r>
              <w:t> </w:t>
            </w:r>
          </w:p>
          <w:p w14:paraId="609CCC51" w14:textId="77777777" w:rsidR="002D0C1F" w:rsidRDefault="000E0FE7">
            <w:pPr>
              <w:pStyle w:val="Tabletext"/>
            </w:pPr>
            <w:r>
              <w:t> </w:t>
            </w:r>
          </w:p>
        </w:tc>
      </w:tr>
      <w:tr w:rsidR="002D0C1F" w14:paraId="6D14B58D" w14:textId="77777777">
        <w:tc>
          <w:tcPr>
            <w:tcW w:w="0" w:type="auto"/>
          </w:tcPr>
          <w:p w14:paraId="7E6D8976" w14:textId="77777777" w:rsidR="002D0C1F" w:rsidRDefault="000E0FE7">
            <w:pPr>
              <w:pStyle w:val="Tabletext"/>
            </w:pPr>
            <w:r>
              <w:t>Non-ferrous metals (incl. aluminium, brass, copper, tin plate)</w:t>
            </w:r>
          </w:p>
        </w:tc>
        <w:tc>
          <w:tcPr>
            <w:tcW w:w="0" w:type="auto"/>
          </w:tcPr>
          <w:p w14:paraId="4B3F6E86" w14:textId="77777777" w:rsidR="002D0C1F" w:rsidRDefault="000E0FE7">
            <w:pPr>
              <w:pStyle w:val="Tabletext"/>
            </w:pPr>
            <w:r>
              <w:t>White Knight SLS Etch Pri</w:t>
            </w:r>
            <w:r>
              <w:t>mer (must be recoated within 24hrs)</w:t>
            </w:r>
          </w:p>
        </w:tc>
        <w:tc>
          <w:tcPr>
            <w:tcW w:w="0" w:type="auto"/>
          </w:tcPr>
          <w:p w14:paraId="5B7FF1DB"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66E3CF8"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E25CAD6" w14:textId="77777777" w:rsidR="002D0C1F" w:rsidRDefault="000E0FE7">
            <w:pPr>
              <w:pStyle w:val="Tabletext"/>
            </w:pPr>
            <w:r>
              <w:t>20203354</w:t>
            </w:r>
          </w:p>
          <w:p w14:paraId="6AE35E4A" w14:textId="77777777" w:rsidR="002D0C1F" w:rsidRDefault="000E0FE7">
            <w:pPr>
              <w:pStyle w:val="Tabletext"/>
            </w:pPr>
            <w:r>
              <w:t> </w:t>
            </w:r>
          </w:p>
          <w:p w14:paraId="2FA521F6" w14:textId="77777777" w:rsidR="002D0C1F" w:rsidRDefault="000E0FE7">
            <w:pPr>
              <w:pStyle w:val="Tabletext"/>
            </w:pPr>
            <w:r>
              <w:t> </w:t>
            </w:r>
          </w:p>
        </w:tc>
      </w:tr>
      <w:tr w:rsidR="002D0C1F" w14:paraId="40ADE924" w14:textId="77777777">
        <w:tc>
          <w:tcPr>
            <w:tcW w:w="0" w:type="auto"/>
          </w:tcPr>
          <w:p w14:paraId="4E85E499" w14:textId="77777777" w:rsidR="002D0C1F" w:rsidRDefault="000E0FE7">
            <w:pPr>
              <w:pStyle w:val="Tabletext"/>
            </w:pPr>
            <w:r>
              <w:t xml:space="preserve">Plastics (solvent resistant types </w:t>
            </w:r>
            <w:proofErr w:type="gramStart"/>
            <w:r>
              <w:t>e.g.</w:t>
            </w:r>
            <w:proofErr w:type="gramEnd"/>
            <w:r>
              <w:t xml:space="preserve"> FRP, PVC-U)</w:t>
            </w:r>
          </w:p>
        </w:tc>
        <w:tc>
          <w:tcPr>
            <w:tcW w:w="0" w:type="auto"/>
          </w:tcPr>
          <w:p w14:paraId="019F9D86"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36ACC49"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132BE59D"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161475DB" w14:textId="77777777" w:rsidR="002D0C1F" w:rsidRDefault="000E0FE7">
            <w:pPr>
              <w:pStyle w:val="Tabletext"/>
            </w:pPr>
            <w:r>
              <w:t>20203355</w:t>
            </w:r>
          </w:p>
          <w:p w14:paraId="29FA006B" w14:textId="77777777" w:rsidR="002D0C1F" w:rsidRDefault="000E0FE7">
            <w:pPr>
              <w:pStyle w:val="Tabletext"/>
            </w:pPr>
            <w:r>
              <w:t> </w:t>
            </w:r>
          </w:p>
          <w:p w14:paraId="76EEC2A3" w14:textId="77777777" w:rsidR="002D0C1F" w:rsidRDefault="000E0FE7">
            <w:pPr>
              <w:pStyle w:val="Tabletext"/>
            </w:pPr>
            <w:r>
              <w:t> </w:t>
            </w:r>
          </w:p>
        </w:tc>
      </w:tr>
      <w:tr w:rsidR="002D0C1F" w14:paraId="17231BCE" w14:textId="77777777">
        <w:tc>
          <w:tcPr>
            <w:tcW w:w="0" w:type="auto"/>
          </w:tcPr>
          <w:p w14:paraId="6AD5E2B7" w14:textId="77777777" w:rsidR="002D0C1F" w:rsidRDefault="000E0FE7">
            <w:pPr>
              <w:pStyle w:val="Tabletext"/>
            </w:pPr>
            <w:r>
              <w:t xml:space="preserve">Plastics (solvent sensitive types </w:t>
            </w:r>
            <w:proofErr w:type="gramStart"/>
            <w:r>
              <w:t>e.g.</w:t>
            </w:r>
            <w:proofErr w:type="gramEnd"/>
            <w:r>
              <w:t xml:space="preserve"> polystyrene)</w:t>
            </w:r>
          </w:p>
        </w:tc>
        <w:tc>
          <w:tcPr>
            <w:tcW w:w="0" w:type="auto"/>
          </w:tcPr>
          <w:p w14:paraId="2A67821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FF76148"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305C03B0" w14:textId="77777777" w:rsidR="002D0C1F" w:rsidRDefault="000E0FE7">
            <w:pPr>
              <w:pStyle w:val="Tabletext"/>
            </w:pPr>
            <w:proofErr w:type="spellStart"/>
            <w:r>
              <w:t>Taubmans</w:t>
            </w:r>
            <w:proofErr w:type="spellEnd"/>
            <w:r>
              <w:rPr>
                <w:vertAlign w:val="superscript"/>
              </w:rPr>
              <w:t>®</w:t>
            </w:r>
            <w:r>
              <w:t xml:space="preserve"> Oil Based Enamel Semi-Gloss</w:t>
            </w:r>
          </w:p>
        </w:tc>
        <w:tc>
          <w:tcPr>
            <w:tcW w:w="0" w:type="auto"/>
          </w:tcPr>
          <w:p w14:paraId="55064C6E" w14:textId="77777777" w:rsidR="002D0C1F" w:rsidRDefault="000E0FE7">
            <w:pPr>
              <w:pStyle w:val="Tabletext"/>
            </w:pPr>
            <w:r>
              <w:t>20203356</w:t>
            </w:r>
          </w:p>
          <w:p w14:paraId="6DAEFB77" w14:textId="77777777" w:rsidR="002D0C1F" w:rsidRDefault="000E0FE7">
            <w:pPr>
              <w:pStyle w:val="Tabletext"/>
            </w:pPr>
            <w:r>
              <w:t> </w:t>
            </w:r>
          </w:p>
          <w:p w14:paraId="6CF1E676" w14:textId="77777777" w:rsidR="002D0C1F" w:rsidRDefault="000E0FE7">
            <w:pPr>
              <w:pStyle w:val="Tabletext"/>
            </w:pPr>
            <w:r>
              <w:t> </w:t>
            </w:r>
          </w:p>
        </w:tc>
      </w:tr>
    </w:tbl>
    <w:p w14:paraId="38EE66B5" w14:textId="77777777" w:rsidR="002D0C1F" w:rsidRDefault="000E0FE7">
      <w:pPr>
        <w:pStyle w:val="Heading4"/>
      </w:pPr>
      <w:bookmarkStart w:id="242" w:name="h-10676-10676.26"/>
      <w:bookmarkStart w:id="243" w:name="f-10676-10676.26"/>
      <w:bookmarkEnd w:id="241"/>
      <w:r>
        <w:t>Full glos</w:t>
      </w:r>
      <w:r>
        <w:t xml:space="preserve">s </w:t>
      </w:r>
      <w:proofErr w:type="gramStart"/>
      <w:r>
        <w:t>water based</w:t>
      </w:r>
      <w:proofErr w:type="gramEnd"/>
      <w:r>
        <w:t xml:space="preserve"> enamel - Interior</w:t>
      </w:r>
      <w:bookmarkEnd w:id="242"/>
    </w:p>
    <w:p w14:paraId="2CE7026D" w14:textId="77777777" w:rsidR="002D0C1F" w:rsidRDefault="000E0FE7">
      <w:pPr>
        <w:pStyle w:val="Instructions"/>
      </w:pPr>
      <w:proofErr w:type="spellStart"/>
      <w:r>
        <w:t>Taubmans</w:t>
      </w:r>
      <w:proofErr w:type="spellEnd"/>
      <w:r>
        <w:t xml:space="preserve"> Water Based Enamel is a premium enamel that has an innovative, grease resistant LTA+ Technology™. LTA+ Technology™ protects the paint surface from hand sweat, grease and household cleaning agents, making it durable </w:t>
      </w:r>
      <w:r>
        <w:t xml:space="preserve">and ideal for your doors, </w:t>
      </w:r>
      <w:proofErr w:type="gramStart"/>
      <w:r>
        <w:t>windows</w:t>
      </w:r>
      <w:proofErr w:type="gramEnd"/>
      <w:r>
        <w:t xml:space="preserve"> and trims.</w:t>
      </w:r>
    </w:p>
    <w:p w14:paraId="3554CCD1" w14:textId="77777777" w:rsidR="002D0C1F" w:rsidRDefault="000E0FE7">
      <w:pPr>
        <w:pStyle w:val="Instructions"/>
      </w:pPr>
      <w:proofErr w:type="spellStart"/>
      <w:r>
        <w:t>Taubmans</w:t>
      </w:r>
      <w:proofErr w:type="spellEnd"/>
      <w:r>
        <w:t xml:space="preserve"> Water Based Enamel is also environmentally friendly as it has low VOC levels and inhibits mould and mildew with an anti-microbial technology. It is Sensitive Choice approved, as it is asthma and allergy</w:t>
      </w:r>
      <w:r>
        <w:t xml:space="preserve"> friendly, and has a unique non-yellowing formula, making it a good choice for apartments and houses.</w:t>
      </w:r>
    </w:p>
    <w:tbl>
      <w:tblPr>
        <w:tblStyle w:val="NATSPECTable"/>
        <w:tblW w:w="5000" w:type="pct"/>
        <w:tblLook w:val="0620" w:firstRow="1" w:lastRow="0" w:firstColumn="0" w:lastColumn="0" w:noHBand="1" w:noVBand="1"/>
      </w:tblPr>
      <w:tblGrid>
        <w:gridCol w:w="2587"/>
        <w:gridCol w:w="1735"/>
        <w:gridCol w:w="1465"/>
        <w:gridCol w:w="1465"/>
        <w:gridCol w:w="1899"/>
      </w:tblGrid>
      <w:tr w:rsidR="002D0C1F" w14:paraId="3D04F90D" w14:textId="77777777">
        <w:trPr>
          <w:tblHeader/>
        </w:trPr>
        <w:tc>
          <w:tcPr>
            <w:tcW w:w="0" w:type="auto"/>
          </w:tcPr>
          <w:p w14:paraId="114230C4" w14:textId="77777777" w:rsidR="002D0C1F" w:rsidRDefault="000E0FE7">
            <w:pPr>
              <w:pStyle w:val="Tabletitle"/>
            </w:pPr>
            <w:r>
              <w:t>Substrate</w:t>
            </w:r>
          </w:p>
        </w:tc>
        <w:tc>
          <w:tcPr>
            <w:tcW w:w="0" w:type="auto"/>
          </w:tcPr>
          <w:p w14:paraId="33558394" w14:textId="77777777" w:rsidR="002D0C1F" w:rsidRDefault="000E0FE7">
            <w:pPr>
              <w:pStyle w:val="Tabletitle"/>
            </w:pPr>
            <w:r>
              <w:t>1st coat</w:t>
            </w:r>
          </w:p>
        </w:tc>
        <w:tc>
          <w:tcPr>
            <w:tcW w:w="0" w:type="auto"/>
          </w:tcPr>
          <w:p w14:paraId="72A59D54" w14:textId="77777777" w:rsidR="002D0C1F" w:rsidRDefault="000E0FE7">
            <w:pPr>
              <w:pStyle w:val="Tabletitle"/>
            </w:pPr>
            <w:r>
              <w:t>2nd coat</w:t>
            </w:r>
          </w:p>
        </w:tc>
        <w:tc>
          <w:tcPr>
            <w:tcW w:w="0" w:type="auto"/>
          </w:tcPr>
          <w:p w14:paraId="5691942E" w14:textId="77777777" w:rsidR="002D0C1F" w:rsidRDefault="000E0FE7">
            <w:pPr>
              <w:pStyle w:val="Tabletitle"/>
            </w:pPr>
            <w:r>
              <w:t>3rd coat</w:t>
            </w:r>
          </w:p>
        </w:tc>
        <w:tc>
          <w:tcPr>
            <w:tcW w:w="0" w:type="auto"/>
          </w:tcPr>
          <w:p w14:paraId="29EE7B82" w14:textId="77777777" w:rsidR="002D0C1F" w:rsidRDefault="000E0FE7">
            <w:pPr>
              <w:pStyle w:val="Tabletitle"/>
            </w:pPr>
            <w:r>
              <w:t>Manufacturer’s specification sheet reference</w:t>
            </w:r>
          </w:p>
        </w:tc>
      </w:tr>
      <w:tr w:rsidR="002D0C1F" w14:paraId="039EA45C" w14:textId="77777777">
        <w:tc>
          <w:tcPr>
            <w:tcW w:w="0" w:type="auto"/>
          </w:tcPr>
          <w:p w14:paraId="02D344DD" w14:textId="77777777" w:rsidR="002D0C1F" w:rsidRDefault="000E0FE7">
            <w:pPr>
              <w:pStyle w:val="Tabletext"/>
            </w:pPr>
            <w:r>
              <w:t>Plasterboard</w:t>
            </w:r>
          </w:p>
        </w:tc>
        <w:tc>
          <w:tcPr>
            <w:tcW w:w="0" w:type="auto"/>
          </w:tcPr>
          <w:p w14:paraId="7E057D4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3A48A21" w14:textId="77777777" w:rsidR="002D0C1F" w:rsidRDefault="000E0FE7">
            <w:pPr>
              <w:pStyle w:val="Tabletext"/>
            </w:pPr>
            <w:proofErr w:type="spellStart"/>
            <w:r>
              <w:t>Taubmans</w:t>
            </w:r>
            <w:proofErr w:type="spellEnd"/>
            <w:r>
              <w:rPr>
                <w:vertAlign w:val="superscript"/>
              </w:rPr>
              <w:t>®</w:t>
            </w:r>
            <w:r>
              <w:t xml:space="preserve"> Water Based </w:t>
            </w:r>
            <w:r>
              <w:lastRenderedPageBreak/>
              <w:t>Enamel Gloss</w:t>
            </w:r>
          </w:p>
        </w:tc>
        <w:tc>
          <w:tcPr>
            <w:tcW w:w="0" w:type="auto"/>
          </w:tcPr>
          <w:p w14:paraId="4A53E356" w14:textId="77777777" w:rsidR="002D0C1F" w:rsidRDefault="000E0FE7">
            <w:pPr>
              <w:pStyle w:val="Tabletext"/>
            </w:pPr>
            <w:proofErr w:type="spellStart"/>
            <w:r>
              <w:lastRenderedPageBreak/>
              <w:t>Taubmans</w:t>
            </w:r>
            <w:proofErr w:type="spellEnd"/>
            <w:r>
              <w:rPr>
                <w:vertAlign w:val="superscript"/>
              </w:rPr>
              <w:t>®</w:t>
            </w:r>
            <w:r>
              <w:t xml:space="preserve"> Water Based </w:t>
            </w:r>
            <w:r>
              <w:lastRenderedPageBreak/>
              <w:t>Enamel Gloss</w:t>
            </w:r>
          </w:p>
        </w:tc>
        <w:tc>
          <w:tcPr>
            <w:tcW w:w="0" w:type="auto"/>
          </w:tcPr>
          <w:p w14:paraId="0F4541CC" w14:textId="77777777" w:rsidR="002D0C1F" w:rsidRDefault="000E0FE7">
            <w:pPr>
              <w:pStyle w:val="Tabletext"/>
            </w:pPr>
            <w:r>
              <w:lastRenderedPageBreak/>
              <w:t>20202930</w:t>
            </w:r>
          </w:p>
          <w:p w14:paraId="6EF9E3A2" w14:textId="77777777" w:rsidR="002D0C1F" w:rsidRDefault="000E0FE7">
            <w:pPr>
              <w:pStyle w:val="Tabletext"/>
            </w:pPr>
            <w:r>
              <w:t> </w:t>
            </w:r>
          </w:p>
        </w:tc>
      </w:tr>
      <w:tr w:rsidR="002D0C1F" w14:paraId="62DD14AB" w14:textId="77777777">
        <w:tc>
          <w:tcPr>
            <w:tcW w:w="0" w:type="auto"/>
          </w:tcPr>
          <w:p w14:paraId="7813FD1D" w14:textId="77777777" w:rsidR="002D0C1F" w:rsidRDefault="000E0FE7">
            <w:pPr>
              <w:pStyle w:val="Tabletext"/>
            </w:pPr>
            <w:r>
              <w:t>Plasterboard (MR grade)</w:t>
            </w:r>
          </w:p>
        </w:tc>
        <w:tc>
          <w:tcPr>
            <w:tcW w:w="0" w:type="auto"/>
          </w:tcPr>
          <w:p w14:paraId="31E23B5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F0C6C79"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2AAA4A4E"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1F15ED6" w14:textId="77777777" w:rsidR="002D0C1F" w:rsidRDefault="000E0FE7">
            <w:pPr>
              <w:pStyle w:val="Tabletext"/>
            </w:pPr>
            <w:r>
              <w:t>20202930</w:t>
            </w:r>
          </w:p>
          <w:p w14:paraId="03D0230B" w14:textId="77777777" w:rsidR="002D0C1F" w:rsidRDefault="000E0FE7">
            <w:pPr>
              <w:pStyle w:val="Tabletext"/>
            </w:pPr>
            <w:r>
              <w:t> </w:t>
            </w:r>
          </w:p>
        </w:tc>
      </w:tr>
      <w:tr w:rsidR="002D0C1F" w14:paraId="255C1C11" w14:textId="77777777">
        <w:tc>
          <w:tcPr>
            <w:tcW w:w="0" w:type="auto"/>
          </w:tcPr>
          <w:p w14:paraId="566EBC63" w14:textId="77777777" w:rsidR="002D0C1F" w:rsidRDefault="000E0FE7">
            <w:pPr>
              <w:pStyle w:val="Tabletext"/>
            </w:pPr>
            <w:r>
              <w:t>Fibrous/set plaster</w:t>
            </w:r>
          </w:p>
        </w:tc>
        <w:tc>
          <w:tcPr>
            <w:tcW w:w="0" w:type="auto"/>
          </w:tcPr>
          <w:p w14:paraId="713DFAC1"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71C9A151"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F3E8D25"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7DB9B3DB" w14:textId="77777777" w:rsidR="002D0C1F" w:rsidRDefault="000E0FE7">
            <w:pPr>
              <w:pStyle w:val="Tabletext"/>
            </w:pPr>
            <w:r>
              <w:t>20203451</w:t>
            </w:r>
          </w:p>
          <w:p w14:paraId="5835DC95" w14:textId="77777777" w:rsidR="002D0C1F" w:rsidRDefault="000E0FE7">
            <w:pPr>
              <w:pStyle w:val="Tabletext"/>
            </w:pPr>
            <w:r>
              <w:t> </w:t>
            </w:r>
          </w:p>
        </w:tc>
      </w:tr>
      <w:tr w:rsidR="002D0C1F" w14:paraId="4038C099" w14:textId="77777777">
        <w:tc>
          <w:tcPr>
            <w:tcW w:w="0" w:type="auto"/>
          </w:tcPr>
          <w:p w14:paraId="59AD8D25" w14:textId="77777777" w:rsidR="002D0C1F" w:rsidRDefault="000E0FE7">
            <w:pPr>
              <w:pStyle w:val="Tabletext"/>
            </w:pPr>
            <w:r>
              <w:t>Fibre cement products</w:t>
            </w:r>
          </w:p>
        </w:tc>
        <w:tc>
          <w:tcPr>
            <w:tcW w:w="0" w:type="auto"/>
          </w:tcPr>
          <w:p w14:paraId="720C9D8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904431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38FD87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207170FB" w14:textId="77777777" w:rsidR="002D0C1F" w:rsidRDefault="000E0FE7">
            <w:pPr>
              <w:pStyle w:val="Tabletext"/>
            </w:pPr>
            <w:r>
              <w:t>20202925</w:t>
            </w:r>
          </w:p>
          <w:p w14:paraId="3B0815CA" w14:textId="77777777" w:rsidR="002D0C1F" w:rsidRDefault="000E0FE7">
            <w:pPr>
              <w:pStyle w:val="Tabletext"/>
            </w:pPr>
            <w:r>
              <w:t> </w:t>
            </w:r>
          </w:p>
        </w:tc>
      </w:tr>
      <w:tr w:rsidR="002D0C1F" w14:paraId="6A467972" w14:textId="77777777">
        <w:tc>
          <w:tcPr>
            <w:tcW w:w="0" w:type="auto"/>
          </w:tcPr>
          <w:p w14:paraId="5C417BBB" w14:textId="77777777" w:rsidR="002D0C1F" w:rsidRDefault="000E0FE7">
            <w:pPr>
              <w:pStyle w:val="Tabletext"/>
            </w:pPr>
            <w:r>
              <w:t>Timber an</w:t>
            </w:r>
            <w:r>
              <w:t xml:space="preserve">d </w:t>
            </w:r>
            <w:proofErr w:type="gramStart"/>
            <w:r>
              <w:t>veneers</w:t>
            </w:r>
            <w:proofErr w:type="gramEnd"/>
          </w:p>
          <w:p w14:paraId="5734A014" w14:textId="77777777" w:rsidR="002D0C1F" w:rsidRDefault="000E0FE7">
            <w:pPr>
              <w:pStyle w:val="Tabletext"/>
            </w:pPr>
            <w:r>
              <w:t>(low VOC system)</w:t>
            </w:r>
          </w:p>
        </w:tc>
        <w:tc>
          <w:tcPr>
            <w:tcW w:w="0" w:type="auto"/>
          </w:tcPr>
          <w:p w14:paraId="18EE15B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0C46115"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08CD144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3E90DE96" w14:textId="77777777" w:rsidR="002D0C1F" w:rsidRDefault="000E0FE7">
            <w:pPr>
              <w:pStyle w:val="Tabletext"/>
            </w:pPr>
            <w:r>
              <w:t>20202924</w:t>
            </w:r>
          </w:p>
          <w:p w14:paraId="56B7F533" w14:textId="77777777" w:rsidR="002D0C1F" w:rsidRDefault="000E0FE7">
            <w:pPr>
              <w:pStyle w:val="Tabletext"/>
            </w:pPr>
            <w:r>
              <w:t> </w:t>
            </w:r>
          </w:p>
        </w:tc>
      </w:tr>
      <w:tr w:rsidR="002D0C1F" w14:paraId="64DB4496" w14:textId="77777777">
        <w:tc>
          <w:tcPr>
            <w:tcW w:w="0" w:type="auto"/>
          </w:tcPr>
          <w:p w14:paraId="2CADF50A" w14:textId="77777777" w:rsidR="002D0C1F" w:rsidRDefault="000E0FE7">
            <w:pPr>
              <w:pStyle w:val="Tabletext"/>
            </w:pPr>
            <w:r>
              <w:t>Concrete</w:t>
            </w:r>
          </w:p>
        </w:tc>
        <w:tc>
          <w:tcPr>
            <w:tcW w:w="0" w:type="auto"/>
          </w:tcPr>
          <w:p w14:paraId="289E465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AFC686B"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203EA64B"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1E7E416C" w14:textId="77777777" w:rsidR="002D0C1F" w:rsidRDefault="000E0FE7">
            <w:pPr>
              <w:pStyle w:val="Tabletext"/>
            </w:pPr>
            <w:r>
              <w:t>20203357</w:t>
            </w:r>
          </w:p>
          <w:p w14:paraId="6CA08C39" w14:textId="77777777" w:rsidR="002D0C1F" w:rsidRDefault="000E0FE7">
            <w:pPr>
              <w:pStyle w:val="Tabletext"/>
            </w:pPr>
            <w:r>
              <w:t> </w:t>
            </w:r>
          </w:p>
          <w:p w14:paraId="66304531" w14:textId="77777777" w:rsidR="002D0C1F" w:rsidRDefault="000E0FE7">
            <w:pPr>
              <w:pStyle w:val="Tabletext"/>
            </w:pPr>
            <w:r>
              <w:t> </w:t>
            </w:r>
          </w:p>
        </w:tc>
      </w:tr>
      <w:tr w:rsidR="002D0C1F" w14:paraId="5C9D6475" w14:textId="77777777">
        <w:tc>
          <w:tcPr>
            <w:tcW w:w="0" w:type="auto"/>
          </w:tcPr>
          <w:p w14:paraId="4AE31BE3" w14:textId="77777777" w:rsidR="002D0C1F" w:rsidRDefault="000E0FE7">
            <w:pPr>
              <w:pStyle w:val="Tabletext"/>
            </w:pPr>
            <w:r>
              <w:t>Cement render</w:t>
            </w:r>
          </w:p>
        </w:tc>
        <w:tc>
          <w:tcPr>
            <w:tcW w:w="0" w:type="auto"/>
          </w:tcPr>
          <w:p w14:paraId="05B1B4CD" w14:textId="77777777" w:rsidR="002D0C1F" w:rsidRDefault="000E0FE7">
            <w:pPr>
              <w:pStyle w:val="Tabletext"/>
            </w:pPr>
            <w:proofErr w:type="spellStart"/>
            <w:r>
              <w:t>Taubmans</w:t>
            </w:r>
            <w:proofErr w:type="spellEnd"/>
            <w:r>
              <w:t xml:space="preserve"> 3</w:t>
            </w:r>
            <w:r>
              <w:rPr>
                <w:vertAlign w:val="superscript"/>
              </w:rPr>
              <w:t>®</w:t>
            </w:r>
            <w:r>
              <w:t xml:space="preserve"> in 1 Primer</w:t>
            </w:r>
          </w:p>
        </w:tc>
        <w:tc>
          <w:tcPr>
            <w:tcW w:w="0" w:type="auto"/>
          </w:tcPr>
          <w:p w14:paraId="0D71CE14"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1FB922E"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0B23E267" w14:textId="77777777" w:rsidR="002D0C1F" w:rsidRDefault="000E0FE7">
            <w:pPr>
              <w:pStyle w:val="Tabletext"/>
            </w:pPr>
            <w:r>
              <w:t>20203358</w:t>
            </w:r>
          </w:p>
          <w:p w14:paraId="7AB14E46" w14:textId="77777777" w:rsidR="002D0C1F" w:rsidRDefault="000E0FE7">
            <w:pPr>
              <w:pStyle w:val="Tabletext"/>
            </w:pPr>
            <w:r>
              <w:t> </w:t>
            </w:r>
          </w:p>
          <w:p w14:paraId="7F14D0DB" w14:textId="77777777" w:rsidR="002D0C1F" w:rsidRDefault="000E0FE7">
            <w:pPr>
              <w:pStyle w:val="Tabletext"/>
            </w:pPr>
            <w:r>
              <w:t> </w:t>
            </w:r>
          </w:p>
        </w:tc>
      </w:tr>
      <w:tr w:rsidR="002D0C1F" w14:paraId="354FC2B6" w14:textId="77777777">
        <w:tc>
          <w:tcPr>
            <w:tcW w:w="0" w:type="auto"/>
          </w:tcPr>
          <w:p w14:paraId="1D23C2EF" w14:textId="77777777" w:rsidR="002D0C1F" w:rsidRDefault="000E0FE7">
            <w:pPr>
              <w:pStyle w:val="Tabletext"/>
            </w:pPr>
            <w:r>
              <w:t>MDF</w:t>
            </w:r>
          </w:p>
          <w:p w14:paraId="7FFA09E9" w14:textId="77777777" w:rsidR="002D0C1F" w:rsidRDefault="000E0FE7">
            <w:pPr>
              <w:pStyle w:val="Tabletext"/>
            </w:pPr>
            <w:r>
              <w:t>(low VOC system)</w:t>
            </w:r>
          </w:p>
        </w:tc>
        <w:tc>
          <w:tcPr>
            <w:tcW w:w="0" w:type="auto"/>
          </w:tcPr>
          <w:p w14:paraId="365B2D9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2F12D75"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969CA67" w14:textId="77777777" w:rsidR="002D0C1F" w:rsidRDefault="000E0FE7">
            <w:pPr>
              <w:pStyle w:val="Tabletext"/>
            </w:pPr>
            <w:proofErr w:type="spellStart"/>
            <w:r>
              <w:t>Taubmans</w:t>
            </w:r>
            <w:proofErr w:type="spellEnd"/>
            <w:r>
              <w:rPr>
                <w:vertAlign w:val="superscript"/>
              </w:rPr>
              <w:t>®</w:t>
            </w:r>
            <w:r>
              <w:t xml:space="preserve"> Wate</w:t>
            </w:r>
            <w:r>
              <w:t>r Based Enamel Gloss</w:t>
            </w:r>
          </w:p>
        </w:tc>
        <w:tc>
          <w:tcPr>
            <w:tcW w:w="0" w:type="auto"/>
          </w:tcPr>
          <w:p w14:paraId="4A86B6A5" w14:textId="77777777" w:rsidR="002D0C1F" w:rsidRDefault="000E0FE7">
            <w:pPr>
              <w:pStyle w:val="Tabletext"/>
            </w:pPr>
            <w:r>
              <w:t>20203359</w:t>
            </w:r>
          </w:p>
          <w:p w14:paraId="2D19C0FE" w14:textId="77777777" w:rsidR="002D0C1F" w:rsidRDefault="000E0FE7">
            <w:pPr>
              <w:pStyle w:val="Tabletext"/>
            </w:pPr>
            <w:r>
              <w:t> </w:t>
            </w:r>
          </w:p>
          <w:p w14:paraId="500D9D13" w14:textId="77777777" w:rsidR="002D0C1F" w:rsidRDefault="000E0FE7">
            <w:pPr>
              <w:pStyle w:val="Tabletext"/>
            </w:pPr>
            <w:r>
              <w:t> </w:t>
            </w:r>
          </w:p>
        </w:tc>
      </w:tr>
      <w:tr w:rsidR="002D0C1F" w14:paraId="5C6B61DB" w14:textId="77777777">
        <w:tc>
          <w:tcPr>
            <w:tcW w:w="0" w:type="auto"/>
          </w:tcPr>
          <w:p w14:paraId="4FED8DAB" w14:textId="77777777" w:rsidR="002D0C1F" w:rsidRDefault="000E0FE7">
            <w:pPr>
              <w:pStyle w:val="Tabletext"/>
            </w:pPr>
            <w:r>
              <w:t>Brick and masonry</w:t>
            </w:r>
          </w:p>
        </w:tc>
        <w:tc>
          <w:tcPr>
            <w:tcW w:w="0" w:type="auto"/>
          </w:tcPr>
          <w:p w14:paraId="6760B2E2"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3BB792C"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4A244422"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C569A33" w14:textId="77777777" w:rsidR="002D0C1F" w:rsidRDefault="000E0FE7">
            <w:pPr>
              <w:pStyle w:val="Tabletext"/>
            </w:pPr>
            <w:r>
              <w:t>20203360</w:t>
            </w:r>
          </w:p>
          <w:p w14:paraId="51668C2A" w14:textId="77777777" w:rsidR="002D0C1F" w:rsidRDefault="000E0FE7">
            <w:pPr>
              <w:pStyle w:val="Tabletext"/>
            </w:pPr>
            <w:r>
              <w:t> </w:t>
            </w:r>
          </w:p>
          <w:p w14:paraId="661C07FD" w14:textId="77777777" w:rsidR="002D0C1F" w:rsidRDefault="000E0FE7">
            <w:pPr>
              <w:pStyle w:val="Tabletext"/>
            </w:pPr>
            <w:r>
              <w:t> </w:t>
            </w:r>
          </w:p>
        </w:tc>
      </w:tr>
      <w:tr w:rsidR="002D0C1F" w14:paraId="03E308FE" w14:textId="77777777">
        <w:tc>
          <w:tcPr>
            <w:tcW w:w="0" w:type="auto"/>
          </w:tcPr>
          <w:p w14:paraId="1E95EC72" w14:textId="77777777" w:rsidR="002D0C1F" w:rsidRDefault="000E0FE7">
            <w:pPr>
              <w:pStyle w:val="Tabletext"/>
            </w:pPr>
            <w:r>
              <w:t>Concrete blockwork</w:t>
            </w:r>
          </w:p>
        </w:tc>
        <w:tc>
          <w:tcPr>
            <w:tcW w:w="0" w:type="auto"/>
          </w:tcPr>
          <w:p w14:paraId="789C9BBD" w14:textId="77777777" w:rsidR="002D0C1F" w:rsidRDefault="000E0FE7">
            <w:pPr>
              <w:pStyle w:val="Tabletext"/>
            </w:pPr>
            <w:r>
              <w:t>Trade Edge Block Filler</w:t>
            </w:r>
          </w:p>
          <w:p w14:paraId="2B0FA90F" w14:textId="77777777" w:rsidR="002D0C1F" w:rsidRDefault="000E0FE7">
            <w:pPr>
              <w:pStyle w:val="Tabletext"/>
            </w:pPr>
            <w:r>
              <w:t> </w:t>
            </w:r>
          </w:p>
        </w:tc>
        <w:tc>
          <w:tcPr>
            <w:tcW w:w="0" w:type="auto"/>
          </w:tcPr>
          <w:p w14:paraId="12D5609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1EE861C5"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3FB8A46" w14:textId="77777777" w:rsidR="002D0C1F" w:rsidRDefault="000E0FE7">
            <w:pPr>
              <w:pStyle w:val="Tabletext"/>
            </w:pPr>
            <w:r>
              <w:t>20203452</w:t>
            </w:r>
          </w:p>
          <w:p w14:paraId="73F472BF" w14:textId="77777777" w:rsidR="002D0C1F" w:rsidRDefault="000E0FE7">
            <w:pPr>
              <w:pStyle w:val="Tabletext"/>
            </w:pPr>
            <w:r>
              <w:t> </w:t>
            </w:r>
          </w:p>
        </w:tc>
      </w:tr>
      <w:tr w:rsidR="002D0C1F" w14:paraId="14E72D67" w14:textId="77777777">
        <w:tc>
          <w:tcPr>
            <w:tcW w:w="0" w:type="auto"/>
          </w:tcPr>
          <w:p w14:paraId="37DCB8A3" w14:textId="77777777" w:rsidR="002D0C1F" w:rsidRDefault="000E0FE7">
            <w:pPr>
              <w:pStyle w:val="Tabletext"/>
            </w:pPr>
            <w:r>
              <w:t xml:space="preserve">Zinc-coated </w:t>
            </w:r>
            <w:proofErr w:type="gramStart"/>
            <w:r>
              <w:t>metals  (</w:t>
            </w:r>
            <w:proofErr w:type="spellStart"/>
            <w:proofErr w:type="gramEnd"/>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p w14:paraId="29A4202E" w14:textId="77777777" w:rsidR="002D0C1F" w:rsidRDefault="000E0FE7">
            <w:pPr>
              <w:pStyle w:val="Tabletext"/>
            </w:pPr>
            <w:r>
              <w:t>(low VOC system)</w:t>
            </w:r>
          </w:p>
        </w:tc>
        <w:tc>
          <w:tcPr>
            <w:tcW w:w="0" w:type="auto"/>
          </w:tcPr>
          <w:p w14:paraId="18734BD2" w14:textId="77777777" w:rsidR="002D0C1F" w:rsidRDefault="000E0FE7">
            <w:pPr>
              <w:pStyle w:val="Tabletext"/>
            </w:pPr>
            <w:r>
              <w:t>White Knight Rust Guard Quick Dry True Bite Primer</w:t>
            </w:r>
          </w:p>
        </w:tc>
        <w:tc>
          <w:tcPr>
            <w:tcW w:w="0" w:type="auto"/>
          </w:tcPr>
          <w:p w14:paraId="1A30793B"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0A779EA"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43FCE9AA" w14:textId="77777777" w:rsidR="002D0C1F" w:rsidRDefault="000E0FE7">
            <w:pPr>
              <w:pStyle w:val="Tabletext"/>
            </w:pPr>
            <w:r>
              <w:t>20203362</w:t>
            </w:r>
          </w:p>
          <w:p w14:paraId="589CE890" w14:textId="77777777" w:rsidR="002D0C1F" w:rsidRDefault="000E0FE7">
            <w:pPr>
              <w:pStyle w:val="Tabletext"/>
            </w:pPr>
            <w:r>
              <w:t> </w:t>
            </w:r>
          </w:p>
          <w:p w14:paraId="1692B2EF" w14:textId="77777777" w:rsidR="002D0C1F" w:rsidRDefault="000E0FE7">
            <w:pPr>
              <w:pStyle w:val="Tabletext"/>
            </w:pPr>
            <w:r>
              <w:t> </w:t>
            </w:r>
          </w:p>
        </w:tc>
      </w:tr>
      <w:tr w:rsidR="002D0C1F" w14:paraId="6D36657A" w14:textId="77777777">
        <w:tc>
          <w:tcPr>
            <w:tcW w:w="0" w:type="auto"/>
          </w:tcPr>
          <w:p w14:paraId="03C59333" w14:textId="77777777" w:rsidR="002D0C1F" w:rsidRDefault="000E0FE7">
            <w:pPr>
              <w:pStyle w:val="Tabletext"/>
            </w:pPr>
            <w:r>
              <w:t>Shop primed or red oxide primed (ROZP) ferrous metal</w:t>
            </w:r>
          </w:p>
        </w:tc>
        <w:tc>
          <w:tcPr>
            <w:tcW w:w="0" w:type="auto"/>
          </w:tcPr>
          <w:p w14:paraId="4DACC9A4"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8C088AB"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0D47FE23"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1DED3B7D" w14:textId="77777777" w:rsidR="002D0C1F" w:rsidRDefault="000E0FE7">
            <w:pPr>
              <w:pStyle w:val="Tabletext"/>
            </w:pPr>
            <w:r>
              <w:t>20203363</w:t>
            </w:r>
          </w:p>
          <w:p w14:paraId="310FFBC9" w14:textId="77777777" w:rsidR="002D0C1F" w:rsidRDefault="000E0FE7">
            <w:pPr>
              <w:pStyle w:val="Tabletext"/>
            </w:pPr>
            <w:r>
              <w:t> </w:t>
            </w:r>
          </w:p>
          <w:p w14:paraId="4D3B0B89" w14:textId="77777777" w:rsidR="002D0C1F" w:rsidRDefault="000E0FE7">
            <w:pPr>
              <w:pStyle w:val="Tabletext"/>
            </w:pPr>
            <w:r>
              <w:t> </w:t>
            </w:r>
          </w:p>
        </w:tc>
      </w:tr>
      <w:tr w:rsidR="002D0C1F" w14:paraId="089AB8AD" w14:textId="77777777">
        <w:tc>
          <w:tcPr>
            <w:tcW w:w="0" w:type="auto"/>
          </w:tcPr>
          <w:p w14:paraId="5ADFE9F0" w14:textId="77777777" w:rsidR="002D0C1F" w:rsidRDefault="000E0FE7">
            <w:pPr>
              <w:pStyle w:val="Tabletext"/>
            </w:pPr>
            <w:r>
              <w:t>Non-ferrous metals (incl. aluminium, brass, copper, tin plate)</w:t>
            </w:r>
          </w:p>
          <w:p w14:paraId="5B1E7653" w14:textId="77777777" w:rsidR="002D0C1F" w:rsidRDefault="000E0FE7">
            <w:pPr>
              <w:pStyle w:val="Tabletext"/>
            </w:pPr>
            <w:r>
              <w:t>(low VOC system)</w:t>
            </w:r>
          </w:p>
        </w:tc>
        <w:tc>
          <w:tcPr>
            <w:tcW w:w="0" w:type="auto"/>
          </w:tcPr>
          <w:p w14:paraId="3AAE3BB3" w14:textId="77777777" w:rsidR="002D0C1F" w:rsidRDefault="000E0FE7">
            <w:pPr>
              <w:pStyle w:val="Tabletext"/>
            </w:pPr>
            <w:r>
              <w:t>White Knight SLS Etch Primer (must be recoated within 24hrs)</w:t>
            </w:r>
          </w:p>
        </w:tc>
        <w:tc>
          <w:tcPr>
            <w:tcW w:w="0" w:type="auto"/>
          </w:tcPr>
          <w:p w14:paraId="49350AE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12F1428D"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4C92D8E3" w14:textId="77777777" w:rsidR="002D0C1F" w:rsidRDefault="000E0FE7">
            <w:pPr>
              <w:pStyle w:val="Tabletext"/>
            </w:pPr>
            <w:r>
              <w:t>20203364</w:t>
            </w:r>
          </w:p>
          <w:p w14:paraId="3897691D" w14:textId="77777777" w:rsidR="002D0C1F" w:rsidRDefault="000E0FE7">
            <w:pPr>
              <w:pStyle w:val="Tabletext"/>
            </w:pPr>
            <w:r>
              <w:t> </w:t>
            </w:r>
          </w:p>
          <w:p w14:paraId="23A83F8D" w14:textId="77777777" w:rsidR="002D0C1F" w:rsidRDefault="000E0FE7">
            <w:pPr>
              <w:pStyle w:val="Tabletext"/>
            </w:pPr>
            <w:r>
              <w:t> </w:t>
            </w:r>
          </w:p>
        </w:tc>
      </w:tr>
      <w:tr w:rsidR="002D0C1F" w14:paraId="4D863DED" w14:textId="77777777">
        <w:tc>
          <w:tcPr>
            <w:tcW w:w="0" w:type="auto"/>
          </w:tcPr>
          <w:p w14:paraId="32AB7E05" w14:textId="77777777" w:rsidR="002D0C1F" w:rsidRDefault="000E0FE7">
            <w:pPr>
              <w:pStyle w:val="Tabletext"/>
            </w:pPr>
            <w:r>
              <w:t>Plastics (solvent resistant typ</w:t>
            </w:r>
            <w:r>
              <w:t xml:space="preserve">es </w:t>
            </w:r>
            <w:proofErr w:type="gramStart"/>
            <w:r>
              <w:t>e.g.</w:t>
            </w:r>
            <w:proofErr w:type="gramEnd"/>
            <w:r>
              <w:t xml:space="preserve"> FRP, PVC-U)</w:t>
            </w:r>
          </w:p>
          <w:p w14:paraId="780E4FFE" w14:textId="77777777" w:rsidR="002D0C1F" w:rsidRDefault="000E0FE7">
            <w:pPr>
              <w:pStyle w:val="Tabletext"/>
            </w:pPr>
            <w:r>
              <w:t>(low VOC system)</w:t>
            </w:r>
          </w:p>
        </w:tc>
        <w:tc>
          <w:tcPr>
            <w:tcW w:w="0" w:type="auto"/>
          </w:tcPr>
          <w:p w14:paraId="581FBCB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4983CB5"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F5DBF5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7A83949F" w14:textId="77777777" w:rsidR="002D0C1F" w:rsidRDefault="000E0FE7">
            <w:pPr>
              <w:pStyle w:val="Tabletext"/>
            </w:pPr>
            <w:r>
              <w:t>20203365</w:t>
            </w:r>
          </w:p>
          <w:p w14:paraId="24E9945F" w14:textId="77777777" w:rsidR="002D0C1F" w:rsidRDefault="000E0FE7">
            <w:pPr>
              <w:pStyle w:val="Tabletext"/>
            </w:pPr>
            <w:r>
              <w:t> </w:t>
            </w:r>
          </w:p>
          <w:p w14:paraId="2FEDB6B0" w14:textId="77777777" w:rsidR="002D0C1F" w:rsidRDefault="000E0FE7">
            <w:pPr>
              <w:pStyle w:val="Tabletext"/>
            </w:pPr>
            <w:r>
              <w:t> </w:t>
            </w:r>
          </w:p>
        </w:tc>
      </w:tr>
    </w:tbl>
    <w:p w14:paraId="32028B95" w14:textId="77777777" w:rsidR="002D0C1F" w:rsidRDefault="000E0FE7">
      <w:pPr>
        <w:pStyle w:val="Heading4"/>
      </w:pPr>
      <w:bookmarkStart w:id="244" w:name="h-10676-10676.25"/>
      <w:bookmarkStart w:id="245" w:name="f-10676-10676.25"/>
      <w:bookmarkEnd w:id="243"/>
      <w:r>
        <w:t xml:space="preserve">Full gloss </w:t>
      </w:r>
      <w:proofErr w:type="gramStart"/>
      <w:r>
        <w:t>water based</w:t>
      </w:r>
      <w:proofErr w:type="gramEnd"/>
      <w:r>
        <w:t xml:space="preserve"> enamel (mould and bacteria resistant) - Interior</w:t>
      </w:r>
      <w:bookmarkEnd w:id="244"/>
    </w:p>
    <w:p w14:paraId="26B1AED8" w14:textId="77777777" w:rsidR="002D0C1F" w:rsidRDefault="000E0FE7">
      <w:pPr>
        <w:pStyle w:val="Instructions"/>
      </w:pPr>
      <w:proofErr w:type="spellStart"/>
      <w:r>
        <w:t>Taubmans</w:t>
      </w:r>
      <w:proofErr w:type="spellEnd"/>
      <w:r>
        <w:t xml:space="preserve"> Pure Performance Interior Trim is a 100% acrylic </w:t>
      </w:r>
      <w:proofErr w:type="gramStart"/>
      <w:r>
        <w:t>high performance</w:t>
      </w:r>
      <w:proofErr w:type="gramEnd"/>
      <w:r>
        <w:t xml:space="preserve"> water based paint formulated for doors, skirting boards, architraves and window frames.</w:t>
      </w:r>
    </w:p>
    <w:p w14:paraId="098D5489" w14:textId="77777777" w:rsidR="002D0C1F" w:rsidRDefault="000E0FE7">
      <w:pPr>
        <w:pStyle w:val="Instructions"/>
      </w:pPr>
      <w:r>
        <w:t>The unique non-yellow</w:t>
      </w:r>
      <w:r>
        <w:t xml:space="preserve">ing formula is low in VOC and odour for maximum indoor air quality. It is exclusively engineered with </w:t>
      </w:r>
      <w:proofErr w:type="spellStart"/>
      <w:r>
        <w:t>Microban</w:t>
      </w:r>
      <w:proofErr w:type="spellEnd"/>
      <w:r>
        <w:rPr>
          <w:vertAlign w:val="superscript"/>
        </w:rPr>
        <w:t>®</w:t>
      </w:r>
      <w:r>
        <w:t xml:space="preserve"> antibacterial protection, which inhibits the growth of harmful bacteria, mould, mildew and </w:t>
      </w:r>
      <w:proofErr w:type="gramStart"/>
      <w:r>
        <w:t>fungus;</w:t>
      </w:r>
      <w:proofErr w:type="gramEnd"/>
      <w:r>
        <w:t xml:space="preserve"> enabling a cleaner,</w:t>
      </w:r>
    </w:p>
    <w:p w14:paraId="0DF0CADD" w14:textId="77777777" w:rsidR="002D0C1F" w:rsidRDefault="000E0FE7">
      <w:pPr>
        <w:pStyle w:val="Instructions"/>
      </w:pPr>
      <w:r>
        <w:t>fresher and safer home en</w:t>
      </w:r>
      <w:r>
        <w:t xml:space="preserve">vironment. Pure Performance Interior Trim is scuff resistant and highly washable. It has also </w:t>
      </w:r>
      <w:proofErr w:type="gramStart"/>
      <w:r>
        <w:t>been</w:t>
      </w:r>
      <w:proofErr w:type="gramEnd"/>
    </w:p>
    <w:p w14:paraId="69A33183" w14:textId="77777777" w:rsidR="002D0C1F" w:rsidRDefault="000E0FE7">
      <w:pPr>
        <w:pStyle w:val="Instructions"/>
      </w:pPr>
      <w:r>
        <w:t>approved by the National Asthma Council Australia’s Sensitive Choice program, as it provides superior protection against mould and mildew and may help people</w:t>
      </w:r>
      <w:r>
        <w:t xml:space="preserve"> with asthma and allergies.</w:t>
      </w:r>
    </w:p>
    <w:tbl>
      <w:tblPr>
        <w:tblStyle w:val="NATSPECTable"/>
        <w:tblW w:w="5000" w:type="pct"/>
        <w:tblLook w:val="0620" w:firstRow="1" w:lastRow="0" w:firstColumn="0" w:lastColumn="0" w:noHBand="1" w:noVBand="1"/>
      </w:tblPr>
      <w:tblGrid>
        <w:gridCol w:w="2166"/>
        <w:gridCol w:w="1803"/>
        <w:gridCol w:w="1620"/>
        <w:gridCol w:w="1620"/>
        <w:gridCol w:w="1942"/>
      </w:tblGrid>
      <w:tr w:rsidR="002D0C1F" w14:paraId="72B201A7" w14:textId="77777777">
        <w:trPr>
          <w:tblHeader/>
        </w:trPr>
        <w:tc>
          <w:tcPr>
            <w:tcW w:w="0" w:type="auto"/>
          </w:tcPr>
          <w:p w14:paraId="34AF5564" w14:textId="77777777" w:rsidR="002D0C1F" w:rsidRDefault="000E0FE7">
            <w:pPr>
              <w:pStyle w:val="Tabletitle"/>
            </w:pPr>
            <w:r>
              <w:lastRenderedPageBreak/>
              <w:t>Substrate</w:t>
            </w:r>
          </w:p>
        </w:tc>
        <w:tc>
          <w:tcPr>
            <w:tcW w:w="0" w:type="auto"/>
          </w:tcPr>
          <w:p w14:paraId="456BBF42" w14:textId="77777777" w:rsidR="002D0C1F" w:rsidRDefault="000E0FE7">
            <w:pPr>
              <w:pStyle w:val="Tabletitle"/>
            </w:pPr>
            <w:r>
              <w:t>1st coat</w:t>
            </w:r>
          </w:p>
        </w:tc>
        <w:tc>
          <w:tcPr>
            <w:tcW w:w="0" w:type="auto"/>
          </w:tcPr>
          <w:p w14:paraId="51953053" w14:textId="77777777" w:rsidR="002D0C1F" w:rsidRDefault="000E0FE7">
            <w:pPr>
              <w:pStyle w:val="Tabletitle"/>
            </w:pPr>
            <w:r>
              <w:t>2nd coat</w:t>
            </w:r>
          </w:p>
        </w:tc>
        <w:tc>
          <w:tcPr>
            <w:tcW w:w="0" w:type="auto"/>
          </w:tcPr>
          <w:p w14:paraId="636BC8D3" w14:textId="77777777" w:rsidR="002D0C1F" w:rsidRDefault="000E0FE7">
            <w:pPr>
              <w:pStyle w:val="Tabletitle"/>
            </w:pPr>
            <w:r>
              <w:t>3rd coat</w:t>
            </w:r>
          </w:p>
        </w:tc>
        <w:tc>
          <w:tcPr>
            <w:tcW w:w="0" w:type="auto"/>
          </w:tcPr>
          <w:p w14:paraId="39043D57" w14:textId="77777777" w:rsidR="002D0C1F" w:rsidRDefault="000E0FE7">
            <w:pPr>
              <w:pStyle w:val="Tabletitle"/>
            </w:pPr>
            <w:r>
              <w:t>Manufacturer’s specification sheet reference</w:t>
            </w:r>
          </w:p>
        </w:tc>
      </w:tr>
      <w:tr w:rsidR="002D0C1F" w14:paraId="33673628" w14:textId="77777777">
        <w:tc>
          <w:tcPr>
            <w:tcW w:w="0" w:type="auto"/>
          </w:tcPr>
          <w:p w14:paraId="31F655B6" w14:textId="77777777" w:rsidR="002D0C1F" w:rsidRDefault="000E0FE7">
            <w:pPr>
              <w:pStyle w:val="Tabletext"/>
            </w:pPr>
            <w:r>
              <w:t>Plasterboard</w:t>
            </w:r>
          </w:p>
        </w:tc>
        <w:tc>
          <w:tcPr>
            <w:tcW w:w="0" w:type="auto"/>
          </w:tcPr>
          <w:p w14:paraId="5242EC46"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C6F2C5E"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0006046B"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01E43080" w14:textId="77777777" w:rsidR="002D0C1F" w:rsidRDefault="000E0FE7">
            <w:pPr>
              <w:pStyle w:val="Tabletext"/>
            </w:pPr>
            <w:r>
              <w:t>20203361</w:t>
            </w:r>
          </w:p>
          <w:p w14:paraId="2A2557C0" w14:textId="77777777" w:rsidR="002D0C1F" w:rsidRDefault="000E0FE7">
            <w:pPr>
              <w:pStyle w:val="Tabletext"/>
            </w:pPr>
            <w:r>
              <w:t> </w:t>
            </w:r>
          </w:p>
          <w:p w14:paraId="75A41930" w14:textId="77777777" w:rsidR="002D0C1F" w:rsidRDefault="000E0FE7">
            <w:pPr>
              <w:pStyle w:val="Tabletext"/>
            </w:pPr>
            <w:r>
              <w:t> </w:t>
            </w:r>
          </w:p>
        </w:tc>
      </w:tr>
      <w:tr w:rsidR="002D0C1F" w14:paraId="7FD499CC" w14:textId="77777777">
        <w:tc>
          <w:tcPr>
            <w:tcW w:w="0" w:type="auto"/>
          </w:tcPr>
          <w:p w14:paraId="19956FC7" w14:textId="77777777" w:rsidR="002D0C1F" w:rsidRDefault="000E0FE7">
            <w:pPr>
              <w:pStyle w:val="Tabletext"/>
            </w:pPr>
            <w:r>
              <w:t>Fibrous/set plaster</w:t>
            </w:r>
          </w:p>
        </w:tc>
        <w:tc>
          <w:tcPr>
            <w:tcW w:w="0" w:type="auto"/>
          </w:tcPr>
          <w:p w14:paraId="14EDF791" w14:textId="77777777" w:rsidR="002D0C1F" w:rsidRDefault="000E0FE7">
            <w:pPr>
              <w:pStyle w:val="Tabletext"/>
            </w:pPr>
            <w:proofErr w:type="spellStart"/>
            <w:r>
              <w:t>Taubmans</w:t>
            </w:r>
            <w:proofErr w:type="spellEnd"/>
            <w:r>
              <w:rPr>
                <w:vertAlign w:val="superscript"/>
              </w:rPr>
              <w:t>®</w:t>
            </w:r>
            <w:r>
              <w:t xml:space="preserve"> Prep Right Plaster Sealer (WA only)</w:t>
            </w:r>
          </w:p>
        </w:tc>
        <w:tc>
          <w:tcPr>
            <w:tcW w:w="0" w:type="auto"/>
          </w:tcPr>
          <w:p w14:paraId="083F3A17"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7CA4319C"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421022C9" w14:textId="77777777" w:rsidR="002D0C1F" w:rsidRDefault="000E0FE7">
            <w:pPr>
              <w:pStyle w:val="Tabletext"/>
            </w:pPr>
            <w:r>
              <w:t>20203453</w:t>
            </w:r>
          </w:p>
          <w:p w14:paraId="00134F44" w14:textId="77777777" w:rsidR="002D0C1F" w:rsidRDefault="000E0FE7">
            <w:pPr>
              <w:pStyle w:val="Tabletext"/>
            </w:pPr>
            <w:r>
              <w:t> </w:t>
            </w:r>
          </w:p>
        </w:tc>
      </w:tr>
      <w:tr w:rsidR="002D0C1F" w14:paraId="31151E49" w14:textId="77777777">
        <w:tc>
          <w:tcPr>
            <w:tcW w:w="0" w:type="auto"/>
          </w:tcPr>
          <w:p w14:paraId="1A1D2CDC" w14:textId="77777777" w:rsidR="002D0C1F" w:rsidRDefault="000E0FE7">
            <w:pPr>
              <w:pStyle w:val="Tabletext"/>
            </w:pPr>
            <w:r>
              <w:t>Fibre cement products</w:t>
            </w:r>
          </w:p>
        </w:tc>
        <w:tc>
          <w:tcPr>
            <w:tcW w:w="0" w:type="auto"/>
          </w:tcPr>
          <w:p w14:paraId="6C4EBDE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3D71EEE"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0ECA6150" w14:textId="77777777" w:rsidR="002D0C1F" w:rsidRDefault="000E0FE7">
            <w:pPr>
              <w:pStyle w:val="Tabletext"/>
            </w:pPr>
            <w:proofErr w:type="spellStart"/>
            <w:r>
              <w:t>Taubmans</w:t>
            </w:r>
            <w:proofErr w:type="spellEnd"/>
            <w:r>
              <w:rPr>
                <w:vertAlign w:val="superscript"/>
              </w:rPr>
              <w:t>®</w:t>
            </w:r>
            <w:r>
              <w:t xml:space="preserve"> Pure Per</w:t>
            </w:r>
            <w:r>
              <w:t>formance Trim Gloss</w:t>
            </w:r>
          </w:p>
        </w:tc>
        <w:tc>
          <w:tcPr>
            <w:tcW w:w="0" w:type="auto"/>
          </w:tcPr>
          <w:p w14:paraId="0503ED2B" w14:textId="77777777" w:rsidR="002D0C1F" w:rsidRDefault="000E0FE7">
            <w:pPr>
              <w:pStyle w:val="Tabletext"/>
            </w:pPr>
            <w:r>
              <w:t>20203366</w:t>
            </w:r>
          </w:p>
          <w:p w14:paraId="02AE3975" w14:textId="77777777" w:rsidR="002D0C1F" w:rsidRDefault="000E0FE7">
            <w:pPr>
              <w:pStyle w:val="Tabletext"/>
            </w:pPr>
            <w:r>
              <w:t> </w:t>
            </w:r>
          </w:p>
          <w:p w14:paraId="70DEDEC5" w14:textId="77777777" w:rsidR="002D0C1F" w:rsidRDefault="000E0FE7">
            <w:pPr>
              <w:pStyle w:val="Tabletext"/>
            </w:pPr>
            <w:r>
              <w:t> </w:t>
            </w:r>
          </w:p>
        </w:tc>
      </w:tr>
      <w:tr w:rsidR="002D0C1F" w14:paraId="24E22679" w14:textId="77777777">
        <w:tc>
          <w:tcPr>
            <w:tcW w:w="0" w:type="auto"/>
          </w:tcPr>
          <w:p w14:paraId="1237A486" w14:textId="77777777" w:rsidR="002D0C1F" w:rsidRDefault="000E0FE7">
            <w:pPr>
              <w:pStyle w:val="Tabletext"/>
            </w:pPr>
            <w:r>
              <w:t xml:space="preserve">Timber and </w:t>
            </w:r>
            <w:proofErr w:type="gramStart"/>
            <w:r>
              <w:t>veneers</w:t>
            </w:r>
            <w:proofErr w:type="gramEnd"/>
          </w:p>
          <w:p w14:paraId="7BAF5F86" w14:textId="77777777" w:rsidR="002D0C1F" w:rsidRDefault="000E0FE7">
            <w:pPr>
              <w:pStyle w:val="Tabletext"/>
            </w:pPr>
            <w:r>
              <w:t>(low VOC system)</w:t>
            </w:r>
          </w:p>
        </w:tc>
        <w:tc>
          <w:tcPr>
            <w:tcW w:w="0" w:type="auto"/>
          </w:tcPr>
          <w:p w14:paraId="11F09663"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5C60D6F"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29FE4161"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1A1EE8DA" w14:textId="77777777" w:rsidR="002D0C1F" w:rsidRDefault="000E0FE7">
            <w:pPr>
              <w:pStyle w:val="Tabletext"/>
            </w:pPr>
            <w:r>
              <w:t>20202269</w:t>
            </w:r>
          </w:p>
          <w:p w14:paraId="2ED7B908" w14:textId="77777777" w:rsidR="002D0C1F" w:rsidRDefault="000E0FE7">
            <w:pPr>
              <w:pStyle w:val="Tabletext"/>
            </w:pPr>
            <w:r>
              <w:t> </w:t>
            </w:r>
          </w:p>
        </w:tc>
      </w:tr>
      <w:tr w:rsidR="002D0C1F" w14:paraId="601F8722" w14:textId="77777777">
        <w:tc>
          <w:tcPr>
            <w:tcW w:w="0" w:type="auto"/>
          </w:tcPr>
          <w:p w14:paraId="12EABD23" w14:textId="77777777" w:rsidR="002D0C1F" w:rsidRDefault="000E0FE7">
            <w:pPr>
              <w:pStyle w:val="Tabletext"/>
            </w:pPr>
            <w:r>
              <w:t>Concrete</w:t>
            </w:r>
          </w:p>
        </w:tc>
        <w:tc>
          <w:tcPr>
            <w:tcW w:w="0" w:type="auto"/>
          </w:tcPr>
          <w:p w14:paraId="52669EA3"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5E0B286"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582D9A51"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6885F4E2" w14:textId="77777777" w:rsidR="002D0C1F" w:rsidRDefault="000E0FE7">
            <w:pPr>
              <w:pStyle w:val="Tabletext"/>
            </w:pPr>
            <w:r>
              <w:t>20203367</w:t>
            </w:r>
          </w:p>
          <w:p w14:paraId="76106BAC" w14:textId="77777777" w:rsidR="002D0C1F" w:rsidRDefault="000E0FE7">
            <w:pPr>
              <w:pStyle w:val="Tabletext"/>
            </w:pPr>
            <w:r>
              <w:t> </w:t>
            </w:r>
          </w:p>
          <w:p w14:paraId="6EFFA310" w14:textId="77777777" w:rsidR="002D0C1F" w:rsidRDefault="000E0FE7">
            <w:pPr>
              <w:pStyle w:val="Tabletext"/>
            </w:pPr>
            <w:r>
              <w:t> </w:t>
            </w:r>
          </w:p>
        </w:tc>
      </w:tr>
      <w:tr w:rsidR="002D0C1F" w14:paraId="7A9C0A9B" w14:textId="77777777">
        <w:tc>
          <w:tcPr>
            <w:tcW w:w="0" w:type="auto"/>
          </w:tcPr>
          <w:p w14:paraId="349019F7" w14:textId="77777777" w:rsidR="002D0C1F" w:rsidRDefault="000E0FE7">
            <w:pPr>
              <w:pStyle w:val="Tabletext"/>
            </w:pPr>
            <w:r>
              <w:t>MDF</w:t>
            </w:r>
          </w:p>
          <w:p w14:paraId="1740E0D0" w14:textId="77777777" w:rsidR="002D0C1F" w:rsidRDefault="000E0FE7">
            <w:pPr>
              <w:pStyle w:val="Tabletext"/>
            </w:pPr>
            <w:r>
              <w:t>(low VOC system)</w:t>
            </w:r>
          </w:p>
        </w:tc>
        <w:tc>
          <w:tcPr>
            <w:tcW w:w="0" w:type="auto"/>
          </w:tcPr>
          <w:p w14:paraId="2EFD5B5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8A6C36B"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40A3C865"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664BB370" w14:textId="77777777" w:rsidR="002D0C1F" w:rsidRDefault="000E0FE7">
            <w:pPr>
              <w:pStyle w:val="Tabletext"/>
            </w:pPr>
            <w:r>
              <w:t>20203368</w:t>
            </w:r>
          </w:p>
          <w:p w14:paraId="012FCD59" w14:textId="77777777" w:rsidR="002D0C1F" w:rsidRDefault="000E0FE7">
            <w:pPr>
              <w:pStyle w:val="Tabletext"/>
            </w:pPr>
            <w:r>
              <w:t> </w:t>
            </w:r>
          </w:p>
          <w:p w14:paraId="21E573E6" w14:textId="77777777" w:rsidR="002D0C1F" w:rsidRDefault="000E0FE7">
            <w:pPr>
              <w:pStyle w:val="Tabletext"/>
            </w:pPr>
            <w:r>
              <w:t> </w:t>
            </w:r>
          </w:p>
        </w:tc>
      </w:tr>
      <w:tr w:rsidR="002D0C1F" w14:paraId="4E236C92" w14:textId="77777777">
        <w:tc>
          <w:tcPr>
            <w:tcW w:w="0" w:type="auto"/>
          </w:tcPr>
          <w:p w14:paraId="4F4FCFA9" w14:textId="77777777" w:rsidR="002D0C1F" w:rsidRDefault="000E0FE7">
            <w:pPr>
              <w:pStyle w:val="Tabletext"/>
            </w:pPr>
            <w:r>
              <w:t>Concrete blockwork</w:t>
            </w:r>
          </w:p>
        </w:tc>
        <w:tc>
          <w:tcPr>
            <w:tcW w:w="0" w:type="auto"/>
          </w:tcPr>
          <w:p w14:paraId="43DE657B" w14:textId="77777777" w:rsidR="002D0C1F" w:rsidRDefault="000E0FE7">
            <w:pPr>
              <w:pStyle w:val="Tabletext"/>
            </w:pPr>
            <w:r>
              <w:t>Trade Edge Block Filler</w:t>
            </w:r>
          </w:p>
          <w:p w14:paraId="45E7E66A" w14:textId="77777777" w:rsidR="002D0C1F" w:rsidRDefault="000E0FE7">
            <w:pPr>
              <w:pStyle w:val="Tabletext"/>
            </w:pPr>
            <w:r>
              <w:t> </w:t>
            </w:r>
          </w:p>
        </w:tc>
        <w:tc>
          <w:tcPr>
            <w:tcW w:w="0" w:type="auto"/>
          </w:tcPr>
          <w:p w14:paraId="6C7F5C54"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6D05EAF7"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1713E7AA" w14:textId="77777777" w:rsidR="002D0C1F" w:rsidRDefault="000E0FE7">
            <w:pPr>
              <w:pStyle w:val="Tabletext"/>
            </w:pPr>
            <w:r>
              <w:t>20203369</w:t>
            </w:r>
          </w:p>
          <w:p w14:paraId="71AB27D1" w14:textId="77777777" w:rsidR="002D0C1F" w:rsidRDefault="000E0FE7">
            <w:pPr>
              <w:pStyle w:val="Tabletext"/>
            </w:pPr>
            <w:r>
              <w:t> </w:t>
            </w:r>
          </w:p>
        </w:tc>
      </w:tr>
      <w:tr w:rsidR="002D0C1F" w14:paraId="115646B5" w14:textId="77777777">
        <w:tc>
          <w:tcPr>
            <w:tcW w:w="0" w:type="auto"/>
          </w:tcPr>
          <w:p w14:paraId="4008E964"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p w14:paraId="30EE7EB1" w14:textId="77777777" w:rsidR="002D0C1F" w:rsidRDefault="000E0FE7">
            <w:pPr>
              <w:pStyle w:val="Tabletext"/>
            </w:pPr>
            <w:r>
              <w:t>(low VOC system)</w:t>
            </w:r>
          </w:p>
        </w:tc>
        <w:tc>
          <w:tcPr>
            <w:tcW w:w="0" w:type="auto"/>
          </w:tcPr>
          <w:p w14:paraId="487F0C37" w14:textId="77777777" w:rsidR="002D0C1F" w:rsidRDefault="000E0FE7">
            <w:pPr>
              <w:pStyle w:val="Tabletext"/>
            </w:pPr>
            <w:r>
              <w:t>White Knight Rust Guard Quick Dry True Bite Primer</w:t>
            </w:r>
          </w:p>
        </w:tc>
        <w:tc>
          <w:tcPr>
            <w:tcW w:w="0" w:type="auto"/>
          </w:tcPr>
          <w:p w14:paraId="4D04717F"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3E82F4F8"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40FCB425" w14:textId="77777777" w:rsidR="002D0C1F" w:rsidRDefault="000E0FE7">
            <w:pPr>
              <w:pStyle w:val="Tabletext"/>
            </w:pPr>
            <w:r>
              <w:t>20203370</w:t>
            </w:r>
          </w:p>
          <w:p w14:paraId="3997D86B" w14:textId="77777777" w:rsidR="002D0C1F" w:rsidRDefault="000E0FE7">
            <w:pPr>
              <w:pStyle w:val="Tabletext"/>
            </w:pPr>
            <w:r>
              <w:t> </w:t>
            </w:r>
          </w:p>
        </w:tc>
      </w:tr>
      <w:tr w:rsidR="002D0C1F" w14:paraId="6632DC6F" w14:textId="77777777">
        <w:tc>
          <w:tcPr>
            <w:tcW w:w="0" w:type="auto"/>
          </w:tcPr>
          <w:p w14:paraId="35E34C52" w14:textId="77777777" w:rsidR="002D0C1F" w:rsidRDefault="000E0FE7">
            <w:pPr>
              <w:pStyle w:val="Tabletext"/>
            </w:pPr>
            <w:r>
              <w:t>Shop primed or re</w:t>
            </w:r>
            <w:r>
              <w:t xml:space="preserve">d oxide primed (ROZP) new ferrous </w:t>
            </w:r>
            <w:proofErr w:type="gramStart"/>
            <w:r>
              <w:t>metal</w:t>
            </w:r>
            <w:proofErr w:type="gramEnd"/>
          </w:p>
          <w:p w14:paraId="6BF3B2F6" w14:textId="77777777" w:rsidR="002D0C1F" w:rsidRDefault="000E0FE7">
            <w:pPr>
              <w:pStyle w:val="Tabletext"/>
            </w:pPr>
            <w:r>
              <w:t>(low VOC system)</w:t>
            </w:r>
          </w:p>
        </w:tc>
        <w:tc>
          <w:tcPr>
            <w:tcW w:w="0" w:type="auto"/>
          </w:tcPr>
          <w:p w14:paraId="7F258B03" w14:textId="77777777" w:rsidR="002D0C1F" w:rsidRDefault="000E0FE7">
            <w:pPr>
              <w:pStyle w:val="Tabletext"/>
            </w:pPr>
            <w:r>
              <w:t>White Knight Rust Guard Quick Dry True Bite Primer</w:t>
            </w:r>
          </w:p>
        </w:tc>
        <w:tc>
          <w:tcPr>
            <w:tcW w:w="0" w:type="auto"/>
          </w:tcPr>
          <w:p w14:paraId="5E52F7D6"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2FFAAF6D"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3F28A48A" w14:textId="77777777" w:rsidR="002D0C1F" w:rsidRDefault="000E0FE7">
            <w:pPr>
              <w:pStyle w:val="Tabletext"/>
            </w:pPr>
            <w:r>
              <w:t>20203371</w:t>
            </w:r>
          </w:p>
          <w:p w14:paraId="153D27F7" w14:textId="77777777" w:rsidR="002D0C1F" w:rsidRDefault="000E0FE7">
            <w:pPr>
              <w:pStyle w:val="Tabletext"/>
            </w:pPr>
            <w:r>
              <w:t> </w:t>
            </w:r>
          </w:p>
        </w:tc>
      </w:tr>
      <w:tr w:rsidR="002D0C1F" w14:paraId="5E63A152" w14:textId="77777777">
        <w:tc>
          <w:tcPr>
            <w:tcW w:w="0" w:type="auto"/>
          </w:tcPr>
          <w:p w14:paraId="483F86E2" w14:textId="77777777" w:rsidR="002D0C1F" w:rsidRDefault="000E0FE7">
            <w:pPr>
              <w:pStyle w:val="Tabletext"/>
            </w:pPr>
            <w:r>
              <w:t>Non-ferrous metals (incl. aluminium, brass, copper, tin plat</w:t>
            </w:r>
            <w:r>
              <w:t>e)</w:t>
            </w:r>
          </w:p>
          <w:p w14:paraId="48266FE8" w14:textId="77777777" w:rsidR="002D0C1F" w:rsidRDefault="000E0FE7">
            <w:pPr>
              <w:pStyle w:val="Tabletext"/>
            </w:pPr>
            <w:r>
              <w:t>(low VOC system)</w:t>
            </w:r>
          </w:p>
        </w:tc>
        <w:tc>
          <w:tcPr>
            <w:tcW w:w="0" w:type="auto"/>
          </w:tcPr>
          <w:p w14:paraId="059FEF07" w14:textId="77777777" w:rsidR="002D0C1F" w:rsidRDefault="000E0FE7">
            <w:pPr>
              <w:pStyle w:val="Tabletext"/>
            </w:pPr>
            <w:r>
              <w:t>White Knight SLS Etch Primer (must be recoated within 24hrs)</w:t>
            </w:r>
          </w:p>
        </w:tc>
        <w:tc>
          <w:tcPr>
            <w:tcW w:w="0" w:type="auto"/>
          </w:tcPr>
          <w:p w14:paraId="63A1878E"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46DA2C46"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3AE16387" w14:textId="77777777" w:rsidR="002D0C1F" w:rsidRDefault="000E0FE7">
            <w:pPr>
              <w:pStyle w:val="Tabletext"/>
            </w:pPr>
            <w:r>
              <w:t>20203372</w:t>
            </w:r>
          </w:p>
          <w:p w14:paraId="73B413AC" w14:textId="77777777" w:rsidR="002D0C1F" w:rsidRDefault="000E0FE7">
            <w:pPr>
              <w:pStyle w:val="Tabletext"/>
            </w:pPr>
            <w:r>
              <w:t> </w:t>
            </w:r>
          </w:p>
        </w:tc>
      </w:tr>
      <w:tr w:rsidR="002D0C1F" w14:paraId="005794B1" w14:textId="77777777">
        <w:tc>
          <w:tcPr>
            <w:tcW w:w="0" w:type="auto"/>
          </w:tcPr>
          <w:p w14:paraId="2F30C019" w14:textId="77777777" w:rsidR="002D0C1F" w:rsidRDefault="000E0FE7">
            <w:pPr>
              <w:pStyle w:val="Tabletext"/>
            </w:pPr>
            <w:r>
              <w:t xml:space="preserve">Plastics (solvent resistant types </w:t>
            </w:r>
            <w:proofErr w:type="gramStart"/>
            <w:r>
              <w:t>e.g.</w:t>
            </w:r>
            <w:proofErr w:type="gramEnd"/>
            <w:r>
              <w:t xml:space="preserve"> FRP, PVC-U)</w:t>
            </w:r>
          </w:p>
          <w:p w14:paraId="7C465BD7" w14:textId="77777777" w:rsidR="002D0C1F" w:rsidRDefault="000E0FE7">
            <w:pPr>
              <w:pStyle w:val="Tabletext"/>
            </w:pPr>
            <w:r>
              <w:t>(low VOC system)</w:t>
            </w:r>
          </w:p>
        </w:tc>
        <w:tc>
          <w:tcPr>
            <w:tcW w:w="0" w:type="auto"/>
          </w:tcPr>
          <w:p w14:paraId="323E425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984BBFC"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142C6FFE" w14:textId="77777777" w:rsidR="002D0C1F" w:rsidRDefault="000E0FE7">
            <w:pPr>
              <w:pStyle w:val="Tabletext"/>
            </w:pPr>
            <w:proofErr w:type="spellStart"/>
            <w:r>
              <w:t>Taubmans</w:t>
            </w:r>
            <w:proofErr w:type="spellEnd"/>
            <w:r>
              <w:rPr>
                <w:vertAlign w:val="superscript"/>
              </w:rPr>
              <w:t>®</w:t>
            </w:r>
            <w:r>
              <w:t xml:space="preserve"> Pure Performance Trim Gloss</w:t>
            </w:r>
          </w:p>
        </w:tc>
        <w:tc>
          <w:tcPr>
            <w:tcW w:w="0" w:type="auto"/>
          </w:tcPr>
          <w:p w14:paraId="07D114A8" w14:textId="77777777" w:rsidR="002D0C1F" w:rsidRDefault="000E0FE7">
            <w:pPr>
              <w:pStyle w:val="Tabletext"/>
            </w:pPr>
            <w:r>
              <w:t>20203373</w:t>
            </w:r>
          </w:p>
          <w:p w14:paraId="7B12190A" w14:textId="77777777" w:rsidR="002D0C1F" w:rsidRDefault="000E0FE7">
            <w:pPr>
              <w:pStyle w:val="Tabletext"/>
            </w:pPr>
            <w:r>
              <w:t> </w:t>
            </w:r>
          </w:p>
        </w:tc>
      </w:tr>
    </w:tbl>
    <w:p w14:paraId="3AEFE7C0" w14:textId="77777777" w:rsidR="002D0C1F" w:rsidRDefault="000E0FE7">
      <w:pPr>
        <w:pStyle w:val="Heading4"/>
      </w:pPr>
      <w:bookmarkStart w:id="246" w:name="h-10676-10676.24"/>
      <w:bookmarkStart w:id="247" w:name="f-10676-10676.24"/>
      <w:bookmarkEnd w:id="245"/>
      <w:r>
        <w:t>Full gloss solvent-borne – Interior</w:t>
      </w:r>
      <w:bookmarkEnd w:id="246"/>
    </w:p>
    <w:p w14:paraId="209A72FE" w14:textId="77777777" w:rsidR="002D0C1F" w:rsidRDefault="000E0FE7">
      <w:pPr>
        <w:pStyle w:val="Instructions"/>
      </w:pPr>
      <w:proofErr w:type="spellStart"/>
      <w:r>
        <w:t>Taubmans</w:t>
      </w:r>
      <w:proofErr w:type="spellEnd"/>
      <w:r>
        <w:t xml:space="preserve"> Oil Based Enamel is a premium enamel that delivers on durability and performance. Our Oil Based Enamel is abrasion resistant, scrub resistant and has superb washability, making it perfect for high traffic areas. Suitable for all interior and shelt</w:t>
      </w:r>
      <w:r>
        <w:t xml:space="preserve">ered exterior timber and metal applications, </w:t>
      </w:r>
      <w:proofErr w:type="spellStart"/>
      <w:r>
        <w:t>Taubmans</w:t>
      </w:r>
      <w:proofErr w:type="spellEnd"/>
      <w:r>
        <w:t xml:space="preserve"> Oil Based Enamel has excellent flow and levelling, which helps create a beautiful smooth gloss finish.</w:t>
      </w:r>
    </w:p>
    <w:tbl>
      <w:tblPr>
        <w:tblStyle w:val="NATSPECTable"/>
        <w:tblW w:w="5000" w:type="pct"/>
        <w:tblLook w:val="0620" w:firstRow="1" w:lastRow="0" w:firstColumn="0" w:lastColumn="0" w:noHBand="1" w:noVBand="1"/>
      </w:tblPr>
      <w:tblGrid>
        <w:gridCol w:w="2252"/>
        <w:gridCol w:w="1893"/>
        <w:gridCol w:w="1504"/>
        <w:gridCol w:w="1504"/>
        <w:gridCol w:w="1998"/>
      </w:tblGrid>
      <w:tr w:rsidR="002D0C1F" w14:paraId="1A21FE60" w14:textId="77777777">
        <w:trPr>
          <w:tblHeader/>
        </w:trPr>
        <w:tc>
          <w:tcPr>
            <w:tcW w:w="0" w:type="auto"/>
          </w:tcPr>
          <w:p w14:paraId="603A2BA6" w14:textId="77777777" w:rsidR="002D0C1F" w:rsidRDefault="000E0FE7">
            <w:pPr>
              <w:pStyle w:val="Tabletitle"/>
            </w:pPr>
            <w:r>
              <w:t>Substrate</w:t>
            </w:r>
          </w:p>
        </w:tc>
        <w:tc>
          <w:tcPr>
            <w:tcW w:w="0" w:type="auto"/>
          </w:tcPr>
          <w:p w14:paraId="32A9740B" w14:textId="77777777" w:rsidR="002D0C1F" w:rsidRDefault="000E0FE7">
            <w:pPr>
              <w:pStyle w:val="Tabletitle"/>
            </w:pPr>
            <w:r>
              <w:t>1st coat</w:t>
            </w:r>
          </w:p>
        </w:tc>
        <w:tc>
          <w:tcPr>
            <w:tcW w:w="0" w:type="auto"/>
          </w:tcPr>
          <w:p w14:paraId="29D5A3B0" w14:textId="77777777" w:rsidR="002D0C1F" w:rsidRDefault="000E0FE7">
            <w:pPr>
              <w:pStyle w:val="Tabletitle"/>
            </w:pPr>
            <w:r>
              <w:t>2nd coat</w:t>
            </w:r>
          </w:p>
        </w:tc>
        <w:tc>
          <w:tcPr>
            <w:tcW w:w="0" w:type="auto"/>
          </w:tcPr>
          <w:p w14:paraId="03F55AAD" w14:textId="77777777" w:rsidR="002D0C1F" w:rsidRDefault="000E0FE7">
            <w:pPr>
              <w:pStyle w:val="Tabletitle"/>
            </w:pPr>
            <w:r>
              <w:t>3rd coat</w:t>
            </w:r>
          </w:p>
        </w:tc>
        <w:tc>
          <w:tcPr>
            <w:tcW w:w="0" w:type="auto"/>
          </w:tcPr>
          <w:p w14:paraId="76A45A1D" w14:textId="77777777" w:rsidR="002D0C1F" w:rsidRDefault="000E0FE7">
            <w:pPr>
              <w:pStyle w:val="Tabletitle"/>
            </w:pPr>
            <w:r>
              <w:t>Manufacturer’s specification sheet reference</w:t>
            </w:r>
          </w:p>
        </w:tc>
      </w:tr>
      <w:tr w:rsidR="002D0C1F" w14:paraId="389A6DE8" w14:textId="77777777">
        <w:tc>
          <w:tcPr>
            <w:tcW w:w="0" w:type="auto"/>
          </w:tcPr>
          <w:p w14:paraId="25287BD3" w14:textId="77777777" w:rsidR="002D0C1F" w:rsidRDefault="000E0FE7">
            <w:pPr>
              <w:pStyle w:val="Tabletext"/>
            </w:pPr>
            <w:r>
              <w:t>Timber and prime</w:t>
            </w:r>
            <w:r>
              <w:t>d hardboard veneers</w:t>
            </w:r>
          </w:p>
        </w:tc>
        <w:tc>
          <w:tcPr>
            <w:tcW w:w="0" w:type="auto"/>
          </w:tcPr>
          <w:p w14:paraId="1D23040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35F3B9D"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577EEE85"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3B914127" w14:textId="77777777" w:rsidR="002D0C1F" w:rsidRDefault="000E0FE7">
            <w:pPr>
              <w:pStyle w:val="Tabletext"/>
            </w:pPr>
            <w:r>
              <w:t>20203279</w:t>
            </w:r>
          </w:p>
          <w:p w14:paraId="4E7D5108" w14:textId="77777777" w:rsidR="002D0C1F" w:rsidRDefault="000E0FE7">
            <w:pPr>
              <w:pStyle w:val="Tabletext"/>
            </w:pPr>
            <w:r>
              <w:t> </w:t>
            </w:r>
          </w:p>
        </w:tc>
      </w:tr>
      <w:tr w:rsidR="002D0C1F" w14:paraId="48FBA97D" w14:textId="77777777">
        <w:tc>
          <w:tcPr>
            <w:tcW w:w="0" w:type="auto"/>
          </w:tcPr>
          <w:p w14:paraId="17773A7F" w14:textId="77777777" w:rsidR="002D0C1F" w:rsidRDefault="000E0FE7">
            <w:pPr>
              <w:pStyle w:val="Tabletext"/>
            </w:pPr>
            <w:r>
              <w:t>MDF (interior only)</w:t>
            </w:r>
          </w:p>
        </w:tc>
        <w:tc>
          <w:tcPr>
            <w:tcW w:w="0" w:type="auto"/>
          </w:tcPr>
          <w:p w14:paraId="540BCC1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3A2544B"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6588A054"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57BA39C" w14:textId="77777777" w:rsidR="002D0C1F" w:rsidRDefault="000E0FE7">
            <w:pPr>
              <w:pStyle w:val="Tabletext"/>
            </w:pPr>
            <w:r>
              <w:t>20203374</w:t>
            </w:r>
          </w:p>
          <w:p w14:paraId="3340837F" w14:textId="77777777" w:rsidR="002D0C1F" w:rsidRDefault="000E0FE7">
            <w:pPr>
              <w:pStyle w:val="Tabletext"/>
            </w:pPr>
            <w:r>
              <w:t> </w:t>
            </w:r>
          </w:p>
          <w:p w14:paraId="4D016139" w14:textId="77777777" w:rsidR="002D0C1F" w:rsidRDefault="000E0FE7">
            <w:pPr>
              <w:pStyle w:val="Tabletext"/>
            </w:pPr>
            <w:r>
              <w:t> </w:t>
            </w:r>
          </w:p>
        </w:tc>
      </w:tr>
      <w:tr w:rsidR="002D0C1F" w14:paraId="27C14719" w14:textId="77777777">
        <w:tc>
          <w:tcPr>
            <w:tcW w:w="0" w:type="auto"/>
          </w:tcPr>
          <w:p w14:paraId="79A1FBD2" w14:textId="77777777" w:rsidR="002D0C1F" w:rsidRDefault="000E0FE7">
            <w:pPr>
              <w:pStyle w:val="Tabletext"/>
            </w:pPr>
            <w:r>
              <w:lastRenderedPageBreak/>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56469834" w14:textId="77777777" w:rsidR="002D0C1F" w:rsidRDefault="000E0FE7">
            <w:pPr>
              <w:pStyle w:val="Tabletext"/>
            </w:pPr>
            <w:r>
              <w:t>White Knight Rust Guard Quick Dry True Bite Primer</w:t>
            </w:r>
          </w:p>
        </w:tc>
        <w:tc>
          <w:tcPr>
            <w:tcW w:w="0" w:type="auto"/>
          </w:tcPr>
          <w:p w14:paraId="6D49F8E6"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9DE92FB"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7AB971BC" w14:textId="77777777" w:rsidR="002D0C1F" w:rsidRDefault="000E0FE7">
            <w:pPr>
              <w:pStyle w:val="Tabletext"/>
            </w:pPr>
            <w:r>
              <w:t>20203375</w:t>
            </w:r>
          </w:p>
          <w:p w14:paraId="374D2F3C" w14:textId="77777777" w:rsidR="002D0C1F" w:rsidRDefault="000E0FE7">
            <w:pPr>
              <w:pStyle w:val="Tabletext"/>
            </w:pPr>
            <w:r>
              <w:t> </w:t>
            </w:r>
          </w:p>
          <w:p w14:paraId="2719E70B" w14:textId="77777777" w:rsidR="002D0C1F" w:rsidRDefault="000E0FE7">
            <w:pPr>
              <w:pStyle w:val="Tabletext"/>
            </w:pPr>
            <w:r>
              <w:t> </w:t>
            </w:r>
          </w:p>
        </w:tc>
      </w:tr>
      <w:tr w:rsidR="002D0C1F" w14:paraId="4A215772" w14:textId="77777777">
        <w:tc>
          <w:tcPr>
            <w:tcW w:w="0" w:type="auto"/>
          </w:tcPr>
          <w:p w14:paraId="3CD1431A" w14:textId="77777777" w:rsidR="002D0C1F" w:rsidRDefault="000E0FE7">
            <w:pPr>
              <w:pStyle w:val="Tabletext"/>
            </w:pPr>
            <w:r>
              <w:t>Shop primed or red oxide primed (ROZP) fer</w:t>
            </w:r>
            <w:r>
              <w:t>rous metal.</w:t>
            </w:r>
          </w:p>
        </w:tc>
        <w:tc>
          <w:tcPr>
            <w:tcW w:w="0" w:type="auto"/>
          </w:tcPr>
          <w:p w14:paraId="43081F0D" w14:textId="77777777" w:rsidR="002D0C1F" w:rsidRDefault="000E0FE7">
            <w:pPr>
              <w:pStyle w:val="Tabletext"/>
            </w:pPr>
            <w:r>
              <w:t>White Knight Rust Guard Quick Dry True Bite Primer</w:t>
            </w:r>
          </w:p>
        </w:tc>
        <w:tc>
          <w:tcPr>
            <w:tcW w:w="0" w:type="auto"/>
          </w:tcPr>
          <w:p w14:paraId="299C1110"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63475665"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2CA5AC0" w14:textId="77777777" w:rsidR="002D0C1F" w:rsidRDefault="000E0FE7">
            <w:pPr>
              <w:pStyle w:val="Tabletext"/>
            </w:pPr>
            <w:r>
              <w:t>20203376</w:t>
            </w:r>
          </w:p>
          <w:p w14:paraId="68084D77" w14:textId="77777777" w:rsidR="002D0C1F" w:rsidRDefault="000E0FE7">
            <w:pPr>
              <w:pStyle w:val="Tabletext"/>
            </w:pPr>
            <w:r>
              <w:t> </w:t>
            </w:r>
          </w:p>
          <w:p w14:paraId="2190C6A4" w14:textId="77777777" w:rsidR="002D0C1F" w:rsidRDefault="000E0FE7">
            <w:pPr>
              <w:pStyle w:val="Tabletext"/>
            </w:pPr>
            <w:r>
              <w:t> </w:t>
            </w:r>
          </w:p>
        </w:tc>
      </w:tr>
      <w:tr w:rsidR="002D0C1F" w14:paraId="641EF76E" w14:textId="77777777">
        <w:tc>
          <w:tcPr>
            <w:tcW w:w="0" w:type="auto"/>
          </w:tcPr>
          <w:p w14:paraId="7C249065" w14:textId="77777777" w:rsidR="002D0C1F" w:rsidRDefault="000E0FE7">
            <w:pPr>
              <w:pStyle w:val="Tabletext"/>
            </w:pPr>
            <w:r>
              <w:t>Non-ferrous metals (incl. aluminium, brass, copper, tin plate)</w:t>
            </w:r>
          </w:p>
        </w:tc>
        <w:tc>
          <w:tcPr>
            <w:tcW w:w="0" w:type="auto"/>
          </w:tcPr>
          <w:p w14:paraId="21C466AF" w14:textId="77777777" w:rsidR="002D0C1F" w:rsidRDefault="000E0FE7">
            <w:pPr>
              <w:pStyle w:val="Tabletext"/>
            </w:pPr>
            <w:r>
              <w:t>White Knight SLS Etch Primer (must be recoated within 24hrs)</w:t>
            </w:r>
          </w:p>
        </w:tc>
        <w:tc>
          <w:tcPr>
            <w:tcW w:w="0" w:type="auto"/>
          </w:tcPr>
          <w:p w14:paraId="06A401F2"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5CEB677F"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DEE5105" w14:textId="77777777" w:rsidR="002D0C1F" w:rsidRDefault="000E0FE7">
            <w:pPr>
              <w:pStyle w:val="Tabletext"/>
            </w:pPr>
            <w:r>
              <w:t>20203377</w:t>
            </w:r>
          </w:p>
          <w:p w14:paraId="4AA71D82" w14:textId="77777777" w:rsidR="002D0C1F" w:rsidRDefault="000E0FE7">
            <w:pPr>
              <w:pStyle w:val="Tabletext"/>
            </w:pPr>
            <w:r>
              <w:t> </w:t>
            </w:r>
          </w:p>
          <w:p w14:paraId="0823E543" w14:textId="77777777" w:rsidR="002D0C1F" w:rsidRDefault="000E0FE7">
            <w:pPr>
              <w:pStyle w:val="Tabletext"/>
            </w:pPr>
            <w:r>
              <w:t> </w:t>
            </w:r>
          </w:p>
        </w:tc>
      </w:tr>
      <w:tr w:rsidR="002D0C1F" w14:paraId="466388B1" w14:textId="77777777">
        <w:tc>
          <w:tcPr>
            <w:tcW w:w="0" w:type="auto"/>
          </w:tcPr>
          <w:p w14:paraId="13072ABA" w14:textId="77777777" w:rsidR="002D0C1F" w:rsidRDefault="000E0FE7">
            <w:pPr>
              <w:pStyle w:val="Tabletext"/>
            </w:pPr>
            <w:r>
              <w:t xml:space="preserve">Plastics (solvent resistant types </w:t>
            </w:r>
            <w:proofErr w:type="gramStart"/>
            <w:r>
              <w:t>e.g.</w:t>
            </w:r>
            <w:proofErr w:type="gramEnd"/>
            <w:r>
              <w:t xml:space="preserve"> FRP, PVC-U)</w:t>
            </w:r>
          </w:p>
        </w:tc>
        <w:tc>
          <w:tcPr>
            <w:tcW w:w="0" w:type="auto"/>
          </w:tcPr>
          <w:p w14:paraId="14FEED67" w14:textId="77777777" w:rsidR="002D0C1F" w:rsidRDefault="000E0FE7">
            <w:pPr>
              <w:pStyle w:val="Tabletext"/>
            </w:pPr>
            <w:proofErr w:type="spellStart"/>
            <w:r>
              <w:t>T</w:t>
            </w:r>
            <w:r>
              <w:t>aubmans</w:t>
            </w:r>
            <w:proofErr w:type="spellEnd"/>
            <w:r>
              <w:rPr>
                <w:vertAlign w:val="superscript"/>
              </w:rPr>
              <w:t>®</w:t>
            </w:r>
            <w:r>
              <w:t xml:space="preserve"> 3 in 1 Primer</w:t>
            </w:r>
          </w:p>
        </w:tc>
        <w:tc>
          <w:tcPr>
            <w:tcW w:w="0" w:type="auto"/>
          </w:tcPr>
          <w:p w14:paraId="12E63501"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248C1DC3"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2E5E96BC" w14:textId="77777777" w:rsidR="002D0C1F" w:rsidRDefault="000E0FE7">
            <w:pPr>
              <w:pStyle w:val="Tabletext"/>
            </w:pPr>
            <w:r>
              <w:t>20203378</w:t>
            </w:r>
          </w:p>
          <w:p w14:paraId="7DC97C6A" w14:textId="77777777" w:rsidR="002D0C1F" w:rsidRDefault="000E0FE7">
            <w:pPr>
              <w:pStyle w:val="Tabletext"/>
            </w:pPr>
            <w:r>
              <w:t> </w:t>
            </w:r>
          </w:p>
          <w:p w14:paraId="35B6F1B5" w14:textId="77777777" w:rsidR="002D0C1F" w:rsidRDefault="000E0FE7">
            <w:pPr>
              <w:pStyle w:val="Tabletext"/>
            </w:pPr>
            <w:r>
              <w:t> </w:t>
            </w:r>
          </w:p>
        </w:tc>
      </w:tr>
      <w:tr w:rsidR="002D0C1F" w14:paraId="519A0F56" w14:textId="77777777">
        <w:tc>
          <w:tcPr>
            <w:tcW w:w="0" w:type="auto"/>
          </w:tcPr>
          <w:p w14:paraId="737FC344" w14:textId="77777777" w:rsidR="002D0C1F" w:rsidRDefault="000E0FE7">
            <w:pPr>
              <w:pStyle w:val="Tabletext"/>
            </w:pPr>
            <w:r>
              <w:t xml:space="preserve">Plastics (solvent sensitive types </w:t>
            </w:r>
            <w:proofErr w:type="gramStart"/>
            <w:r>
              <w:t>e.g.</w:t>
            </w:r>
            <w:proofErr w:type="gramEnd"/>
            <w:r>
              <w:t xml:space="preserve"> polystyrene)</w:t>
            </w:r>
          </w:p>
        </w:tc>
        <w:tc>
          <w:tcPr>
            <w:tcW w:w="0" w:type="auto"/>
          </w:tcPr>
          <w:p w14:paraId="07730729"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2E66252"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3B56C6FF"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0B1CEAFF" w14:textId="77777777" w:rsidR="002D0C1F" w:rsidRDefault="000E0FE7">
            <w:pPr>
              <w:pStyle w:val="Tabletext"/>
            </w:pPr>
            <w:r>
              <w:t>20203379</w:t>
            </w:r>
          </w:p>
          <w:p w14:paraId="6F70019D" w14:textId="77777777" w:rsidR="002D0C1F" w:rsidRDefault="000E0FE7">
            <w:pPr>
              <w:pStyle w:val="Tabletext"/>
            </w:pPr>
            <w:r>
              <w:t> </w:t>
            </w:r>
          </w:p>
          <w:p w14:paraId="36FAE117" w14:textId="77777777" w:rsidR="002D0C1F" w:rsidRDefault="000E0FE7">
            <w:pPr>
              <w:pStyle w:val="Tabletext"/>
            </w:pPr>
            <w:r>
              <w:t> </w:t>
            </w:r>
          </w:p>
        </w:tc>
      </w:tr>
    </w:tbl>
    <w:p w14:paraId="1E4B4A3C" w14:textId="77777777" w:rsidR="002D0C1F" w:rsidRDefault="000E0FE7">
      <w:pPr>
        <w:pStyle w:val="Heading4"/>
      </w:pPr>
      <w:bookmarkStart w:id="248" w:name="h-10676-10676.23"/>
      <w:bookmarkStart w:id="249" w:name="f-10676-10676.23"/>
      <w:bookmarkEnd w:id="247"/>
      <w:r>
        <w:t>Full gloss, epoxy primed enamel - Interior</w:t>
      </w:r>
      <w:bookmarkEnd w:id="248"/>
    </w:p>
    <w:p w14:paraId="496B9A2A" w14:textId="77777777" w:rsidR="002D0C1F" w:rsidRDefault="000E0FE7">
      <w:pPr>
        <w:pStyle w:val="Instructions"/>
      </w:pPr>
      <w:r>
        <w:t xml:space="preserve">White Knight Rust Guard Epoxy Enamel may be used on all metal surfaces. Ideal for use on metal fences, roofs, doors, gutters, downpipes, windows, </w:t>
      </w:r>
      <w:proofErr w:type="gramStart"/>
      <w:r>
        <w:t>railings</w:t>
      </w:r>
      <w:proofErr w:type="gramEnd"/>
      <w:r>
        <w:t xml:space="preserve"> and gates.</w:t>
      </w:r>
    </w:p>
    <w:tbl>
      <w:tblPr>
        <w:tblStyle w:val="NATSPECTable"/>
        <w:tblW w:w="5000" w:type="pct"/>
        <w:tblLook w:val="0620" w:firstRow="1" w:lastRow="0" w:firstColumn="0" w:lastColumn="0" w:noHBand="1" w:noVBand="1"/>
      </w:tblPr>
      <w:tblGrid>
        <w:gridCol w:w="2702"/>
        <w:gridCol w:w="1012"/>
        <w:gridCol w:w="1608"/>
        <w:gridCol w:w="1608"/>
        <w:gridCol w:w="2221"/>
      </w:tblGrid>
      <w:tr w:rsidR="002D0C1F" w14:paraId="45D0584B" w14:textId="77777777">
        <w:trPr>
          <w:tblHeader/>
        </w:trPr>
        <w:tc>
          <w:tcPr>
            <w:tcW w:w="0" w:type="auto"/>
          </w:tcPr>
          <w:p w14:paraId="40062A34" w14:textId="77777777" w:rsidR="002D0C1F" w:rsidRDefault="000E0FE7">
            <w:pPr>
              <w:pStyle w:val="Tabletitle"/>
            </w:pPr>
            <w:r>
              <w:t>Substrate</w:t>
            </w:r>
          </w:p>
        </w:tc>
        <w:tc>
          <w:tcPr>
            <w:tcW w:w="0" w:type="auto"/>
          </w:tcPr>
          <w:p w14:paraId="478DEAC7" w14:textId="77777777" w:rsidR="002D0C1F" w:rsidRDefault="000E0FE7">
            <w:pPr>
              <w:pStyle w:val="Tabletitle"/>
            </w:pPr>
            <w:r>
              <w:t>1st coat</w:t>
            </w:r>
          </w:p>
        </w:tc>
        <w:tc>
          <w:tcPr>
            <w:tcW w:w="0" w:type="auto"/>
          </w:tcPr>
          <w:p w14:paraId="2A749EA0" w14:textId="77777777" w:rsidR="002D0C1F" w:rsidRDefault="000E0FE7">
            <w:pPr>
              <w:pStyle w:val="Tabletitle"/>
            </w:pPr>
            <w:r>
              <w:t>2nd coat</w:t>
            </w:r>
          </w:p>
        </w:tc>
        <w:tc>
          <w:tcPr>
            <w:tcW w:w="0" w:type="auto"/>
          </w:tcPr>
          <w:p w14:paraId="56F61ACB" w14:textId="77777777" w:rsidR="002D0C1F" w:rsidRDefault="000E0FE7">
            <w:pPr>
              <w:pStyle w:val="Tabletitle"/>
            </w:pPr>
            <w:r>
              <w:t>3rd coat</w:t>
            </w:r>
          </w:p>
        </w:tc>
        <w:tc>
          <w:tcPr>
            <w:tcW w:w="0" w:type="auto"/>
          </w:tcPr>
          <w:p w14:paraId="3A6EC034" w14:textId="77777777" w:rsidR="002D0C1F" w:rsidRDefault="000E0FE7">
            <w:pPr>
              <w:pStyle w:val="Tabletitle"/>
            </w:pPr>
            <w:r>
              <w:t>Manufacturer’s specification sheet reference</w:t>
            </w:r>
          </w:p>
        </w:tc>
      </w:tr>
      <w:tr w:rsidR="002D0C1F" w14:paraId="08DDE398" w14:textId="77777777">
        <w:tc>
          <w:tcPr>
            <w:tcW w:w="0" w:type="auto"/>
          </w:tcPr>
          <w:p w14:paraId="64D80112"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4DAE08D9" w14:textId="77777777" w:rsidR="002D0C1F" w:rsidRDefault="000E0FE7">
            <w:pPr>
              <w:pStyle w:val="Tabletext"/>
            </w:pPr>
            <w:proofErr w:type="spellStart"/>
            <w:r>
              <w:t>Amerlock</w:t>
            </w:r>
            <w:proofErr w:type="spellEnd"/>
            <w:r>
              <w:t xml:space="preserve"> 400</w:t>
            </w:r>
          </w:p>
        </w:tc>
        <w:tc>
          <w:tcPr>
            <w:tcW w:w="0" w:type="auto"/>
          </w:tcPr>
          <w:p w14:paraId="28964998" w14:textId="77777777" w:rsidR="002D0C1F" w:rsidRDefault="000E0FE7">
            <w:pPr>
              <w:pStyle w:val="Tabletext"/>
            </w:pPr>
            <w:r>
              <w:t>White Knight Advanced Epoxy Enamel</w:t>
            </w:r>
          </w:p>
        </w:tc>
        <w:tc>
          <w:tcPr>
            <w:tcW w:w="0" w:type="auto"/>
          </w:tcPr>
          <w:p w14:paraId="2892211D" w14:textId="77777777" w:rsidR="002D0C1F" w:rsidRDefault="000E0FE7">
            <w:pPr>
              <w:pStyle w:val="Tabletext"/>
            </w:pPr>
            <w:r>
              <w:t>White Knight Advanced Epoxy Enamel</w:t>
            </w:r>
          </w:p>
        </w:tc>
        <w:tc>
          <w:tcPr>
            <w:tcW w:w="0" w:type="auto"/>
          </w:tcPr>
          <w:p w14:paraId="090D27A9" w14:textId="77777777" w:rsidR="002D0C1F" w:rsidRDefault="000E0FE7">
            <w:pPr>
              <w:pStyle w:val="Tabletext"/>
            </w:pPr>
            <w:r>
              <w:t>20203380</w:t>
            </w:r>
          </w:p>
          <w:p w14:paraId="58B734DE" w14:textId="77777777" w:rsidR="002D0C1F" w:rsidRDefault="000E0FE7">
            <w:pPr>
              <w:pStyle w:val="Tabletext"/>
            </w:pPr>
            <w:r>
              <w:t> </w:t>
            </w:r>
          </w:p>
          <w:p w14:paraId="07740484" w14:textId="77777777" w:rsidR="002D0C1F" w:rsidRDefault="000E0FE7">
            <w:pPr>
              <w:pStyle w:val="Tabletext"/>
            </w:pPr>
            <w:r>
              <w:t> </w:t>
            </w:r>
          </w:p>
        </w:tc>
      </w:tr>
    </w:tbl>
    <w:p w14:paraId="4370F511" w14:textId="77777777" w:rsidR="002D0C1F" w:rsidRDefault="000E0FE7">
      <w:pPr>
        <w:pStyle w:val="Heading4"/>
      </w:pPr>
      <w:bookmarkStart w:id="250" w:name="h-10676-10676.22"/>
      <w:bookmarkStart w:id="251" w:name="f-10676-10676.22"/>
      <w:bookmarkEnd w:id="249"/>
      <w:r>
        <w:t xml:space="preserve">Full gloss, epoxy primed two-pack polyurethane - </w:t>
      </w:r>
      <w:proofErr w:type="gramStart"/>
      <w:r>
        <w:t>Interior</w:t>
      </w:r>
      <w:bookmarkEnd w:id="250"/>
      <w:proofErr w:type="gramEnd"/>
    </w:p>
    <w:p w14:paraId="5F766584" w14:textId="77777777" w:rsidR="002D0C1F" w:rsidRDefault="000E0FE7">
      <w:pPr>
        <w:pStyle w:val="Instructions"/>
      </w:pPr>
      <w:r>
        <w:t xml:space="preserve">Two-pack epoxy primed Polyurethane topcoat system primarily for use on internal zinc coated steel surfaces where </w:t>
      </w:r>
      <w:proofErr w:type="gramStart"/>
      <w:r>
        <w:t>high quality</w:t>
      </w:r>
      <w:proofErr w:type="gramEnd"/>
      <w:r>
        <w:t xml:space="preserve"> durable finish is required such as internal balustrade.</w:t>
      </w:r>
    </w:p>
    <w:tbl>
      <w:tblPr>
        <w:tblStyle w:val="NATSPECTable"/>
        <w:tblW w:w="5000" w:type="pct"/>
        <w:tblLook w:val="0620" w:firstRow="1" w:lastRow="0" w:firstColumn="0" w:lastColumn="0" w:noHBand="1" w:noVBand="1"/>
      </w:tblPr>
      <w:tblGrid>
        <w:gridCol w:w="2500"/>
        <w:gridCol w:w="1825"/>
        <w:gridCol w:w="1588"/>
        <w:gridCol w:w="1272"/>
        <w:gridCol w:w="1966"/>
      </w:tblGrid>
      <w:tr w:rsidR="002D0C1F" w14:paraId="498B54B2" w14:textId="77777777">
        <w:trPr>
          <w:tblHeader/>
        </w:trPr>
        <w:tc>
          <w:tcPr>
            <w:tcW w:w="0" w:type="auto"/>
          </w:tcPr>
          <w:p w14:paraId="5C2158B6" w14:textId="77777777" w:rsidR="002D0C1F" w:rsidRDefault="000E0FE7">
            <w:pPr>
              <w:pStyle w:val="Tabletitle"/>
            </w:pPr>
            <w:r>
              <w:t>Substrate</w:t>
            </w:r>
          </w:p>
        </w:tc>
        <w:tc>
          <w:tcPr>
            <w:tcW w:w="0" w:type="auto"/>
          </w:tcPr>
          <w:p w14:paraId="06551D34" w14:textId="77777777" w:rsidR="002D0C1F" w:rsidRDefault="000E0FE7">
            <w:pPr>
              <w:pStyle w:val="Tabletitle"/>
            </w:pPr>
            <w:r>
              <w:t>1st co</w:t>
            </w:r>
            <w:r>
              <w:t>at</w:t>
            </w:r>
          </w:p>
        </w:tc>
        <w:tc>
          <w:tcPr>
            <w:tcW w:w="0" w:type="auto"/>
          </w:tcPr>
          <w:p w14:paraId="0A4E1AA0" w14:textId="77777777" w:rsidR="002D0C1F" w:rsidRDefault="000E0FE7">
            <w:pPr>
              <w:pStyle w:val="Tabletitle"/>
            </w:pPr>
            <w:r>
              <w:t>2nd coat</w:t>
            </w:r>
          </w:p>
        </w:tc>
        <w:tc>
          <w:tcPr>
            <w:tcW w:w="0" w:type="auto"/>
          </w:tcPr>
          <w:p w14:paraId="71603195" w14:textId="77777777" w:rsidR="002D0C1F" w:rsidRDefault="000E0FE7">
            <w:pPr>
              <w:pStyle w:val="Tabletitle"/>
            </w:pPr>
            <w:r>
              <w:t>3rd coat</w:t>
            </w:r>
          </w:p>
        </w:tc>
        <w:tc>
          <w:tcPr>
            <w:tcW w:w="0" w:type="auto"/>
          </w:tcPr>
          <w:p w14:paraId="125B0995" w14:textId="77777777" w:rsidR="002D0C1F" w:rsidRDefault="000E0FE7">
            <w:pPr>
              <w:pStyle w:val="Tabletitle"/>
            </w:pPr>
            <w:r>
              <w:t>Manufacturer’s specification sheet reference</w:t>
            </w:r>
          </w:p>
        </w:tc>
      </w:tr>
      <w:tr w:rsidR="002D0C1F" w14:paraId="7D00CB17" w14:textId="77777777">
        <w:tc>
          <w:tcPr>
            <w:tcW w:w="0" w:type="auto"/>
          </w:tcPr>
          <w:p w14:paraId="013D1A04" w14:textId="77777777" w:rsidR="002D0C1F" w:rsidRDefault="000E0FE7">
            <w:pPr>
              <w:pStyle w:val="Tabletext"/>
            </w:pPr>
            <w:r>
              <w:t xml:space="preserve">Zinc-coated metals (incl. HD Galvanized steel,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201BCDC4" w14:textId="77777777" w:rsidR="002D0C1F" w:rsidRDefault="000E0FE7">
            <w:pPr>
              <w:pStyle w:val="Tabletext"/>
            </w:pPr>
            <w:proofErr w:type="spellStart"/>
            <w:r>
              <w:t>Sigmacover</w:t>
            </w:r>
            <w:proofErr w:type="spellEnd"/>
            <w:r>
              <w:t xml:space="preserve"> 256 Zinc Phosphate Primer to 125 microns DFT</w:t>
            </w:r>
          </w:p>
        </w:tc>
        <w:tc>
          <w:tcPr>
            <w:tcW w:w="0" w:type="auto"/>
          </w:tcPr>
          <w:p w14:paraId="65B1A887" w14:textId="77777777" w:rsidR="002D0C1F" w:rsidRDefault="000E0FE7">
            <w:pPr>
              <w:pStyle w:val="Tabletext"/>
            </w:pPr>
            <w:proofErr w:type="spellStart"/>
            <w:r>
              <w:t>Sigmacover</w:t>
            </w:r>
            <w:proofErr w:type="spellEnd"/>
            <w:r>
              <w:t xml:space="preserve"> 350 Epoxy to 100 microns DFT</w:t>
            </w:r>
          </w:p>
        </w:tc>
        <w:tc>
          <w:tcPr>
            <w:tcW w:w="0" w:type="auto"/>
          </w:tcPr>
          <w:p w14:paraId="6B9B1D97" w14:textId="77777777" w:rsidR="002D0C1F" w:rsidRDefault="000E0FE7">
            <w:pPr>
              <w:pStyle w:val="Tabletext"/>
            </w:pPr>
            <w:proofErr w:type="spellStart"/>
            <w:r>
              <w:t>Sigmadur</w:t>
            </w:r>
            <w:proofErr w:type="spellEnd"/>
            <w:r>
              <w:t xml:space="preserve"> 550 to 60 microns DFT</w:t>
            </w:r>
          </w:p>
        </w:tc>
        <w:tc>
          <w:tcPr>
            <w:tcW w:w="0" w:type="auto"/>
          </w:tcPr>
          <w:p w14:paraId="38CB2A95" w14:textId="77777777" w:rsidR="002D0C1F" w:rsidRDefault="000E0FE7">
            <w:pPr>
              <w:pStyle w:val="Tabletext"/>
            </w:pPr>
            <w:r>
              <w:t>20203381</w:t>
            </w:r>
          </w:p>
          <w:p w14:paraId="652D725D" w14:textId="77777777" w:rsidR="002D0C1F" w:rsidRDefault="000E0FE7">
            <w:pPr>
              <w:pStyle w:val="Tabletext"/>
            </w:pPr>
            <w:r>
              <w:t> </w:t>
            </w:r>
          </w:p>
          <w:p w14:paraId="1B894AA1" w14:textId="77777777" w:rsidR="002D0C1F" w:rsidRDefault="000E0FE7">
            <w:pPr>
              <w:pStyle w:val="Tabletext"/>
            </w:pPr>
            <w:r>
              <w:t> </w:t>
            </w:r>
          </w:p>
        </w:tc>
      </w:tr>
    </w:tbl>
    <w:p w14:paraId="227C31EF" w14:textId="77777777" w:rsidR="002D0C1F" w:rsidRDefault="000E0FE7">
      <w:pPr>
        <w:pStyle w:val="Heading4"/>
      </w:pPr>
      <w:bookmarkStart w:id="252" w:name="h-10676-10676.21"/>
      <w:bookmarkStart w:id="253" w:name="f-10676-10676.21"/>
      <w:bookmarkEnd w:id="251"/>
      <w:r>
        <w:t>Clear over stain on timber or veneers - Interior</w:t>
      </w:r>
      <w:bookmarkEnd w:id="252"/>
    </w:p>
    <w:p w14:paraId="11946BFA" w14:textId="77777777" w:rsidR="002D0C1F" w:rsidRDefault="000E0FE7">
      <w:pPr>
        <w:pStyle w:val="Instructions"/>
      </w:pPr>
      <w:r>
        <w:t xml:space="preserve">These systems are suitable for internal bare timber surfaces requiring stain and clear topcoat, such as wall panels, ceiling panels, cupboard doors, </w:t>
      </w:r>
      <w:proofErr w:type="gramStart"/>
      <w:r>
        <w:t>fittings</w:t>
      </w:r>
      <w:proofErr w:type="gramEnd"/>
      <w:r>
        <w:t xml:space="preserve"> and timber skirtings &amp; trim. Not suitable for ext</w:t>
      </w:r>
      <w:r>
        <w:t>erior use or in areas exposed to direct sunlight.</w:t>
      </w:r>
    </w:p>
    <w:p w14:paraId="05FF1A9C" w14:textId="77777777" w:rsidR="002D0C1F" w:rsidRDefault="000E0FE7">
      <w:pPr>
        <w:pStyle w:val="Instructions"/>
      </w:pPr>
      <w:r>
        <w:t>Note: To obtain a more uniform finish on open grained timber, particleboard and MDF, the use of a sanding sealer is recommended. Avoid the use of a varnish system in very wet areas as it may result in consi</w:t>
      </w:r>
      <w:r>
        <w:t>derable discolouration.</w:t>
      </w:r>
    </w:p>
    <w:tbl>
      <w:tblPr>
        <w:tblStyle w:val="NATSPECTable"/>
        <w:tblW w:w="5000" w:type="pct"/>
        <w:tblLook w:val="0620" w:firstRow="1" w:lastRow="0" w:firstColumn="0" w:lastColumn="0" w:noHBand="1" w:noVBand="1"/>
      </w:tblPr>
      <w:tblGrid>
        <w:gridCol w:w="1612"/>
        <w:gridCol w:w="1837"/>
        <w:gridCol w:w="1837"/>
        <w:gridCol w:w="1837"/>
        <w:gridCol w:w="2028"/>
      </w:tblGrid>
      <w:tr w:rsidR="002D0C1F" w14:paraId="6D7E1458" w14:textId="77777777">
        <w:trPr>
          <w:tblHeader/>
        </w:trPr>
        <w:tc>
          <w:tcPr>
            <w:tcW w:w="0" w:type="auto"/>
          </w:tcPr>
          <w:p w14:paraId="26AC7C69" w14:textId="77777777" w:rsidR="002D0C1F" w:rsidRDefault="000E0FE7">
            <w:pPr>
              <w:pStyle w:val="Tabletitle"/>
            </w:pPr>
            <w:r>
              <w:t>Substrate</w:t>
            </w:r>
          </w:p>
        </w:tc>
        <w:tc>
          <w:tcPr>
            <w:tcW w:w="0" w:type="auto"/>
          </w:tcPr>
          <w:p w14:paraId="422D824A" w14:textId="77777777" w:rsidR="002D0C1F" w:rsidRDefault="000E0FE7">
            <w:pPr>
              <w:pStyle w:val="Tabletitle"/>
            </w:pPr>
            <w:r>
              <w:t>1st coat</w:t>
            </w:r>
          </w:p>
        </w:tc>
        <w:tc>
          <w:tcPr>
            <w:tcW w:w="0" w:type="auto"/>
          </w:tcPr>
          <w:p w14:paraId="66EC28EC" w14:textId="77777777" w:rsidR="002D0C1F" w:rsidRDefault="000E0FE7">
            <w:pPr>
              <w:pStyle w:val="Tabletitle"/>
            </w:pPr>
            <w:r>
              <w:t>2nd coat</w:t>
            </w:r>
          </w:p>
        </w:tc>
        <w:tc>
          <w:tcPr>
            <w:tcW w:w="0" w:type="auto"/>
          </w:tcPr>
          <w:p w14:paraId="0CEACFFC" w14:textId="77777777" w:rsidR="002D0C1F" w:rsidRDefault="000E0FE7">
            <w:pPr>
              <w:pStyle w:val="Tabletitle"/>
            </w:pPr>
            <w:r>
              <w:t>3rd coat</w:t>
            </w:r>
          </w:p>
        </w:tc>
        <w:tc>
          <w:tcPr>
            <w:tcW w:w="0" w:type="auto"/>
          </w:tcPr>
          <w:p w14:paraId="2739BFC1" w14:textId="77777777" w:rsidR="002D0C1F" w:rsidRDefault="000E0FE7">
            <w:pPr>
              <w:pStyle w:val="Tabletitle"/>
            </w:pPr>
            <w:r>
              <w:t>Manufacturer’s specification sheet reference</w:t>
            </w:r>
          </w:p>
        </w:tc>
      </w:tr>
      <w:tr w:rsidR="002D0C1F" w14:paraId="550E4BA1" w14:textId="77777777">
        <w:tc>
          <w:tcPr>
            <w:tcW w:w="0" w:type="auto"/>
          </w:tcPr>
          <w:p w14:paraId="18DF6DE1" w14:textId="77777777" w:rsidR="002D0C1F" w:rsidRDefault="000E0FE7">
            <w:pPr>
              <w:pStyle w:val="Tabletext"/>
            </w:pPr>
            <w:r>
              <w:t>Timber and timber veneer (</w:t>
            </w:r>
            <w:proofErr w:type="gramStart"/>
            <w:r>
              <w:t>water based</w:t>
            </w:r>
            <w:proofErr w:type="gramEnd"/>
            <w:r>
              <w:t xml:space="preserve"> system)</w:t>
            </w:r>
          </w:p>
        </w:tc>
        <w:tc>
          <w:tcPr>
            <w:tcW w:w="0" w:type="auto"/>
          </w:tcPr>
          <w:p w14:paraId="4E871898" w14:textId="77777777" w:rsidR="002D0C1F" w:rsidRDefault="000E0FE7">
            <w:pPr>
              <w:pStyle w:val="Tabletext"/>
            </w:pPr>
            <w:r>
              <w:t>Johnstone's Professional Interior Exterior Clear Satin</w:t>
            </w:r>
          </w:p>
          <w:p w14:paraId="2FC7607A" w14:textId="77777777" w:rsidR="002D0C1F" w:rsidRDefault="000E0FE7">
            <w:pPr>
              <w:pStyle w:val="Tabletext"/>
            </w:pPr>
            <w:r>
              <w:t> </w:t>
            </w:r>
          </w:p>
        </w:tc>
        <w:tc>
          <w:tcPr>
            <w:tcW w:w="0" w:type="auto"/>
          </w:tcPr>
          <w:p w14:paraId="0ECCF952" w14:textId="77777777" w:rsidR="002D0C1F" w:rsidRDefault="000E0FE7">
            <w:pPr>
              <w:pStyle w:val="Tabletext"/>
            </w:pPr>
            <w:r>
              <w:t>Johnstone's Professional Interior Exterior Cle</w:t>
            </w:r>
            <w:r>
              <w:t>ar Satin</w:t>
            </w:r>
          </w:p>
        </w:tc>
        <w:tc>
          <w:tcPr>
            <w:tcW w:w="0" w:type="auto"/>
          </w:tcPr>
          <w:p w14:paraId="68857FD3" w14:textId="77777777" w:rsidR="002D0C1F" w:rsidRDefault="000E0FE7">
            <w:pPr>
              <w:pStyle w:val="Tabletext"/>
            </w:pPr>
            <w:r>
              <w:t>Johnstone's Professional Interior Exterior Clear Satin</w:t>
            </w:r>
          </w:p>
        </w:tc>
        <w:tc>
          <w:tcPr>
            <w:tcW w:w="0" w:type="auto"/>
          </w:tcPr>
          <w:p w14:paraId="6485B4F7" w14:textId="77777777" w:rsidR="002D0C1F" w:rsidRDefault="000E0FE7">
            <w:pPr>
              <w:pStyle w:val="Tabletext"/>
            </w:pPr>
            <w:r>
              <w:t>20202104</w:t>
            </w:r>
          </w:p>
          <w:p w14:paraId="787C5679" w14:textId="77777777" w:rsidR="002D0C1F" w:rsidRDefault="000E0FE7">
            <w:pPr>
              <w:pStyle w:val="Tabletext"/>
            </w:pPr>
            <w:r>
              <w:t> </w:t>
            </w:r>
          </w:p>
        </w:tc>
      </w:tr>
    </w:tbl>
    <w:p w14:paraId="20783A14" w14:textId="77777777" w:rsidR="002D0C1F" w:rsidRDefault="000E0FE7">
      <w:r>
        <w:t> </w:t>
      </w:r>
    </w:p>
    <w:p w14:paraId="3F58DBE5" w14:textId="77777777" w:rsidR="002D0C1F" w:rsidRDefault="000E0FE7">
      <w:pPr>
        <w:pStyle w:val="Instructions"/>
      </w:pPr>
      <w:r>
        <w:lastRenderedPageBreak/>
        <w:t xml:space="preserve">Johnstone’s Interior Exterior Clear: Colourless clear coating suitable for interior and exterior timber windows, </w:t>
      </w:r>
      <w:proofErr w:type="gramStart"/>
      <w:r>
        <w:t>doors</w:t>
      </w:r>
      <w:proofErr w:type="gramEnd"/>
      <w:r>
        <w:t xml:space="preserve"> and trims.</w:t>
      </w:r>
    </w:p>
    <w:p w14:paraId="4EF8B6BC" w14:textId="77777777" w:rsidR="002D0C1F" w:rsidRDefault="000E0FE7">
      <w:pPr>
        <w:pStyle w:val="Heading4"/>
      </w:pPr>
      <w:bookmarkStart w:id="254" w:name="h-10676-10676.20"/>
      <w:bookmarkStart w:id="255" w:name="f-10676-10676.20"/>
      <w:bookmarkEnd w:id="253"/>
      <w:r>
        <w:t>Clear finishing oils for timber - Interior</w:t>
      </w:r>
      <w:bookmarkEnd w:id="254"/>
    </w:p>
    <w:p w14:paraId="36871C45" w14:textId="77777777" w:rsidR="002D0C1F" w:rsidRDefault="000E0FE7">
      <w:pPr>
        <w:pStyle w:val="Instructions"/>
      </w:pPr>
      <w:r>
        <w:t>Alternative systems are outlined below. Select</w:t>
      </w:r>
    </w:p>
    <w:tbl>
      <w:tblPr>
        <w:tblStyle w:val="NATSPECTable"/>
        <w:tblW w:w="5000" w:type="pct"/>
        <w:tblLook w:val="0620" w:firstRow="1" w:lastRow="0" w:firstColumn="0" w:lastColumn="0" w:noHBand="1" w:noVBand="1"/>
      </w:tblPr>
      <w:tblGrid>
        <w:gridCol w:w="1003"/>
        <w:gridCol w:w="1997"/>
        <w:gridCol w:w="1998"/>
        <w:gridCol w:w="1998"/>
        <w:gridCol w:w="2155"/>
      </w:tblGrid>
      <w:tr w:rsidR="002D0C1F" w14:paraId="7B0E2F71" w14:textId="77777777">
        <w:trPr>
          <w:tblHeader/>
        </w:trPr>
        <w:tc>
          <w:tcPr>
            <w:tcW w:w="0" w:type="auto"/>
          </w:tcPr>
          <w:p w14:paraId="785451F6" w14:textId="77777777" w:rsidR="002D0C1F" w:rsidRDefault="000E0FE7">
            <w:pPr>
              <w:pStyle w:val="Tabletitle"/>
            </w:pPr>
            <w:r>
              <w:t>Substrate</w:t>
            </w:r>
          </w:p>
        </w:tc>
        <w:tc>
          <w:tcPr>
            <w:tcW w:w="0" w:type="auto"/>
          </w:tcPr>
          <w:p w14:paraId="55D954D5" w14:textId="77777777" w:rsidR="002D0C1F" w:rsidRDefault="000E0FE7">
            <w:pPr>
              <w:pStyle w:val="Tabletitle"/>
            </w:pPr>
            <w:r>
              <w:t>1st coat</w:t>
            </w:r>
          </w:p>
        </w:tc>
        <w:tc>
          <w:tcPr>
            <w:tcW w:w="0" w:type="auto"/>
          </w:tcPr>
          <w:p w14:paraId="0D9862FF" w14:textId="77777777" w:rsidR="002D0C1F" w:rsidRDefault="000E0FE7">
            <w:pPr>
              <w:pStyle w:val="Tabletitle"/>
            </w:pPr>
            <w:r>
              <w:t>2nd coat</w:t>
            </w:r>
          </w:p>
        </w:tc>
        <w:tc>
          <w:tcPr>
            <w:tcW w:w="0" w:type="auto"/>
          </w:tcPr>
          <w:p w14:paraId="2A1A8E87" w14:textId="77777777" w:rsidR="002D0C1F" w:rsidRDefault="000E0FE7">
            <w:pPr>
              <w:pStyle w:val="Tabletitle"/>
            </w:pPr>
            <w:r>
              <w:t>3rd coat</w:t>
            </w:r>
          </w:p>
        </w:tc>
        <w:tc>
          <w:tcPr>
            <w:tcW w:w="0" w:type="auto"/>
          </w:tcPr>
          <w:p w14:paraId="57DAAC3B" w14:textId="77777777" w:rsidR="002D0C1F" w:rsidRDefault="000E0FE7">
            <w:pPr>
              <w:pStyle w:val="Tabletitle"/>
            </w:pPr>
            <w:r>
              <w:t>Manufacturer’s specification sheet reference</w:t>
            </w:r>
          </w:p>
        </w:tc>
      </w:tr>
      <w:tr w:rsidR="002D0C1F" w14:paraId="3D1BF5AF" w14:textId="77777777">
        <w:tc>
          <w:tcPr>
            <w:tcW w:w="0" w:type="auto"/>
          </w:tcPr>
          <w:p w14:paraId="6A3F0459" w14:textId="77777777" w:rsidR="002D0C1F" w:rsidRDefault="000E0FE7">
            <w:pPr>
              <w:pStyle w:val="Tabletext"/>
            </w:pPr>
            <w:r>
              <w:t>Timber</w:t>
            </w:r>
          </w:p>
        </w:tc>
        <w:tc>
          <w:tcPr>
            <w:tcW w:w="0" w:type="auto"/>
          </w:tcPr>
          <w:p w14:paraId="0E96C5BE" w14:textId="77777777" w:rsidR="002D0C1F" w:rsidRDefault="000E0FE7">
            <w:pPr>
              <w:pStyle w:val="Tabletext"/>
            </w:pPr>
            <w:r>
              <w:t>Johnstone's Professional Interior Exterior Clear Satin</w:t>
            </w:r>
          </w:p>
        </w:tc>
        <w:tc>
          <w:tcPr>
            <w:tcW w:w="0" w:type="auto"/>
          </w:tcPr>
          <w:p w14:paraId="492CC3B8" w14:textId="77777777" w:rsidR="002D0C1F" w:rsidRDefault="000E0FE7">
            <w:pPr>
              <w:pStyle w:val="Tabletext"/>
            </w:pPr>
            <w:r>
              <w:t>Johnstone's Professio</w:t>
            </w:r>
            <w:r>
              <w:t>nal Interior Exterior Clear Satin</w:t>
            </w:r>
          </w:p>
        </w:tc>
        <w:tc>
          <w:tcPr>
            <w:tcW w:w="0" w:type="auto"/>
          </w:tcPr>
          <w:p w14:paraId="555D3E70" w14:textId="77777777" w:rsidR="002D0C1F" w:rsidRDefault="000E0FE7">
            <w:pPr>
              <w:pStyle w:val="Tabletext"/>
            </w:pPr>
            <w:r>
              <w:t>Johnstone's Professional Interior Exterior Clear Satin</w:t>
            </w:r>
          </w:p>
        </w:tc>
        <w:tc>
          <w:tcPr>
            <w:tcW w:w="0" w:type="auto"/>
          </w:tcPr>
          <w:p w14:paraId="75312B4C" w14:textId="77777777" w:rsidR="002D0C1F" w:rsidRDefault="000E0FE7">
            <w:pPr>
              <w:pStyle w:val="Tabletext"/>
            </w:pPr>
            <w:r>
              <w:t>20203383</w:t>
            </w:r>
          </w:p>
          <w:p w14:paraId="7A56EFED" w14:textId="77777777" w:rsidR="002D0C1F" w:rsidRDefault="000E0FE7">
            <w:pPr>
              <w:pStyle w:val="Tabletext"/>
            </w:pPr>
            <w:r>
              <w:t> </w:t>
            </w:r>
          </w:p>
          <w:p w14:paraId="743F57E6" w14:textId="77777777" w:rsidR="002D0C1F" w:rsidRDefault="000E0FE7">
            <w:pPr>
              <w:pStyle w:val="Tabletext"/>
            </w:pPr>
            <w:r>
              <w:t> </w:t>
            </w:r>
          </w:p>
        </w:tc>
      </w:tr>
    </w:tbl>
    <w:p w14:paraId="74AD2066" w14:textId="77777777" w:rsidR="002D0C1F" w:rsidRDefault="000E0FE7">
      <w:r>
        <w:t> </w:t>
      </w:r>
    </w:p>
    <w:p w14:paraId="30C0E37D" w14:textId="77777777" w:rsidR="002D0C1F" w:rsidRDefault="000E0FE7">
      <w:pPr>
        <w:pStyle w:val="Instructions"/>
      </w:pPr>
      <w:r>
        <w:t>Note: Apply the coating system strictly to the manufacturer's written requirements.</w:t>
      </w:r>
    </w:p>
    <w:p w14:paraId="72E404C1" w14:textId="77777777" w:rsidR="002D0C1F" w:rsidRDefault="000E0FE7">
      <w:pPr>
        <w:pStyle w:val="Heading4"/>
      </w:pPr>
      <w:bookmarkStart w:id="256" w:name="h-10676-10676.19"/>
      <w:bookmarkStart w:id="257" w:name="f-10676-10676.19"/>
      <w:bookmarkEnd w:id="255"/>
      <w:r>
        <w:t>Clear single pack polyurethane - Interior (timber floors)</w:t>
      </w:r>
      <w:bookmarkEnd w:id="256"/>
    </w:p>
    <w:p w14:paraId="309751DB" w14:textId="77777777" w:rsidR="002D0C1F" w:rsidRDefault="000E0FE7">
      <w:pPr>
        <w:pStyle w:val="Instructions"/>
      </w:pPr>
      <w:r>
        <w:t>Protecting interior hard and softwood timber substrates and timber flooring</w:t>
      </w:r>
    </w:p>
    <w:p w14:paraId="382C0E35" w14:textId="77777777" w:rsidR="002D0C1F" w:rsidRDefault="000E0FE7">
      <w:pPr>
        <w:pStyle w:val="Instructionsindent"/>
      </w:pPr>
      <w:r>
        <w:t xml:space="preserve">Highly transparent and retains the initial colour of the timber once </w:t>
      </w:r>
      <w:proofErr w:type="gramStart"/>
      <w:r>
        <w:t>dry</w:t>
      </w:r>
      <w:proofErr w:type="gramEnd"/>
    </w:p>
    <w:p w14:paraId="0D29E451" w14:textId="77777777" w:rsidR="002D0C1F" w:rsidRDefault="000E0FE7">
      <w:pPr>
        <w:pStyle w:val="Instructionsindent"/>
      </w:pPr>
      <w:r>
        <w:t>Good resistance to foot traffic and abrasion</w:t>
      </w:r>
    </w:p>
    <w:p w14:paraId="1B28C1D5" w14:textId="77777777" w:rsidR="002D0C1F" w:rsidRDefault="000E0FE7">
      <w:pPr>
        <w:pStyle w:val="Instructionsindent"/>
      </w:pPr>
      <w:r>
        <w:t>Low odour</w:t>
      </w:r>
    </w:p>
    <w:p w14:paraId="05A0CA05" w14:textId="77777777" w:rsidR="002D0C1F" w:rsidRDefault="000E0FE7">
      <w:pPr>
        <w:pStyle w:val="Instructionsindent"/>
      </w:pPr>
      <w:r>
        <w:t xml:space="preserve">Easy to </w:t>
      </w:r>
      <w:proofErr w:type="gramStart"/>
      <w:r>
        <w:t>apply</w:t>
      </w:r>
      <w:proofErr w:type="gramEnd"/>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2D0C1F" w14:paraId="552AD5D6" w14:textId="77777777">
        <w:trPr>
          <w:tblHeader/>
        </w:trPr>
        <w:tc>
          <w:tcPr>
            <w:tcW w:w="750" w:type="pct"/>
          </w:tcPr>
          <w:p w14:paraId="0472D9CB" w14:textId="77777777" w:rsidR="002D0C1F" w:rsidRDefault="000E0FE7">
            <w:pPr>
              <w:pStyle w:val="Tabletitle"/>
            </w:pPr>
            <w:r>
              <w:t>Substrate</w:t>
            </w:r>
          </w:p>
        </w:tc>
        <w:tc>
          <w:tcPr>
            <w:tcW w:w="850" w:type="pct"/>
          </w:tcPr>
          <w:p w14:paraId="4519E829" w14:textId="77777777" w:rsidR="002D0C1F" w:rsidRDefault="000E0FE7">
            <w:pPr>
              <w:pStyle w:val="Tabletitle"/>
            </w:pPr>
            <w:r>
              <w:t>1st coat</w:t>
            </w:r>
          </w:p>
        </w:tc>
        <w:tc>
          <w:tcPr>
            <w:tcW w:w="850" w:type="pct"/>
          </w:tcPr>
          <w:p w14:paraId="0DEC3534" w14:textId="77777777" w:rsidR="002D0C1F" w:rsidRDefault="000E0FE7">
            <w:pPr>
              <w:pStyle w:val="Tabletitle"/>
            </w:pPr>
            <w:r>
              <w:t>2nd coat</w:t>
            </w:r>
          </w:p>
        </w:tc>
        <w:tc>
          <w:tcPr>
            <w:tcW w:w="850" w:type="pct"/>
          </w:tcPr>
          <w:p w14:paraId="39C1CA3B" w14:textId="77777777" w:rsidR="002D0C1F" w:rsidRDefault="000E0FE7">
            <w:pPr>
              <w:pStyle w:val="Tabletitle"/>
            </w:pPr>
            <w:r>
              <w:t>3rd coat</w:t>
            </w:r>
          </w:p>
        </w:tc>
        <w:tc>
          <w:tcPr>
            <w:tcW w:w="850" w:type="pct"/>
          </w:tcPr>
          <w:p w14:paraId="5A781811" w14:textId="77777777" w:rsidR="002D0C1F" w:rsidRDefault="000E0FE7">
            <w:pPr>
              <w:pStyle w:val="Tabletitle"/>
            </w:pPr>
            <w:r>
              <w:t>Gloss level</w:t>
            </w:r>
          </w:p>
        </w:tc>
        <w:tc>
          <w:tcPr>
            <w:tcW w:w="850" w:type="pct"/>
          </w:tcPr>
          <w:p w14:paraId="4C402DD3" w14:textId="77777777" w:rsidR="002D0C1F" w:rsidRDefault="000E0FE7">
            <w:pPr>
              <w:pStyle w:val="Tabletitle"/>
            </w:pPr>
            <w:r>
              <w:t>Manufacturer’s specification sheet reference</w:t>
            </w:r>
          </w:p>
        </w:tc>
      </w:tr>
      <w:tr w:rsidR="002D0C1F" w14:paraId="6B662CD0" w14:textId="77777777">
        <w:tc>
          <w:tcPr>
            <w:tcW w:w="750" w:type="pct"/>
          </w:tcPr>
          <w:p w14:paraId="675A58F1" w14:textId="77777777" w:rsidR="002D0C1F" w:rsidRDefault="000E0FE7">
            <w:pPr>
              <w:pStyle w:val="Tabletext"/>
            </w:pPr>
            <w:r>
              <w:t xml:space="preserve">Timber (floors) (low VOC </w:t>
            </w:r>
            <w:proofErr w:type="gramStart"/>
            <w:r>
              <w:t>water based</w:t>
            </w:r>
            <w:proofErr w:type="gramEnd"/>
            <w:r>
              <w:t xml:space="preserve"> system)</w:t>
            </w:r>
          </w:p>
        </w:tc>
        <w:tc>
          <w:tcPr>
            <w:tcW w:w="850" w:type="pct"/>
          </w:tcPr>
          <w:p w14:paraId="10130C77" w14:textId="77777777" w:rsidR="002D0C1F" w:rsidRDefault="000E0FE7">
            <w:pPr>
              <w:pStyle w:val="Tabletext"/>
            </w:pPr>
            <w:r>
              <w:t>Johnstone’s Professional Interior Timber Floor</w:t>
            </w:r>
          </w:p>
        </w:tc>
        <w:tc>
          <w:tcPr>
            <w:tcW w:w="850" w:type="pct"/>
          </w:tcPr>
          <w:p w14:paraId="45D1EED2" w14:textId="77777777" w:rsidR="002D0C1F" w:rsidRDefault="000E0FE7">
            <w:pPr>
              <w:pStyle w:val="Tabletext"/>
            </w:pPr>
            <w:r>
              <w:t>Johnstone’s Professional Interior Timber Floor</w:t>
            </w:r>
          </w:p>
        </w:tc>
        <w:tc>
          <w:tcPr>
            <w:tcW w:w="850" w:type="pct"/>
          </w:tcPr>
          <w:p w14:paraId="21C3D3F8" w14:textId="77777777" w:rsidR="002D0C1F" w:rsidRDefault="000E0FE7">
            <w:pPr>
              <w:pStyle w:val="Tabletext"/>
            </w:pPr>
            <w:r>
              <w:t>Johnstone’s Professional Interior Timber Floor</w:t>
            </w:r>
          </w:p>
        </w:tc>
        <w:tc>
          <w:tcPr>
            <w:tcW w:w="850" w:type="pct"/>
          </w:tcPr>
          <w:p w14:paraId="70A79739" w14:textId="77777777" w:rsidR="002D0C1F" w:rsidRDefault="000E0FE7">
            <w:pPr>
              <w:pStyle w:val="Tabletext"/>
            </w:pPr>
            <w:r>
              <w:t> </w:t>
            </w:r>
          </w:p>
        </w:tc>
        <w:tc>
          <w:tcPr>
            <w:tcW w:w="850" w:type="pct"/>
          </w:tcPr>
          <w:p w14:paraId="68616682" w14:textId="77777777" w:rsidR="002D0C1F" w:rsidRDefault="000E0FE7">
            <w:pPr>
              <w:pStyle w:val="Tabletext"/>
            </w:pPr>
            <w:r>
              <w:t>2</w:t>
            </w:r>
            <w:r>
              <w:t>0203454</w:t>
            </w:r>
          </w:p>
          <w:p w14:paraId="7BA66C5A" w14:textId="77777777" w:rsidR="002D0C1F" w:rsidRDefault="000E0FE7">
            <w:pPr>
              <w:pStyle w:val="Tabletext"/>
            </w:pPr>
            <w:r>
              <w:t> </w:t>
            </w:r>
          </w:p>
          <w:p w14:paraId="3A97C4D0" w14:textId="77777777" w:rsidR="002D0C1F" w:rsidRDefault="000E0FE7">
            <w:pPr>
              <w:pStyle w:val="Tabletext"/>
            </w:pPr>
            <w:r>
              <w:t> </w:t>
            </w:r>
          </w:p>
        </w:tc>
      </w:tr>
    </w:tbl>
    <w:p w14:paraId="49D20BD1" w14:textId="77777777" w:rsidR="002D0C1F" w:rsidRDefault="000E0FE7">
      <w:r>
        <w:t> </w:t>
      </w:r>
    </w:p>
    <w:p w14:paraId="1A1C2C44" w14:textId="77777777" w:rsidR="002D0C1F" w:rsidRDefault="000E0FE7">
      <w:pPr>
        <w:pStyle w:val="Instructions"/>
      </w:pPr>
      <w:r>
        <w:t xml:space="preserve">Gloss level: Select from Matt, </w:t>
      </w:r>
      <w:proofErr w:type="gramStart"/>
      <w:r>
        <w:t>Satin</w:t>
      </w:r>
      <w:proofErr w:type="gramEnd"/>
      <w:r>
        <w:t xml:space="preserve"> or Gloss.</w:t>
      </w:r>
    </w:p>
    <w:p w14:paraId="45DAF04A" w14:textId="77777777" w:rsidR="002D0C1F" w:rsidRDefault="000E0FE7">
      <w:pPr>
        <w:pStyle w:val="Heading4"/>
      </w:pPr>
      <w:bookmarkStart w:id="258" w:name="h-10676-10676.18"/>
      <w:bookmarkStart w:id="259" w:name="f-10676-10676.18"/>
      <w:bookmarkEnd w:id="257"/>
      <w:r>
        <w:t>Paving paint for concrete – Interior or exterior</w:t>
      </w:r>
      <w:bookmarkEnd w:id="258"/>
    </w:p>
    <w:p w14:paraId="7B411A93" w14:textId="77777777" w:rsidR="002D0C1F" w:rsidRDefault="000E0FE7">
      <w:pPr>
        <w:pStyle w:val="Instructions"/>
      </w:pPr>
      <w:r>
        <w:t>The White Knight Paving range offers premium products to give old concrete a new lease of life. White Knight Ultra Pave are easy to apply, durable and cost effective while delivering a professional finish.</w:t>
      </w:r>
    </w:p>
    <w:p w14:paraId="0BA5757D" w14:textId="77777777" w:rsidR="002D0C1F" w:rsidRDefault="000E0FE7">
      <w:pPr>
        <w:pStyle w:val="Instructions"/>
      </w:pPr>
      <w:r>
        <w:t xml:space="preserve">There are 6 </w:t>
      </w:r>
      <w:proofErr w:type="spellStart"/>
      <w:r>
        <w:t>tintable</w:t>
      </w:r>
      <w:proofErr w:type="spellEnd"/>
      <w:r>
        <w:t xml:space="preserve"> bases available and can be ti</w:t>
      </w:r>
      <w:r>
        <w:t>nted to 1000s of colours*.</w:t>
      </w:r>
    </w:p>
    <w:p w14:paraId="6598E817" w14:textId="77777777" w:rsidR="002D0C1F" w:rsidRDefault="000E0FE7">
      <w:pPr>
        <w:pStyle w:val="Instructions"/>
      </w:pPr>
      <w:r>
        <w:t xml:space="preserve">Incorporating </w:t>
      </w:r>
      <w:proofErr w:type="spellStart"/>
      <w:r>
        <w:t>DuraTough</w:t>
      </w:r>
      <w:proofErr w:type="spellEnd"/>
      <w:r>
        <w:rPr>
          <w:vertAlign w:val="superscript"/>
        </w:rPr>
        <w:t>®</w:t>
      </w:r>
      <w:r>
        <w:t xml:space="preserve"> technology, Ultra Pave paints are also tough and durable, delivering lasting results.</w:t>
      </w:r>
    </w:p>
    <w:p w14:paraId="360CB696" w14:textId="77777777" w:rsidR="002D0C1F" w:rsidRDefault="000E0FE7">
      <w:pPr>
        <w:pStyle w:val="Instructions"/>
      </w:pPr>
      <w:r>
        <w:t>*Excludes Ultra Pave Garage Floor Paint - available only in medium grey.</w:t>
      </w:r>
    </w:p>
    <w:tbl>
      <w:tblPr>
        <w:tblStyle w:val="NATSPECTable"/>
        <w:tblW w:w="5000" w:type="pct"/>
        <w:tblLook w:val="0620" w:firstRow="1" w:lastRow="0" w:firstColumn="0" w:lastColumn="0" w:noHBand="1" w:noVBand="1"/>
      </w:tblPr>
      <w:tblGrid>
        <w:gridCol w:w="2174"/>
        <w:gridCol w:w="1811"/>
        <w:gridCol w:w="1811"/>
        <w:gridCol w:w="648"/>
        <w:gridCol w:w="2707"/>
      </w:tblGrid>
      <w:tr w:rsidR="002D0C1F" w14:paraId="2FA4A807" w14:textId="77777777">
        <w:trPr>
          <w:tblHeader/>
        </w:trPr>
        <w:tc>
          <w:tcPr>
            <w:tcW w:w="0" w:type="auto"/>
          </w:tcPr>
          <w:p w14:paraId="20C5787A" w14:textId="77777777" w:rsidR="002D0C1F" w:rsidRDefault="000E0FE7">
            <w:pPr>
              <w:pStyle w:val="Tabletitle"/>
            </w:pPr>
            <w:r>
              <w:t>Substrate</w:t>
            </w:r>
          </w:p>
        </w:tc>
        <w:tc>
          <w:tcPr>
            <w:tcW w:w="0" w:type="auto"/>
          </w:tcPr>
          <w:p w14:paraId="52ABADF2" w14:textId="77777777" w:rsidR="002D0C1F" w:rsidRDefault="000E0FE7">
            <w:pPr>
              <w:pStyle w:val="Tabletitle"/>
            </w:pPr>
            <w:r>
              <w:t>1st coat</w:t>
            </w:r>
          </w:p>
        </w:tc>
        <w:tc>
          <w:tcPr>
            <w:tcW w:w="0" w:type="auto"/>
          </w:tcPr>
          <w:p w14:paraId="1F3CFDA6" w14:textId="77777777" w:rsidR="002D0C1F" w:rsidRDefault="000E0FE7">
            <w:pPr>
              <w:pStyle w:val="Tabletitle"/>
            </w:pPr>
            <w:r>
              <w:t>2nd coat</w:t>
            </w:r>
          </w:p>
        </w:tc>
        <w:tc>
          <w:tcPr>
            <w:tcW w:w="0" w:type="auto"/>
          </w:tcPr>
          <w:p w14:paraId="01DB8FE4" w14:textId="77777777" w:rsidR="002D0C1F" w:rsidRDefault="000E0FE7">
            <w:pPr>
              <w:pStyle w:val="Tabletitle"/>
            </w:pPr>
            <w:r>
              <w:t>3rd coat</w:t>
            </w:r>
          </w:p>
        </w:tc>
        <w:tc>
          <w:tcPr>
            <w:tcW w:w="0" w:type="auto"/>
          </w:tcPr>
          <w:p w14:paraId="5F2BD559" w14:textId="77777777" w:rsidR="002D0C1F" w:rsidRDefault="000E0FE7">
            <w:pPr>
              <w:pStyle w:val="Tabletitle"/>
            </w:pPr>
            <w:r>
              <w:t>Manufact</w:t>
            </w:r>
            <w:r>
              <w:t>urer’s specification sheet reference</w:t>
            </w:r>
          </w:p>
        </w:tc>
      </w:tr>
      <w:tr w:rsidR="002D0C1F" w14:paraId="34D1DEB9" w14:textId="77777777">
        <w:tc>
          <w:tcPr>
            <w:tcW w:w="0" w:type="auto"/>
          </w:tcPr>
          <w:p w14:paraId="5ACEE637" w14:textId="77777777" w:rsidR="002D0C1F" w:rsidRDefault="000E0FE7">
            <w:pPr>
              <w:pStyle w:val="Tabletext"/>
            </w:pPr>
            <w:r>
              <w:t>Concrete (solvent based system)</w:t>
            </w:r>
          </w:p>
        </w:tc>
        <w:tc>
          <w:tcPr>
            <w:tcW w:w="0" w:type="auto"/>
          </w:tcPr>
          <w:p w14:paraId="4E62A55F" w14:textId="77777777" w:rsidR="002D0C1F" w:rsidRDefault="000E0FE7">
            <w:pPr>
              <w:pStyle w:val="Tabletext"/>
            </w:pPr>
            <w:r>
              <w:t>White Knight Ultra Pave</w:t>
            </w:r>
            <w:r>
              <w:rPr>
                <w:vertAlign w:val="superscript"/>
              </w:rPr>
              <w:t>®</w:t>
            </w:r>
            <w:r>
              <w:t xml:space="preserve"> Heavy Duty</w:t>
            </w:r>
          </w:p>
        </w:tc>
        <w:tc>
          <w:tcPr>
            <w:tcW w:w="0" w:type="auto"/>
          </w:tcPr>
          <w:p w14:paraId="396EFBBD" w14:textId="77777777" w:rsidR="002D0C1F" w:rsidRDefault="000E0FE7">
            <w:pPr>
              <w:pStyle w:val="Tabletext"/>
            </w:pPr>
            <w:r>
              <w:t>White Knight Ultra Pave</w:t>
            </w:r>
            <w:r>
              <w:rPr>
                <w:vertAlign w:val="superscript"/>
              </w:rPr>
              <w:t>®</w:t>
            </w:r>
            <w:r>
              <w:t xml:space="preserve"> Heavy Duty</w:t>
            </w:r>
          </w:p>
        </w:tc>
        <w:tc>
          <w:tcPr>
            <w:tcW w:w="0" w:type="auto"/>
          </w:tcPr>
          <w:p w14:paraId="71BC4D69" w14:textId="77777777" w:rsidR="002D0C1F" w:rsidRDefault="000E0FE7">
            <w:pPr>
              <w:pStyle w:val="Tabletext"/>
            </w:pPr>
            <w:r>
              <w:t> </w:t>
            </w:r>
          </w:p>
        </w:tc>
        <w:tc>
          <w:tcPr>
            <w:tcW w:w="0" w:type="auto"/>
          </w:tcPr>
          <w:p w14:paraId="5FF2A77C" w14:textId="77777777" w:rsidR="002D0C1F" w:rsidRDefault="000E0FE7">
            <w:pPr>
              <w:pStyle w:val="Tabletext"/>
            </w:pPr>
            <w:r>
              <w:t>20202893</w:t>
            </w:r>
          </w:p>
          <w:p w14:paraId="7B102113" w14:textId="77777777" w:rsidR="002D0C1F" w:rsidRDefault="000E0FE7">
            <w:pPr>
              <w:pStyle w:val="Tabletext"/>
            </w:pPr>
            <w:r>
              <w:t> </w:t>
            </w:r>
          </w:p>
        </w:tc>
      </w:tr>
      <w:tr w:rsidR="002D0C1F" w14:paraId="0C2EEFD4" w14:textId="77777777">
        <w:tc>
          <w:tcPr>
            <w:tcW w:w="0" w:type="auto"/>
          </w:tcPr>
          <w:p w14:paraId="725A2CC1" w14:textId="77777777" w:rsidR="002D0C1F" w:rsidRDefault="000E0FE7">
            <w:pPr>
              <w:pStyle w:val="Tabletext"/>
            </w:pPr>
            <w:r>
              <w:t xml:space="preserve">Concrete (low VOC, </w:t>
            </w:r>
            <w:proofErr w:type="gramStart"/>
            <w:r>
              <w:t>water based</w:t>
            </w:r>
            <w:proofErr w:type="gramEnd"/>
            <w:r>
              <w:t xml:space="preserve"> system)</w:t>
            </w:r>
          </w:p>
        </w:tc>
        <w:tc>
          <w:tcPr>
            <w:tcW w:w="0" w:type="auto"/>
          </w:tcPr>
          <w:p w14:paraId="0873E83F" w14:textId="77777777" w:rsidR="002D0C1F" w:rsidRDefault="000E0FE7">
            <w:pPr>
              <w:pStyle w:val="Tabletext"/>
            </w:pPr>
            <w:r>
              <w:t>White Knight Ultra Pave</w:t>
            </w:r>
            <w:r>
              <w:rPr>
                <w:vertAlign w:val="superscript"/>
              </w:rPr>
              <w:t>®</w:t>
            </w:r>
            <w:r>
              <w:t xml:space="preserve"> Quick Dry</w:t>
            </w:r>
          </w:p>
        </w:tc>
        <w:tc>
          <w:tcPr>
            <w:tcW w:w="0" w:type="auto"/>
          </w:tcPr>
          <w:p w14:paraId="61A15D60" w14:textId="77777777" w:rsidR="002D0C1F" w:rsidRDefault="000E0FE7">
            <w:pPr>
              <w:pStyle w:val="Tabletext"/>
            </w:pPr>
            <w:r>
              <w:t>White Knight Ultra Pave</w:t>
            </w:r>
            <w:r>
              <w:rPr>
                <w:vertAlign w:val="superscript"/>
              </w:rPr>
              <w:t>®</w:t>
            </w:r>
            <w:r>
              <w:t xml:space="preserve"> Quick Dry</w:t>
            </w:r>
          </w:p>
        </w:tc>
        <w:tc>
          <w:tcPr>
            <w:tcW w:w="0" w:type="auto"/>
          </w:tcPr>
          <w:p w14:paraId="06881753" w14:textId="77777777" w:rsidR="002D0C1F" w:rsidRDefault="000E0FE7">
            <w:pPr>
              <w:pStyle w:val="Tabletext"/>
            </w:pPr>
            <w:r>
              <w:t> </w:t>
            </w:r>
          </w:p>
        </w:tc>
        <w:tc>
          <w:tcPr>
            <w:tcW w:w="0" w:type="auto"/>
          </w:tcPr>
          <w:p w14:paraId="2DF390C3" w14:textId="77777777" w:rsidR="002D0C1F" w:rsidRDefault="000E0FE7">
            <w:pPr>
              <w:pStyle w:val="Tabletext"/>
            </w:pPr>
            <w:r>
              <w:t>20202890</w:t>
            </w:r>
          </w:p>
          <w:p w14:paraId="740558DC" w14:textId="77777777" w:rsidR="002D0C1F" w:rsidRDefault="000E0FE7">
            <w:pPr>
              <w:pStyle w:val="Tabletext"/>
            </w:pPr>
            <w:r>
              <w:t> </w:t>
            </w:r>
          </w:p>
        </w:tc>
      </w:tr>
    </w:tbl>
    <w:p w14:paraId="7FB34DE3" w14:textId="77777777" w:rsidR="002D0C1F" w:rsidRDefault="000E0FE7">
      <w:pPr>
        <w:pStyle w:val="Heading3"/>
      </w:pPr>
      <w:bookmarkStart w:id="260" w:name="h-10676-10676.17"/>
      <w:bookmarkStart w:id="261" w:name="f-10676-10676.17"/>
      <w:bookmarkEnd w:id="259"/>
      <w:r>
        <w:t>EXTERIOR PAINTING SCHEDULES</w:t>
      </w:r>
      <w:bookmarkEnd w:id="260"/>
    </w:p>
    <w:p w14:paraId="1CBFEE4F" w14:textId="77777777" w:rsidR="002D0C1F" w:rsidRDefault="000E0FE7">
      <w:pPr>
        <w:pStyle w:val="Instructions"/>
      </w:pPr>
      <w:r>
        <w:t xml:space="preserve">The </w:t>
      </w:r>
      <w:r>
        <w:rPr>
          <w:b/>
        </w:rPr>
        <w:t>Painting schedules</w:t>
      </w:r>
      <w:r>
        <w:t xml:space="preserve"> describe the paint system with reference to the substrate but do not locate the finish within the project. Prepare a separate document, </w:t>
      </w:r>
      <w:proofErr w:type="gramStart"/>
      <w:r>
        <w:t>e.g.</w:t>
      </w:r>
      <w:proofErr w:type="gramEnd"/>
      <w:r>
        <w:t xml:space="preserve"> a Finishes sche</w:t>
      </w:r>
      <w:r>
        <w:t>dule to locate the various paint systems or note them on drawings, by reference to the Paint code.</w:t>
      </w:r>
    </w:p>
    <w:p w14:paraId="0A261575" w14:textId="77777777" w:rsidR="002D0C1F" w:rsidRDefault="000E0FE7">
      <w:pPr>
        <w:pStyle w:val="Instructions"/>
      </w:pPr>
      <w:r>
        <w:t xml:space="preserve">The </w:t>
      </w:r>
      <w:r>
        <w:rPr>
          <w:b/>
        </w:rPr>
        <w:t>Painting schedules</w:t>
      </w:r>
      <w:r>
        <w:t xml:space="preserve"> include paint systems for the most common substrates. System specifications for other substrates including aluminium, compressed fibre</w:t>
      </w:r>
      <w:r>
        <w:t xml:space="preserve"> cement, concrete tilt form, </w:t>
      </w:r>
      <w:proofErr w:type="spellStart"/>
      <w:r>
        <w:t>preprimed</w:t>
      </w:r>
      <w:proofErr w:type="spellEnd"/>
      <w:r>
        <w:t xml:space="preserve"> pine, lead, CCA treated pine, LOSP treated pine, </w:t>
      </w:r>
      <w:proofErr w:type="spellStart"/>
      <w:r>
        <w:t>preprimed</w:t>
      </w:r>
      <w:proofErr w:type="spellEnd"/>
      <w:r>
        <w:t xml:space="preserve"> steel and PVC-U are available at </w:t>
      </w:r>
      <w:hyperlink r:id="rId20" w:history="1">
        <w:r>
          <w:t>ispec.com.au/specifications</w:t>
        </w:r>
      </w:hyperlink>
      <w:r>
        <w:t>. Systems shown for Timber pre primed can also be used for bare timber without the application of a primer additional to that listed for the system.</w:t>
      </w:r>
    </w:p>
    <w:p w14:paraId="7211EB4A" w14:textId="77777777" w:rsidR="002D0C1F" w:rsidRDefault="000E0FE7">
      <w:pPr>
        <w:pStyle w:val="Instructions"/>
      </w:pPr>
      <w:r>
        <w:t>Duplicate and customise these schedules, adding and deleting rows and columns, as required.</w:t>
      </w:r>
    </w:p>
    <w:p w14:paraId="347C6228" w14:textId="77777777" w:rsidR="002D0C1F" w:rsidRDefault="000E0FE7">
      <w:pPr>
        <w:pStyle w:val="Heading4"/>
      </w:pPr>
      <w:bookmarkStart w:id="262" w:name="h-10676-10676.16"/>
      <w:bookmarkStart w:id="263" w:name="f-10676-10676.16"/>
      <w:bookmarkEnd w:id="261"/>
      <w:r>
        <w:lastRenderedPageBreak/>
        <w:t>Low-gloss latex</w:t>
      </w:r>
      <w:r>
        <w:t xml:space="preserve"> – Exterior</w:t>
      </w:r>
      <w:bookmarkEnd w:id="262"/>
    </w:p>
    <w:p w14:paraId="22CE5E24" w14:textId="77777777" w:rsidR="002D0C1F" w:rsidRDefault="000E0FE7">
      <w:pPr>
        <w:pStyle w:val="Instructions"/>
      </w:pPr>
      <w:proofErr w:type="spellStart"/>
      <w:r>
        <w:t>Taubmans</w:t>
      </w:r>
      <w:proofErr w:type="spellEnd"/>
      <w:r>
        <w:t xml:space="preserve"> All Weather Exterior offers superior performance against leading competitors, making it the perfect choice for exterior surfaces. Now with Lifetime Guarantee*. Engineered with </w:t>
      </w:r>
      <w:proofErr w:type="spellStart"/>
      <w:r>
        <w:t>Nanoguard</w:t>
      </w:r>
      <w:r>
        <w:rPr>
          <w:vertAlign w:val="superscript"/>
        </w:rPr>
        <w:t>®</w:t>
      </w:r>
      <w:r>
        <w:t>Advanced</w:t>
      </w:r>
      <w:proofErr w:type="spellEnd"/>
      <w:r>
        <w:t xml:space="preserve"> Technology, it has an interlocking molec</w:t>
      </w:r>
      <w:r>
        <w:t xml:space="preserve">ular structure that works to create a protective shield, so dirt can be washed away without compromising the quality of the paint or damaging the finish. It comes with a lifetime guarantee* against peeling, </w:t>
      </w:r>
      <w:proofErr w:type="gramStart"/>
      <w:r>
        <w:t>flaking</w:t>
      </w:r>
      <w:proofErr w:type="gramEnd"/>
      <w:r>
        <w:t xml:space="preserve"> and blistering. *Guaranteed against blist</w:t>
      </w:r>
      <w:r>
        <w:t xml:space="preserve">ering, </w:t>
      </w:r>
      <w:proofErr w:type="gramStart"/>
      <w:r>
        <w:t>flaking</w:t>
      </w:r>
      <w:proofErr w:type="gramEnd"/>
      <w:r>
        <w:t xml:space="preserve"> or peeling if applied on suitable and properly prepared surfaces, to the paint directions.</w:t>
      </w:r>
    </w:p>
    <w:tbl>
      <w:tblPr>
        <w:tblStyle w:val="NATSPECTable"/>
        <w:tblW w:w="5000" w:type="pct"/>
        <w:tblLook w:val="0620" w:firstRow="1" w:lastRow="0" w:firstColumn="0" w:lastColumn="0" w:noHBand="1" w:noVBand="1"/>
      </w:tblPr>
      <w:tblGrid>
        <w:gridCol w:w="2142"/>
        <w:gridCol w:w="1537"/>
        <w:gridCol w:w="2182"/>
        <w:gridCol w:w="1453"/>
        <w:gridCol w:w="1837"/>
      </w:tblGrid>
      <w:tr w:rsidR="002D0C1F" w14:paraId="7AEE8D99" w14:textId="77777777">
        <w:trPr>
          <w:tblHeader/>
        </w:trPr>
        <w:tc>
          <w:tcPr>
            <w:tcW w:w="0" w:type="auto"/>
          </w:tcPr>
          <w:p w14:paraId="61FE5B1A" w14:textId="77777777" w:rsidR="002D0C1F" w:rsidRDefault="000E0FE7">
            <w:pPr>
              <w:pStyle w:val="Tabletitle"/>
            </w:pPr>
            <w:r>
              <w:t>Substrate</w:t>
            </w:r>
          </w:p>
        </w:tc>
        <w:tc>
          <w:tcPr>
            <w:tcW w:w="0" w:type="auto"/>
          </w:tcPr>
          <w:p w14:paraId="75F9CDFB" w14:textId="77777777" w:rsidR="002D0C1F" w:rsidRDefault="000E0FE7">
            <w:pPr>
              <w:pStyle w:val="Tabletitle"/>
            </w:pPr>
            <w:r>
              <w:t>1st coat</w:t>
            </w:r>
          </w:p>
        </w:tc>
        <w:tc>
          <w:tcPr>
            <w:tcW w:w="0" w:type="auto"/>
          </w:tcPr>
          <w:p w14:paraId="0B6018B6" w14:textId="77777777" w:rsidR="002D0C1F" w:rsidRDefault="000E0FE7">
            <w:pPr>
              <w:pStyle w:val="Tabletitle"/>
            </w:pPr>
            <w:r>
              <w:t>2nd coat</w:t>
            </w:r>
          </w:p>
        </w:tc>
        <w:tc>
          <w:tcPr>
            <w:tcW w:w="0" w:type="auto"/>
          </w:tcPr>
          <w:p w14:paraId="00A0C1C8" w14:textId="77777777" w:rsidR="002D0C1F" w:rsidRDefault="000E0FE7">
            <w:pPr>
              <w:pStyle w:val="Tabletitle"/>
            </w:pPr>
            <w:r>
              <w:t>3rd coat</w:t>
            </w:r>
          </w:p>
        </w:tc>
        <w:tc>
          <w:tcPr>
            <w:tcW w:w="0" w:type="auto"/>
          </w:tcPr>
          <w:p w14:paraId="3236C9F5" w14:textId="77777777" w:rsidR="002D0C1F" w:rsidRDefault="000E0FE7">
            <w:pPr>
              <w:pStyle w:val="Tabletitle"/>
            </w:pPr>
            <w:r>
              <w:t>Manufacturer’s specification sheet reference</w:t>
            </w:r>
          </w:p>
        </w:tc>
      </w:tr>
      <w:tr w:rsidR="002D0C1F" w14:paraId="09D1031F" w14:textId="77777777">
        <w:tc>
          <w:tcPr>
            <w:tcW w:w="0" w:type="auto"/>
          </w:tcPr>
          <w:p w14:paraId="2CBB2ADF" w14:textId="77777777" w:rsidR="002D0C1F" w:rsidRDefault="000E0FE7">
            <w:pPr>
              <w:pStyle w:val="Tabletext"/>
            </w:pPr>
            <w:r>
              <w:t>Weatherboard -hardboard cladding (</w:t>
            </w:r>
            <w:proofErr w:type="spellStart"/>
            <w:r>
              <w:t>Weathertex</w:t>
            </w:r>
            <w:proofErr w:type="spellEnd"/>
            <w:r>
              <w:t>)</w:t>
            </w:r>
          </w:p>
        </w:tc>
        <w:tc>
          <w:tcPr>
            <w:tcW w:w="0" w:type="auto"/>
          </w:tcPr>
          <w:p w14:paraId="236867A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75E60AA"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AAF4D85"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323DD995" w14:textId="77777777" w:rsidR="002D0C1F" w:rsidRDefault="000E0FE7">
            <w:pPr>
              <w:pStyle w:val="Tabletext"/>
            </w:pPr>
            <w:r>
              <w:t>20203384</w:t>
            </w:r>
          </w:p>
        </w:tc>
      </w:tr>
      <w:tr w:rsidR="002D0C1F" w14:paraId="721F4DAB" w14:textId="77777777">
        <w:tc>
          <w:tcPr>
            <w:tcW w:w="0" w:type="auto"/>
          </w:tcPr>
          <w:p w14:paraId="32717582" w14:textId="77777777" w:rsidR="002D0C1F" w:rsidRDefault="000E0FE7">
            <w:pPr>
              <w:pStyle w:val="Tabletext"/>
            </w:pPr>
            <w:r>
              <w:t>Weatherboard -fibre cement board cladding</w:t>
            </w:r>
          </w:p>
          <w:p w14:paraId="45B5CD60" w14:textId="77777777" w:rsidR="002D0C1F" w:rsidRDefault="000E0FE7">
            <w:pPr>
              <w:pStyle w:val="Tabletext"/>
            </w:pPr>
            <w:r>
              <w:t>(</w:t>
            </w:r>
            <w:proofErr w:type="spellStart"/>
            <w:r>
              <w:t>HardiPlank</w:t>
            </w:r>
            <w:proofErr w:type="spellEnd"/>
            <w:r>
              <w:t>™)</w:t>
            </w:r>
          </w:p>
        </w:tc>
        <w:tc>
          <w:tcPr>
            <w:tcW w:w="0" w:type="auto"/>
          </w:tcPr>
          <w:p w14:paraId="6A94AAD9"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46B31E7" w14:textId="77777777" w:rsidR="002D0C1F" w:rsidRDefault="000E0FE7">
            <w:pPr>
              <w:pStyle w:val="Tabletext"/>
            </w:pPr>
            <w:proofErr w:type="spellStart"/>
            <w:r>
              <w:t>Taubmans</w:t>
            </w:r>
            <w:proofErr w:type="spellEnd"/>
            <w:r>
              <w:rPr>
                <w:vertAlign w:val="superscript"/>
              </w:rPr>
              <w:t>®</w:t>
            </w:r>
            <w:r>
              <w:t xml:space="preserve"> All </w:t>
            </w:r>
            <w:r>
              <w:t>Weather Exterior Low Sheen</w:t>
            </w:r>
          </w:p>
        </w:tc>
        <w:tc>
          <w:tcPr>
            <w:tcW w:w="0" w:type="auto"/>
          </w:tcPr>
          <w:p w14:paraId="7F665A68"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14A752C7" w14:textId="77777777" w:rsidR="002D0C1F" w:rsidRDefault="000E0FE7">
            <w:pPr>
              <w:pStyle w:val="Tabletext"/>
            </w:pPr>
            <w:r>
              <w:t>20203385</w:t>
            </w:r>
          </w:p>
        </w:tc>
      </w:tr>
      <w:tr w:rsidR="002D0C1F" w14:paraId="46078CE6" w14:textId="77777777">
        <w:tc>
          <w:tcPr>
            <w:tcW w:w="0" w:type="auto"/>
          </w:tcPr>
          <w:p w14:paraId="35F38DDC" w14:textId="77777777" w:rsidR="002D0C1F" w:rsidRDefault="000E0FE7">
            <w:pPr>
              <w:pStyle w:val="Tabletext"/>
            </w:pPr>
            <w:r>
              <w:t>Fibre cement products</w:t>
            </w:r>
          </w:p>
        </w:tc>
        <w:tc>
          <w:tcPr>
            <w:tcW w:w="0" w:type="auto"/>
          </w:tcPr>
          <w:p w14:paraId="5B960AC2"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627AC83"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5B11F6FA"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5B3CC968" w14:textId="77777777" w:rsidR="002D0C1F" w:rsidRDefault="000E0FE7">
            <w:pPr>
              <w:pStyle w:val="Tabletext"/>
            </w:pPr>
            <w:r>
              <w:t>20203386</w:t>
            </w:r>
          </w:p>
        </w:tc>
      </w:tr>
      <w:tr w:rsidR="002D0C1F" w14:paraId="23E49A1B" w14:textId="77777777">
        <w:tc>
          <w:tcPr>
            <w:tcW w:w="0" w:type="auto"/>
          </w:tcPr>
          <w:p w14:paraId="2AB51F89" w14:textId="77777777" w:rsidR="002D0C1F" w:rsidRDefault="000E0FE7">
            <w:pPr>
              <w:pStyle w:val="Tabletext"/>
            </w:pPr>
            <w:r>
              <w:t>Timber and veneers</w:t>
            </w:r>
          </w:p>
        </w:tc>
        <w:tc>
          <w:tcPr>
            <w:tcW w:w="0" w:type="auto"/>
          </w:tcPr>
          <w:p w14:paraId="0187854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7113C67"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B47110F"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066695A" w14:textId="77777777" w:rsidR="002D0C1F" w:rsidRDefault="000E0FE7">
            <w:pPr>
              <w:pStyle w:val="Tabletext"/>
            </w:pPr>
            <w:r>
              <w:t>20203387</w:t>
            </w:r>
          </w:p>
        </w:tc>
      </w:tr>
      <w:tr w:rsidR="002D0C1F" w14:paraId="1F60CF4C" w14:textId="77777777">
        <w:tc>
          <w:tcPr>
            <w:tcW w:w="0" w:type="auto"/>
          </w:tcPr>
          <w:p w14:paraId="13F8D3C1" w14:textId="77777777" w:rsidR="002D0C1F" w:rsidRDefault="000E0FE7">
            <w:pPr>
              <w:pStyle w:val="Tabletext"/>
            </w:pPr>
            <w:r>
              <w:t>Concrete (OFC, precast)</w:t>
            </w:r>
          </w:p>
        </w:tc>
        <w:tc>
          <w:tcPr>
            <w:tcW w:w="0" w:type="auto"/>
          </w:tcPr>
          <w:p w14:paraId="4BE053B3" w14:textId="77777777" w:rsidR="002D0C1F" w:rsidRDefault="000E0FE7">
            <w:pPr>
              <w:pStyle w:val="Tabletext"/>
            </w:pPr>
            <w:proofErr w:type="spellStart"/>
            <w:r>
              <w:t>Taubmans</w:t>
            </w:r>
            <w:proofErr w:type="spellEnd"/>
            <w:r>
              <w:rPr>
                <w:vertAlign w:val="superscript"/>
              </w:rPr>
              <w:t>®</w:t>
            </w:r>
          </w:p>
          <w:p w14:paraId="77F7E9E4" w14:textId="77777777" w:rsidR="002D0C1F" w:rsidRDefault="000E0FE7">
            <w:pPr>
              <w:pStyle w:val="Tabletext"/>
            </w:pPr>
            <w:proofErr w:type="spellStart"/>
            <w:r>
              <w:t>Armawall</w:t>
            </w:r>
            <w:proofErr w:type="spellEnd"/>
            <w:r>
              <w:t xml:space="preserve"> Primer</w:t>
            </w:r>
          </w:p>
        </w:tc>
        <w:tc>
          <w:tcPr>
            <w:tcW w:w="0" w:type="auto"/>
          </w:tcPr>
          <w:p w14:paraId="7CD4D74C"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0C546809"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1D27EAA0" w14:textId="77777777" w:rsidR="002D0C1F" w:rsidRDefault="000E0FE7">
            <w:pPr>
              <w:pStyle w:val="Tabletext"/>
            </w:pPr>
            <w:r>
              <w:t>20203388</w:t>
            </w:r>
          </w:p>
        </w:tc>
      </w:tr>
      <w:tr w:rsidR="002D0C1F" w14:paraId="1D3CCF9F" w14:textId="77777777">
        <w:tc>
          <w:tcPr>
            <w:tcW w:w="0" w:type="auto"/>
          </w:tcPr>
          <w:p w14:paraId="5FFD61E9" w14:textId="77777777" w:rsidR="002D0C1F" w:rsidRDefault="000E0FE7">
            <w:pPr>
              <w:pStyle w:val="Tabletext"/>
            </w:pPr>
            <w:r>
              <w:t>Concrete (tilt slab)</w:t>
            </w:r>
          </w:p>
        </w:tc>
        <w:tc>
          <w:tcPr>
            <w:tcW w:w="0" w:type="auto"/>
          </w:tcPr>
          <w:p w14:paraId="16A2168B"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63477F60"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48EE7E82"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00782C01" w14:textId="77777777" w:rsidR="002D0C1F" w:rsidRDefault="000E0FE7">
            <w:pPr>
              <w:pStyle w:val="Tabletext"/>
            </w:pPr>
            <w:r>
              <w:t>20203389</w:t>
            </w:r>
          </w:p>
        </w:tc>
      </w:tr>
      <w:tr w:rsidR="002D0C1F" w14:paraId="42C30CE3" w14:textId="77777777">
        <w:tc>
          <w:tcPr>
            <w:tcW w:w="0" w:type="auto"/>
          </w:tcPr>
          <w:p w14:paraId="40F5D583" w14:textId="77777777" w:rsidR="002D0C1F" w:rsidRDefault="000E0FE7">
            <w:pPr>
              <w:pStyle w:val="Tabletext"/>
            </w:pPr>
            <w:r>
              <w:t>Concrete (OFC, precast)</w:t>
            </w:r>
          </w:p>
          <w:p w14:paraId="320CE443" w14:textId="77777777" w:rsidR="002D0C1F" w:rsidRDefault="000E0FE7">
            <w:pPr>
              <w:pStyle w:val="Tabletext"/>
            </w:pPr>
            <w:r>
              <w:t>(High-build performance coating system)</w:t>
            </w:r>
          </w:p>
        </w:tc>
        <w:tc>
          <w:tcPr>
            <w:tcW w:w="0" w:type="auto"/>
          </w:tcPr>
          <w:p w14:paraId="339D9C15" w14:textId="77777777" w:rsidR="002D0C1F" w:rsidRDefault="000E0FE7">
            <w:pPr>
              <w:pStyle w:val="Tabletext"/>
            </w:pPr>
            <w:proofErr w:type="spellStart"/>
            <w:r>
              <w:t>Taub</w:t>
            </w:r>
            <w:r>
              <w:t>mans</w:t>
            </w:r>
            <w:proofErr w:type="spellEnd"/>
            <w:r>
              <w:rPr>
                <w:vertAlign w:val="superscript"/>
              </w:rPr>
              <w:t>®</w:t>
            </w:r>
          </w:p>
          <w:p w14:paraId="40799EE1" w14:textId="77777777" w:rsidR="002D0C1F" w:rsidRDefault="000E0FE7">
            <w:pPr>
              <w:pStyle w:val="Tabletext"/>
            </w:pPr>
            <w:proofErr w:type="spellStart"/>
            <w:r>
              <w:t>Armawall</w:t>
            </w:r>
            <w:proofErr w:type="spellEnd"/>
            <w:r>
              <w:t xml:space="preserve"> Primer</w:t>
            </w:r>
          </w:p>
        </w:tc>
        <w:tc>
          <w:tcPr>
            <w:tcW w:w="0" w:type="auto"/>
          </w:tcPr>
          <w:p w14:paraId="14D101FF" w14:textId="77777777" w:rsidR="002D0C1F" w:rsidRDefault="000E0FE7">
            <w:pPr>
              <w:pStyle w:val="Tabletext"/>
            </w:pPr>
            <w:proofErr w:type="spellStart"/>
            <w:r>
              <w:t>Taubmans</w:t>
            </w:r>
            <w:proofErr w:type="spellEnd"/>
            <w:r>
              <w:rPr>
                <w:vertAlign w:val="superscript"/>
              </w:rPr>
              <w:t>®</w:t>
            </w:r>
          </w:p>
          <w:p w14:paraId="31464876"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7056B2E0" w14:textId="77777777" w:rsidR="002D0C1F" w:rsidRDefault="000E0FE7">
            <w:pPr>
              <w:pStyle w:val="Tabletext"/>
            </w:pPr>
            <w:proofErr w:type="spellStart"/>
            <w:r>
              <w:t>Taubmans</w:t>
            </w:r>
            <w:proofErr w:type="spellEnd"/>
            <w:r>
              <w:rPr>
                <w:vertAlign w:val="superscript"/>
              </w:rPr>
              <w:t>®</w:t>
            </w:r>
          </w:p>
          <w:p w14:paraId="49193DAD"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685FEAE4" w14:textId="77777777" w:rsidR="002D0C1F" w:rsidRDefault="000E0FE7">
            <w:pPr>
              <w:pStyle w:val="Tabletext"/>
            </w:pPr>
            <w:r>
              <w:t>20203763</w:t>
            </w:r>
          </w:p>
        </w:tc>
      </w:tr>
      <w:tr w:rsidR="002D0C1F" w14:paraId="11966EED" w14:textId="77777777">
        <w:tc>
          <w:tcPr>
            <w:tcW w:w="0" w:type="auto"/>
          </w:tcPr>
          <w:p w14:paraId="4FD2350F" w14:textId="77777777" w:rsidR="002D0C1F" w:rsidRDefault="000E0FE7">
            <w:pPr>
              <w:pStyle w:val="Tabletext"/>
            </w:pPr>
            <w:r>
              <w:t>Concrete (tilt slab)</w:t>
            </w:r>
          </w:p>
          <w:p w14:paraId="4E4A5D0F" w14:textId="77777777" w:rsidR="002D0C1F" w:rsidRDefault="000E0FE7">
            <w:pPr>
              <w:pStyle w:val="Tabletext"/>
            </w:pPr>
            <w:r>
              <w:t>(High-build performance coating system)</w:t>
            </w:r>
          </w:p>
        </w:tc>
        <w:tc>
          <w:tcPr>
            <w:tcW w:w="0" w:type="auto"/>
          </w:tcPr>
          <w:p w14:paraId="15E0F5C6"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724160ED" w14:textId="77777777" w:rsidR="002D0C1F" w:rsidRDefault="000E0FE7">
            <w:pPr>
              <w:pStyle w:val="Tabletext"/>
            </w:pPr>
            <w:proofErr w:type="spellStart"/>
            <w:r>
              <w:t>Taubmans</w:t>
            </w:r>
            <w:r>
              <w:rPr>
                <w:vertAlign w:val="superscript"/>
              </w:rPr>
              <w:t>®</w:t>
            </w:r>
            <w:r>
              <w:t>Armawall</w:t>
            </w:r>
            <w:proofErr w:type="spellEnd"/>
            <w:r>
              <w:t xml:space="preserve"> </w:t>
            </w:r>
            <w:proofErr w:type="spellStart"/>
            <w:r>
              <w:t>Armashield</w:t>
            </w:r>
            <w:proofErr w:type="spellEnd"/>
          </w:p>
        </w:tc>
        <w:tc>
          <w:tcPr>
            <w:tcW w:w="0" w:type="auto"/>
          </w:tcPr>
          <w:p w14:paraId="5130668C"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w:t>
            </w:r>
            <w:proofErr w:type="spellStart"/>
            <w:r>
              <w:t>Armashield</w:t>
            </w:r>
            <w:proofErr w:type="spellEnd"/>
          </w:p>
        </w:tc>
        <w:tc>
          <w:tcPr>
            <w:tcW w:w="0" w:type="auto"/>
          </w:tcPr>
          <w:p w14:paraId="48DAEBD7" w14:textId="77777777" w:rsidR="002D0C1F" w:rsidRDefault="000E0FE7">
            <w:pPr>
              <w:pStyle w:val="Tabletext"/>
            </w:pPr>
            <w:r>
              <w:t>20203764</w:t>
            </w:r>
          </w:p>
        </w:tc>
      </w:tr>
      <w:tr w:rsidR="002D0C1F" w14:paraId="6D49C013" w14:textId="77777777">
        <w:tc>
          <w:tcPr>
            <w:tcW w:w="0" w:type="auto"/>
          </w:tcPr>
          <w:p w14:paraId="532A2914" w14:textId="77777777" w:rsidR="002D0C1F" w:rsidRDefault="000E0FE7">
            <w:pPr>
              <w:pStyle w:val="Tabletext"/>
            </w:pPr>
            <w:r>
              <w:t>Cement render (High-build performance coating system)</w:t>
            </w:r>
          </w:p>
        </w:tc>
        <w:tc>
          <w:tcPr>
            <w:tcW w:w="0" w:type="auto"/>
          </w:tcPr>
          <w:p w14:paraId="1376B9D6"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4CC40ADA" w14:textId="77777777" w:rsidR="002D0C1F" w:rsidRDefault="000E0FE7">
            <w:pPr>
              <w:pStyle w:val="Tabletext"/>
            </w:pPr>
            <w:proofErr w:type="spellStart"/>
            <w:r>
              <w:t>Taubmans</w:t>
            </w:r>
            <w:proofErr w:type="spellEnd"/>
            <w:r>
              <w:rPr>
                <w:vertAlign w:val="superscript"/>
              </w:rPr>
              <w:t>®</w:t>
            </w:r>
          </w:p>
          <w:p w14:paraId="17E12B4F"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34472E92" w14:textId="77777777" w:rsidR="002D0C1F" w:rsidRDefault="000E0FE7">
            <w:pPr>
              <w:pStyle w:val="Tabletext"/>
            </w:pPr>
            <w:proofErr w:type="spellStart"/>
            <w:r>
              <w:t>Taubmans</w:t>
            </w:r>
            <w:proofErr w:type="spellEnd"/>
            <w:r>
              <w:rPr>
                <w:vertAlign w:val="superscript"/>
              </w:rPr>
              <w:t>®</w:t>
            </w:r>
          </w:p>
          <w:p w14:paraId="29D26BB6"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087AE256" w14:textId="77777777" w:rsidR="002D0C1F" w:rsidRDefault="000E0FE7">
            <w:pPr>
              <w:pStyle w:val="Tabletext"/>
            </w:pPr>
            <w:r>
              <w:t>20203390</w:t>
            </w:r>
          </w:p>
        </w:tc>
      </w:tr>
      <w:tr w:rsidR="002D0C1F" w14:paraId="3D746131" w14:textId="77777777">
        <w:tc>
          <w:tcPr>
            <w:tcW w:w="0" w:type="auto"/>
          </w:tcPr>
          <w:p w14:paraId="415A9A01" w14:textId="77777777" w:rsidR="002D0C1F" w:rsidRDefault="000E0FE7">
            <w:pPr>
              <w:pStyle w:val="Tabletext"/>
            </w:pPr>
            <w:r>
              <w:t>Clay brick and masonry</w:t>
            </w:r>
          </w:p>
        </w:tc>
        <w:tc>
          <w:tcPr>
            <w:tcW w:w="0" w:type="auto"/>
          </w:tcPr>
          <w:p w14:paraId="4BD2F10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67488A1" w14:textId="77777777" w:rsidR="002D0C1F" w:rsidRDefault="000E0FE7">
            <w:pPr>
              <w:pStyle w:val="Tabletext"/>
            </w:pPr>
            <w:proofErr w:type="spellStart"/>
            <w:r>
              <w:t>Taubmans</w:t>
            </w:r>
            <w:proofErr w:type="spellEnd"/>
            <w:r>
              <w:rPr>
                <w:vertAlign w:val="superscript"/>
              </w:rPr>
              <w:t>®</w:t>
            </w:r>
            <w:r>
              <w:t xml:space="preserve"> All Weather Exteri</w:t>
            </w:r>
            <w:r>
              <w:t>or Low Sheen</w:t>
            </w:r>
          </w:p>
        </w:tc>
        <w:tc>
          <w:tcPr>
            <w:tcW w:w="0" w:type="auto"/>
          </w:tcPr>
          <w:p w14:paraId="6FAA7D73"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A9B9371" w14:textId="77777777" w:rsidR="002D0C1F" w:rsidRDefault="000E0FE7">
            <w:pPr>
              <w:pStyle w:val="Tabletext"/>
            </w:pPr>
            <w:r>
              <w:t>20203391</w:t>
            </w:r>
          </w:p>
        </w:tc>
      </w:tr>
      <w:tr w:rsidR="002D0C1F" w14:paraId="368B87F1" w14:textId="77777777">
        <w:tc>
          <w:tcPr>
            <w:tcW w:w="0" w:type="auto"/>
          </w:tcPr>
          <w:p w14:paraId="34C17A7B" w14:textId="77777777" w:rsidR="002D0C1F" w:rsidRDefault="000E0FE7">
            <w:pPr>
              <w:pStyle w:val="Tabletext"/>
            </w:pPr>
            <w:r>
              <w:t>Concrete blockwork</w:t>
            </w:r>
          </w:p>
        </w:tc>
        <w:tc>
          <w:tcPr>
            <w:tcW w:w="0" w:type="auto"/>
          </w:tcPr>
          <w:p w14:paraId="7D8486D0" w14:textId="77777777" w:rsidR="002D0C1F" w:rsidRDefault="000E0FE7">
            <w:pPr>
              <w:pStyle w:val="Tabletext"/>
            </w:pPr>
            <w:r>
              <w:t>Trade Edge Acrylic Block Filler</w:t>
            </w:r>
          </w:p>
        </w:tc>
        <w:tc>
          <w:tcPr>
            <w:tcW w:w="0" w:type="auto"/>
          </w:tcPr>
          <w:p w14:paraId="6034DA5D"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66AA04EA"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238B6AC3" w14:textId="77777777" w:rsidR="002D0C1F" w:rsidRDefault="000E0FE7">
            <w:pPr>
              <w:pStyle w:val="Tabletext"/>
            </w:pPr>
            <w:r>
              <w:t>20203392</w:t>
            </w:r>
          </w:p>
        </w:tc>
      </w:tr>
      <w:tr w:rsidR="002D0C1F" w14:paraId="0B324C31" w14:textId="77777777">
        <w:tc>
          <w:tcPr>
            <w:tcW w:w="0" w:type="auto"/>
          </w:tcPr>
          <w:p w14:paraId="21EAFEDF" w14:textId="77777777" w:rsidR="002D0C1F" w:rsidRDefault="000E0FE7">
            <w:pPr>
              <w:pStyle w:val="Tabletext"/>
            </w:pPr>
            <w:r>
              <w:t>Concrete blockwork</w:t>
            </w:r>
          </w:p>
          <w:p w14:paraId="4F406E14" w14:textId="77777777" w:rsidR="002D0C1F" w:rsidRDefault="000E0FE7">
            <w:pPr>
              <w:pStyle w:val="Tabletext"/>
            </w:pPr>
            <w:r>
              <w:t xml:space="preserve">(High-build performance coating </w:t>
            </w:r>
            <w:r>
              <w:lastRenderedPageBreak/>
              <w:t>system)</w:t>
            </w:r>
          </w:p>
        </w:tc>
        <w:tc>
          <w:tcPr>
            <w:tcW w:w="0" w:type="auto"/>
          </w:tcPr>
          <w:p w14:paraId="75CBD086" w14:textId="77777777" w:rsidR="002D0C1F" w:rsidRDefault="000E0FE7">
            <w:pPr>
              <w:pStyle w:val="Tabletext"/>
            </w:pPr>
            <w:r>
              <w:lastRenderedPageBreak/>
              <w:t>Trade Edge Acrylic Block Filler</w:t>
            </w:r>
          </w:p>
        </w:tc>
        <w:tc>
          <w:tcPr>
            <w:tcW w:w="0" w:type="auto"/>
          </w:tcPr>
          <w:p w14:paraId="270BAE06" w14:textId="77777777" w:rsidR="002D0C1F" w:rsidRDefault="000E0FE7">
            <w:pPr>
              <w:pStyle w:val="Tabletext"/>
            </w:pPr>
            <w:proofErr w:type="spellStart"/>
            <w:r>
              <w:t>Taubmans</w:t>
            </w:r>
            <w:proofErr w:type="spellEnd"/>
            <w:r>
              <w:rPr>
                <w:vertAlign w:val="superscript"/>
              </w:rPr>
              <w:t>®</w:t>
            </w:r>
          </w:p>
          <w:p w14:paraId="061FF413"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12E332DB" w14:textId="77777777" w:rsidR="002D0C1F" w:rsidRDefault="000E0FE7">
            <w:pPr>
              <w:pStyle w:val="Tabletext"/>
            </w:pPr>
            <w:proofErr w:type="spellStart"/>
            <w:r>
              <w:t>Taubmans</w:t>
            </w:r>
            <w:proofErr w:type="spellEnd"/>
            <w:r>
              <w:rPr>
                <w:vertAlign w:val="superscript"/>
              </w:rPr>
              <w:t>®</w:t>
            </w:r>
          </w:p>
          <w:p w14:paraId="3122A6A5"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195FCC6E" w14:textId="77777777" w:rsidR="002D0C1F" w:rsidRDefault="000E0FE7">
            <w:pPr>
              <w:pStyle w:val="Tabletext"/>
            </w:pPr>
            <w:r>
              <w:t>20203393</w:t>
            </w:r>
          </w:p>
        </w:tc>
      </w:tr>
      <w:tr w:rsidR="002D0C1F" w14:paraId="6106E7BA" w14:textId="77777777">
        <w:tc>
          <w:tcPr>
            <w:tcW w:w="0" w:type="auto"/>
          </w:tcPr>
          <w:p w14:paraId="23A19811" w14:textId="77777777" w:rsidR="002D0C1F" w:rsidRDefault="000E0FE7">
            <w:pPr>
              <w:pStyle w:val="Tabletext"/>
            </w:pPr>
            <w:r>
              <w:t xml:space="preserve">Zinc coated metals (incl.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09539AB9" w14:textId="77777777" w:rsidR="002D0C1F" w:rsidRDefault="000E0FE7">
            <w:pPr>
              <w:pStyle w:val="Tabletext"/>
            </w:pPr>
            <w:r>
              <w:t>White Knight Rust Guard Q</w:t>
            </w:r>
            <w:r>
              <w:t>uick Dry True Bite Primer</w:t>
            </w:r>
          </w:p>
        </w:tc>
        <w:tc>
          <w:tcPr>
            <w:tcW w:w="0" w:type="auto"/>
          </w:tcPr>
          <w:p w14:paraId="676356D0"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69065ED3"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3470A8C2" w14:textId="77777777" w:rsidR="002D0C1F" w:rsidRDefault="000E0FE7">
            <w:pPr>
              <w:pStyle w:val="Tabletext"/>
            </w:pPr>
            <w:r>
              <w:t>20203394</w:t>
            </w:r>
          </w:p>
        </w:tc>
      </w:tr>
      <w:tr w:rsidR="002D0C1F" w14:paraId="00799A36" w14:textId="77777777">
        <w:tc>
          <w:tcPr>
            <w:tcW w:w="0" w:type="auto"/>
          </w:tcPr>
          <w:p w14:paraId="60F4AED3" w14:textId="77777777" w:rsidR="002D0C1F" w:rsidRDefault="000E0FE7">
            <w:pPr>
              <w:pStyle w:val="Tabletext"/>
            </w:pPr>
            <w:r>
              <w:t>HD Galvanized steel or zinc-primed steel (Domestic)</w:t>
            </w:r>
          </w:p>
        </w:tc>
        <w:tc>
          <w:tcPr>
            <w:tcW w:w="0" w:type="auto"/>
          </w:tcPr>
          <w:p w14:paraId="25E3AFD8" w14:textId="77777777" w:rsidR="002D0C1F" w:rsidRDefault="000E0FE7">
            <w:pPr>
              <w:pStyle w:val="Tabletext"/>
            </w:pPr>
            <w:r>
              <w:t>White Knight SLS Etch Primer</w:t>
            </w:r>
          </w:p>
        </w:tc>
        <w:tc>
          <w:tcPr>
            <w:tcW w:w="0" w:type="auto"/>
          </w:tcPr>
          <w:p w14:paraId="2ADDA71E"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146105D7"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6929B7B5" w14:textId="77777777" w:rsidR="002D0C1F" w:rsidRDefault="000E0FE7">
            <w:pPr>
              <w:pStyle w:val="Tabletext"/>
            </w:pPr>
            <w:r>
              <w:t>20203254</w:t>
            </w:r>
          </w:p>
        </w:tc>
      </w:tr>
      <w:tr w:rsidR="002D0C1F" w14:paraId="6CB56764" w14:textId="77777777">
        <w:tc>
          <w:tcPr>
            <w:tcW w:w="0" w:type="auto"/>
          </w:tcPr>
          <w:p w14:paraId="541DBBF8" w14:textId="77777777" w:rsidR="002D0C1F" w:rsidRDefault="000E0FE7">
            <w:pPr>
              <w:pStyle w:val="Tabletext"/>
            </w:pPr>
            <w:r>
              <w:t>Shop primed or red oxide primed (ROZP) ferrous metal.</w:t>
            </w:r>
          </w:p>
        </w:tc>
        <w:tc>
          <w:tcPr>
            <w:tcW w:w="0" w:type="auto"/>
          </w:tcPr>
          <w:p w14:paraId="13C0F556" w14:textId="77777777" w:rsidR="002D0C1F" w:rsidRDefault="000E0FE7">
            <w:pPr>
              <w:pStyle w:val="Tabletext"/>
            </w:pPr>
            <w:r>
              <w:t>White Knight True Bite Prime</w:t>
            </w:r>
          </w:p>
        </w:tc>
        <w:tc>
          <w:tcPr>
            <w:tcW w:w="0" w:type="auto"/>
          </w:tcPr>
          <w:p w14:paraId="6C9093D2"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0183C63F"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3759022E" w14:textId="77777777" w:rsidR="002D0C1F" w:rsidRDefault="000E0FE7">
            <w:pPr>
              <w:pStyle w:val="Tabletext"/>
            </w:pPr>
            <w:r>
              <w:t>20203395</w:t>
            </w:r>
          </w:p>
        </w:tc>
      </w:tr>
      <w:tr w:rsidR="002D0C1F" w14:paraId="1BB44207" w14:textId="77777777">
        <w:tc>
          <w:tcPr>
            <w:tcW w:w="0" w:type="auto"/>
          </w:tcPr>
          <w:p w14:paraId="064C53FA" w14:textId="77777777" w:rsidR="002D0C1F" w:rsidRDefault="000E0FE7">
            <w:pPr>
              <w:pStyle w:val="Tabletext"/>
            </w:pPr>
            <w:r>
              <w:t xml:space="preserve">Plastics (solvent resistant types </w:t>
            </w:r>
            <w:proofErr w:type="gramStart"/>
            <w:r>
              <w:t>e.g.</w:t>
            </w:r>
            <w:proofErr w:type="gramEnd"/>
            <w:r>
              <w:t xml:space="preserve"> FRP, PVC-U)</w:t>
            </w:r>
          </w:p>
          <w:p w14:paraId="393E5FFC" w14:textId="77777777" w:rsidR="002D0C1F" w:rsidRDefault="000E0FE7">
            <w:pPr>
              <w:pStyle w:val="Tabletext"/>
            </w:pPr>
            <w:r>
              <w:t> </w:t>
            </w:r>
          </w:p>
        </w:tc>
        <w:tc>
          <w:tcPr>
            <w:tcW w:w="0" w:type="auto"/>
          </w:tcPr>
          <w:p w14:paraId="28F508E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B64901D"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3BF999D4"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18F2611" w14:textId="77777777" w:rsidR="002D0C1F" w:rsidRDefault="000E0FE7">
            <w:pPr>
              <w:pStyle w:val="Tabletext"/>
            </w:pPr>
            <w:r>
              <w:t>20203396</w:t>
            </w:r>
          </w:p>
        </w:tc>
      </w:tr>
    </w:tbl>
    <w:p w14:paraId="6D55D717" w14:textId="77777777" w:rsidR="002D0C1F" w:rsidRDefault="000E0FE7">
      <w:pPr>
        <w:pStyle w:val="Heading4"/>
      </w:pPr>
      <w:bookmarkStart w:id="264" w:name="h-10676-10676.15"/>
      <w:bookmarkStart w:id="265" w:name="f-10676-10676.15"/>
      <w:bookmarkEnd w:id="263"/>
      <w:r>
        <w:t>Semi-gloss latex – Exterior</w:t>
      </w:r>
      <w:bookmarkEnd w:id="264"/>
    </w:p>
    <w:p w14:paraId="11297150" w14:textId="77777777" w:rsidR="002D0C1F" w:rsidRDefault="000E0FE7">
      <w:pPr>
        <w:pStyle w:val="Instructions"/>
      </w:pPr>
      <w:proofErr w:type="spellStart"/>
      <w:r>
        <w:t>Taubmans</w:t>
      </w:r>
      <w:proofErr w:type="spellEnd"/>
      <w:r>
        <w:t xml:space="preserve"> All Weather Exterior offers superior performance</w:t>
      </w:r>
      <w:r>
        <w:t xml:space="preserve"> against leading competitors, making it the perfect choice for exterior surfaces. Now with Lifetime Guarantee*. Engineered with </w:t>
      </w:r>
      <w:proofErr w:type="spellStart"/>
      <w:r>
        <w:t>Nanoguard</w:t>
      </w:r>
      <w:proofErr w:type="spellEnd"/>
      <w:r>
        <w:rPr>
          <w:vertAlign w:val="superscript"/>
        </w:rPr>
        <w:t>®</w:t>
      </w:r>
      <w:r>
        <w:t xml:space="preserve"> Advanced Technology, it has an interlocking molecular structure that works to create a protective shield, so dirt can</w:t>
      </w:r>
      <w:r>
        <w:t xml:space="preserve"> be washed away without compromising the quality of the paint or damaging the finish. It comes with a lifetime guarantee* against peeling, </w:t>
      </w:r>
      <w:proofErr w:type="gramStart"/>
      <w:r>
        <w:t>flaking</w:t>
      </w:r>
      <w:proofErr w:type="gramEnd"/>
      <w:r>
        <w:t xml:space="preserve"> and blistering. *Guaranteed against blistering, </w:t>
      </w:r>
      <w:proofErr w:type="gramStart"/>
      <w:r>
        <w:t>flaking</w:t>
      </w:r>
      <w:proofErr w:type="gramEnd"/>
      <w:r>
        <w:t xml:space="preserve"> or peeling if applied on suitable and properly prepar</w:t>
      </w:r>
      <w:r>
        <w:t>ed surfaces, to the paint directions.</w:t>
      </w:r>
    </w:p>
    <w:tbl>
      <w:tblPr>
        <w:tblStyle w:val="NATSPECTable"/>
        <w:tblW w:w="5000" w:type="pct"/>
        <w:tblLook w:val="0620" w:firstRow="1" w:lastRow="0" w:firstColumn="0" w:lastColumn="0" w:noHBand="1" w:noVBand="1"/>
      </w:tblPr>
      <w:tblGrid>
        <w:gridCol w:w="2392"/>
        <w:gridCol w:w="1676"/>
        <w:gridCol w:w="1569"/>
        <w:gridCol w:w="1569"/>
        <w:gridCol w:w="1945"/>
      </w:tblGrid>
      <w:tr w:rsidR="002D0C1F" w14:paraId="5F4DA117" w14:textId="77777777">
        <w:trPr>
          <w:tblHeader/>
        </w:trPr>
        <w:tc>
          <w:tcPr>
            <w:tcW w:w="0" w:type="auto"/>
          </w:tcPr>
          <w:p w14:paraId="7DECC986" w14:textId="77777777" w:rsidR="002D0C1F" w:rsidRDefault="000E0FE7">
            <w:pPr>
              <w:pStyle w:val="Tabletitle"/>
            </w:pPr>
            <w:r>
              <w:t>Substrate</w:t>
            </w:r>
          </w:p>
        </w:tc>
        <w:tc>
          <w:tcPr>
            <w:tcW w:w="0" w:type="auto"/>
          </w:tcPr>
          <w:p w14:paraId="7FFC141C" w14:textId="77777777" w:rsidR="002D0C1F" w:rsidRDefault="000E0FE7">
            <w:pPr>
              <w:pStyle w:val="Tabletitle"/>
            </w:pPr>
            <w:r>
              <w:t>1st coat</w:t>
            </w:r>
          </w:p>
        </w:tc>
        <w:tc>
          <w:tcPr>
            <w:tcW w:w="0" w:type="auto"/>
          </w:tcPr>
          <w:p w14:paraId="049C6EE3" w14:textId="77777777" w:rsidR="002D0C1F" w:rsidRDefault="000E0FE7">
            <w:pPr>
              <w:pStyle w:val="Tabletitle"/>
            </w:pPr>
            <w:r>
              <w:t>2nd coat</w:t>
            </w:r>
          </w:p>
        </w:tc>
        <w:tc>
          <w:tcPr>
            <w:tcW w:w="0" w:type="auto"/>
          </w:tcPr>
          <w:p w14:paraId="00569F8F" w14:textId="77777777" w:rsidR="002D0C1F" w:rsidRDefault="000E0FE7">
            <w:pPr>
              <w:pStyle w:val="Tabletitle"/>
            </w:pPr>
            <w:r>
              <w:t>3rd coat</w:t>
            </w:r>
          </w:p>
        </w:tc>
        <w:tc>
          <w:tcPr>
            <w:tcW w:w="0" w:type="auto"/>
          </w:tcPr>
          <w:p w14:paraId="1633E10E" w14:textId="77777777" w:rsidR="002D0C1F" w:rsidRDefault="000E0FE7">
            <w:pPr>
              <w:pStyle w:val="Tabletitle"/>
            </w:pPr>
            <w:r>
              <w:t>Manufacturer’s specification sheet reference</w:t>
            </w:r>
          </w:p>
        </w:tc>
      </w:tr>
      <w:tr w:rsidR="002D0C1F" w14:paraId="66A49A8C" w14:textId="77777777">
        <w:tc>
          <w:tcPr>
            <w:tcW w:w="0" w:type="auto"/>
          </w:tcPr>
          <w:p w14:paraId="4029D0BE" w14:textId="77777777" w:rsidR="002D0C1F" w:rsidRDefault="000E0FE7">
            <w:pPr>
              <w:pStyle w:val="Tabletext"/>
            </w:pPr>
            <w:r>
              <w:t>Weatherboard -hardboard cladding (</w:t>
            </w:r>
            <w:proofErr w:type="spellStart"/>
            <w:r>
              <w:t>Weathertex</w:t>
            </w:r>
            <w:proofErr w:type="spellEnd"/>
            <w:r>
              <w:t>)</w:t>
            </w:r>
          </w:p>
        </w:tc>
        <w:tc>
          <w:tcPr>
            <w:tcW w:w="0" w:type="auto"/>
          </w:tcPr>
          <w:p w14:paraId="1F39EFD4"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CB25396"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03D647B"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E4484FF" w14:textId="77777777" w:rsidR="002D0C1F" w:rsidRDefault="000E0FE7">
            <w:pPr>
              <w:pStyle w:val="Tabletext"/>
            </w:pPr>
            <w:r>
              <w:t>20203397</w:t>
            </w:r>
          </w:p>
          <w:p w14:paraId="65AEFAF5" w14:textId="77777777" w:rsidR="002D0C1F" w:rsidRDefault="000E0FE7">
            <w:pPr>
              <w:pStyle w:val="Tabletext"/>
            </w:pPr>
            <w:r>
              <w:t> </w:t>
            </w:r>
          </w:p>
          <w:p w14:paraId="04DE7E6C" w14:textId="77777777" w:rsidR="002D0C1F" w:rsidRDefault="000E0FE7">
            <w:pPr>
              <w:pStyle w:val="Tabletext"/>
            </w:pPr>
            <w:r>
              <w:t> </w:t>
            </w:r>
          </w:p>
        </w:tc>
      </w:tr>
      <w:tr w:rsidR="002D0C1F" w14:paraId="20D41AEF" w14:textId="77777777">
        <w:tc>
          <w:tcPr>
            <w:tcW w:w="0" w:type="auto"/>
          </w:tcPr>
          <w:p w14:paraId="53C9D83B" w14:textId="77777777" w:rsidR="002D0C1F" w:rsidRDefault="000E0FE7">
            <w:pPr>
              <w:pStyle w:val="Tabletext"/>
            </w:pPr>
            <w:r>
              <w:t>Weatherboard -fibre cement board cladding</w:t>
            </w:r>
          </w:p>
          <w:p w14:paraId="01793471" w14:textId="77777777" w:rsidR="002D0C1F" w:rsidRDefault="000E0FE7">
            <w:pPr>
              <w:pStyle w:val="Tabletext"/>
            </w:pPr>
            <w:r>
              <w:t>(</w:t>
            </w:r>
            <w:proofErr w:type="spellStart"/>
            <w:r>
              <w:t>HardiPlank</w:t>
            </w:r>
            <w:proofErr w:type="spellEnd"/>
            <w:r>
              <w:t>™)</w:t>
            </w:r>
          </w:p>
        </w:tc>
        <w:tc>
          <w:tcPr>
            <w:tcW w:w="0" w:type="auto"/>
          </w:tcPr>
          <w:p w14:paraId="21DD80D6"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9A4448B"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DE673AE"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4CF0C103" w14:textId="77777777" w:rsidR="002D0C1F" w:rsidRDefault="000E0FE7">
            <w:pPr>
              <w:pStyle w:val="Tabletext"/>
            </w:pPr>
            <w:r>
              <w:t>202</w:t>
            </w:r>
            <w:r>
              <w:t>03398</w:t>
            </w:r>
          </w:p>
          <w:p w14:paraId="4B297205" w14:textId="77777777" w:rsidR="002D0C1F" w:rsidRDefault="000E0FE7">
            <w:pPr>
              <w:pStyle w:val="Tabletext"/>
            </w:pPr>
            <w:r>
              <w:t> </w:t>
            </w:r>
          </w:p>
          <w:p w14:paraId="1008132B" w14:textId="77777777" w:rsidR="002D0C1F" w:rsidRDefault="000E0FE7">
            <w:pPr>
              <w:pStyle w:val="Tabletext"/>
            </w:pPr>
            <w:r>
              <w:t> </w:t>
            </w:r>
          </w:p>
        </w:tc>
      </w:tr>
      <w:tr w:rsidR="002D0C1F" w14:paraId="1E67E2DB" w14:textId="77777777">
        <w:tc>
          <w:tcPr>
            <w:tcW w:w="0" w:type="auto"/>
          </w:tcPr>
          <w:p w14:paraId="041A1327" w14:textId="77777777" w:rsidR="002D0C1F" w:rsidRDefault="000E0FE7">
            <w:pPr>
              <w:pStyle w:val="Tabletext"/>
            </w:pPr>
            <w:r>
              <w:t>Fibre cement products</w:t>
            </w:r>
          </w:p>
        </w:tc>
        <w:tc>
          <w:tcPr>
            <w:tcW w:w="0" w:type="auto"/>
          </w:tcPr>
          <w:p w14:paraId="775D67D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5566083C"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4656D152"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0BA9035F" w14:textId="77777777" w:rsidR="002D0C1F" w:rsidRDefault="000E0FE7">
            <w:pPr>
              <w:pStyle w:val="Tabletext"/>
            </w:pPr>
            <w:r>
              <w:t>20203399</w:t>
            </w:r>
          </w:p>
          <w:p w14:paraId="6DF2F90C" w14:textId="77777777" w:rsidR="002D0C1F" w:rsidRDefault="000E0FE7">
            <w:pPr>
              <w:pStyle w:val="Tabletext"/>
            </w:pPr>
            <w:r>
              <w:t> </w:t>
            </w:r>
          </w:p>
          <w:p w14:paraId="1D4941A4" w14:textId="77777777" w:rsidR="002D0C1F" w:rsidRDefault="000E0FE7">
            <w:pPr>
              <w:pStyle w:val="Tabletext"/>
            </w:pPr>
            <w:r>
              <w:t> </w:t>
            </w:r>
          </w:p>
        </w:tc>
      </w:tr>
      <w:tr w:rsidR="002D0C1F" w14:paraId="694DA0F8" w14:textId="77777777">
        <w:tc>
          <w:tcPr>
            <w:tcW w:w="0" w:type="auto"/>
          </w:tcPr>
          <w:p w14:paraId="1276C0D5" w14:textId="77777777" w:rsidR="002D0C1F" w:rsidRDefault="000E0FE7">
            <w:pPr>
              <w:pStyle w:val="Tabletext"/>
            </w:pPr>
            <w:r>
              <w:t>Timber and veneers</w:t>
            </w:r>
          </w:p>
        </w:tc>
        <w:tc>
          <w:tcPr>
            <w:tcW w:w="0" w:type="auto"/>
          </w:tcPr>
          <w:p w14:paraId="70D0539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3249CA2"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2E99AA3A"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58242F77" w14:textId="77777777" w:rsidR="002D0C1F" w:rsidRDefault="000E0FE7">
            <w:pPr>
              <w:pStyle w:val="Tabletext"/>
            </w:pPr>
            <w:r>
              <w:t>20203400</w:t>
            </w:r>
          </w:p>
          <w:p w14:paraId="7F3DC224" w14:textId="77777777" w:rsidR="002D0C1F" w:rsidRDefault="000E0FE7">
            <w:pPr>
              <w:pStyle w:val="Tabletext"/>
            </w:pPr>
            <w:r>
              <w:t> </w:t>
            </w:r>
          </w:p>
          <w:p w14:paraId="7F4DDE14" w14:textId="77777777" w:rsidR="002D0C1F" w:rsidRDefault="000E0FE7">
            <w:pPr>
              <w:pStyle w:val="Tabletext"/>
            </w:pPr>
            <w:r>
              <w:t> </w:t>
            </w:r>
          </w:p>
        </w:tc>
      </w:tr>
      <w:tr w:rsidR="002D0C1F" w14:paraId="3DC54FD6" w14:textId="77777777">
        <w:tc>
          <w:tcPr>
            <w:tcW w:w="0" w:type="auto"/>
          </w:tcPr>
          <w:p w14:paraId="62254619" w14:textId="77777777" w:rsidR="002D0C1F" w:rsidRDefault="000E0FE7">
            <w:pPr>
              <w:pStyle w:val="Tabletext"/>
            </w:pPr>
            <w:r>
              <w:t>Concrete (OFC, precast)</w:t>
            </w:r>
          </w:p>
        </w:tc>
        <w:tc>
          <w:tcPr>
            <w:tcW w:w="0" w:type="auto"/>
          </w:tcPr>
          <w:p w14:paraId="4AFF1E86"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p w14:paraId="3842D4AB" w14:textId="77777777" w:rsidR="002D0C1F" w:rsidRDefault="000E0FE7">
            <w:pPr>
              <w:pStyle w:val="Tabletext"/>
            </w:pPr>
            <w:r>
              <w:t> </w:t>
            </w:r>
          </w:p>
        </w:tc>
        <w:tc>
          <w:tcPr>
            <w:tcW w:w="0" w:type="auto"/>
          </w:tcPr>
          <w:p w14:paraId="76E583BA"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5DFB6E14"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11BAEAAE" w14:textId="77777777" w:rsidR="002D0C1F" w:rsidRDefault="000E0FE7">
            <w:pPr>
              <w:pStyle w:val="Tabletext"/>
            </w:pPr>
            <w:r>
              <w:t>20203765</w:t>
            </w:r>
          </w:p>
          <w:p w14:paraId="4AC9E0E3" w14:textId="77777777" w:rsidR="002D0C1F" w:rsidRDefault="000E0FE7">
            <w:pPr>
              <w:pStyle w:val="Tabletext"/>
            </w:pPr>
            <w:r>
              <w:t> </w:t>
            </w:r>
          </w:p>
        </w:tc>
      </w:tr>
      <w:tr w:rsidR="002D0C1F" w14:paraId="0AAC6BD0" w14:textId="77777777">
        <w:tc>
          <w:tcPr>
            <w:tcW w:w="0" w:type="auto"/>
          </w:tcPr>
          <w:p w14:paraId="5594A9BF" w14:textId="77777777" w:rsidR="002D0C1F" w:rsidRDefault="000E0FE7">
            <w:pPr>
              <w:pStyle w:val="Tabletext"/>
            </w:pPr>
            <w:r>
              <w:t>Concrete (tilt slab)</w:t>
            </w:r>
          </w:p>
        </w:tc>
        <w:tc>
          <w:tcPr>
            <w:tcW w:w="0" w:type="auto"/>
          </w:tcPr>
          <w:p w14:paraId="4340D888"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29BFB293"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A326AB9"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B351353" w14:textId="77777777" w:rsidR="002D0C1F" w:rsidRDefault="000E0FE7">
            <w:pPr>
              <w:pStyle w:val="Tabletext"/>
            </w:pPr>
            <w:r>
              <w:t>20203766</w:t>
            </w:r>
          </w:p>
          <w:p w14:paraId="7E332201" w14:textId="77777777" w:rsidR="002D0C1F" w:rsidRDefault="000E0FE7">
            <w:pPr>
              <w:pStyle w:val="Tabletext"/>
            </w:pPr>
            <w:r>
              <w:t> </w:t>
            </w:r>
          </w:p>
        </w:tc>
      </w:tr>
      <w:tr w:rsidR="002D0C1F" w14:paraId="68C14371" w14:textId="77777777">
        <w:tc>
          <w:tcPr>
            <w:tcW w:w="0" w:type="auto"/>
          </w:tcPr>
          <w:p w14:paraId="13B0D053" w14:textId="77777777" w:rsidR="002D0C1F" w:rsidRDefault="000E0FE7">
            <w:pPr>
              <w:pStyle w:val="Tabletext"/>
            </w:pPr>
            <w:r>
              <w:t>Concrete (OFC, precast)</w:t>
            </w:r>
          </w:p>
          <w:p w14:paraId="0134B7C1" w14:textId="77777777" w:rsidR="002D0C1F" w:rsidRDefault="000E0FE7">
            <w:pPr>
              <w:pStyle w:val="Tabletext"/>
            </w:pPr>
            <w:r>
              <w:t xml:space="preserve">(High-build performance </w:t>
            </w:r>
            <w:r>
              <w:lastRenderedPageBreak/>
              <w:t>coating system)</w:t>
            </w:r>
          </w:p>
        </w:tc>
        <w:tc>
          <w:tcPr>
            <w:tcW w:w="0" w:type="auto"/>
          </w:tcPr>
          <w:p w14:paraId="5E7A120C" w14:textId="77777777" w:rsidR="002D0C1F" w:rsidRDefault="000E0FE7">
            <w:pPr>
              <w:pStyle w:val="Tabletext"/>
            </w:pPr>
            <w:proofErr w:type="spellStart"/>
            <w:r>
              <w:lastRenderedPageBreak/>
              <w:t>Taubmans</w:t>
            </w:r>
            <w:proofErr w:type="spellEnd"/>
            <w:r>
              <w:rPr>
                <w:vertAlign w:val="superscript"/>
              </w:rPr>
              <w:t>®</w:t>
            </w:r>
            <w:r>
              <w:t xml:space="preserve"> </w:t>
            </w:r>
            <w:proofErr w:type="spellStart"/>
            <w:r>
              <w:t>Armawall</w:t>
            </w:r>
            <w:proofErr w:type="spellEnd"/>
            <w:r>
              <w:t xml:space="preserve"> Primer</w:t>
            </w:r>
          </w:p>
          <w:p w14:paraId="0C133346" w14:textId="77777777" w:rsidR="002D0C1F" w:rsidRDefault="000E0FE7">
            <w:pPr>
              <w:pStyle w:val="Tabletext"/>
            </w:pPr>
            <w:r>
              <w:lastRenderedPageBreak/>
              <w:t> </w:t>
            </w:r>
          </w:p>
        </w:tc>
        <w:tc>
          <w:tcPr>
            <w:tcW w:w="0" w:type="auto"/>
          </w:tcPr>
          <w:p w14:paraId="57A2CC5C" w14:textId="77777777" w:rsidR="002D0C1F" w:rsidRDefault="000E0FE7">
            <w:pPr>
              <w:pStyle w:val="Tabletext"/>
            </w:pPr>
            <w:proofErr w:type="spellStart"/>
            <w:r>
              <w:lastRenderedPageBreak/>
              <w:t>Taubmans</w:t>
            </w:r>
            <w:proofErr w:type="spellEnd"/>
            <w:r>
              <w:rPr>
                <w:vertAlign w:val="superscript"/>
              </w:rPr>
              <w:t>®</w:t>
            </w:r>
          </w:p>
          <w:p w14:paraId="1B86CDA6" w14:textId="77777777" w:rsidR="002D0C1F" w:rsidRDefault="000E0FE7">
            <w:pPr>
              <w:pStyle w:val="Tabletext"/>
            </w:pPr>
            <w:proofErr w:type="spellStart"/>
            <w:r>
              <w:t>Arma</w:t>
            </w:r>
            <w:r>
              <w:t>wall</w:t>
            </w:r>
            <w:proofErr w:type="spellEnd"/>
            <w:r>
              <w:t xml:space="preserve"> </w:t>
            </w:r>
            <w:proofErr w:type="spellStart"/>
            <w:r>
              <w:lastRenderedPageBreak/>
              <w:t>Armashield</w:t>
            </w:r>
            <w:proofErr w:type="spellEnd"/>
          </w:p>
        </w:tc>
        <w:tc>
          <w:tcPr>
            <w:tcW w:w="0" w:type="auto"/>
          </w:tcPr>
          <w:p w14:paraId="1D8C262F" w14:textId="77777777" w:rsidR="002D0C1F" w:rsidRDefault="000E0FE7">
            <w:pPr>
              <w:pStyle w:val="Tabletext"/>
            </w:pPr>
            <w:proofErr w:type="spellStart"/>
            <w:r>
              <w:lastRenderedPageBreak/>
              <w:t>Taubmans</w:t>
            </w:r>
            <w:proofErr w:type="spellEnd"/>
            <w:r>
              <w:rPr>
                <w:vertAlign w:val="superscript"/>
              </w:rPr>
              <w:t>®</w:t>
            </w:r>
          </w:p>
          <w:p w14:paraId="24A19A7D" w14:textId="77777777" w:rsidR="002D0C1F" w:rsidRDefault="000E0FE7">
            <w:pPr>
              <w:pStyle w:val="Tabletext"/>
            </w:pPr>
            <w:proofErr w:type="spellStart"/>
            <w:r>
              <w:t>Armawall</w:t>
            </w:r>
            <w:proofErr w:type="spellEnd"/>
            <w:r>
              <w:t xml:space="preserve"> </w:t>
            </w:r>
            <w:proofErr w:type="spellStart"/>
            <w:r>
              <w:lastRenderedPageBreak/>
              <w:t>Armashield</w:t>
            </w:r>
            <w:proofErr w:type="spellEnd"/>
          </w:p>
        </w:tc>
        <w:tc>
          <w:tcPr>
            <w:tcW w:w="0" w:type="auto"/>
          </w:tcPr>
          <w:p w14:paraId="66B076D6" w14:textId="77777777" w:rsidR="002D0C1F" w:rsidRDefault="000E0FE7">
            <w:pPr>
              <w:pStyle w:val="Tabletext"/>
            </w:pPr>
            <w:r>
              <w:lastRenderedPageBreak/>
              <w:t>20203767</w:t>
            </w:r>
          </w:p>
          <w:p w14:paraId="1ACBF03F" w14:textId="77777777" w:rsidR="002D0C1F" w:rsidRDefault="000E0FE7">
            <w:pPr>
              <w:pStyle w:val="Tabletext"/>
            </w:pPr>
            <w:r>
              <w:t> </w:t>
            </w:r>
          </w:p>
          <w:p w14:paraId="1CCC6812" w14:textId="77777777" w:rsidR="002D0C1F" w:rsidRDefault="000E0FE7">
            <w:pPr>
              <w:pStyle w:val="Tabletext"/>
            </w:pPr>
            <w:r>
              <w:lastRenderedPageBreak/>
              <w:t> </w:t>
            </w:r>
          </w:p>
        </w:tc>
      </w:tr>
      <w:tr w:rsidR="002D0C1F" w14:paraId="08D73A05" w14:textId="77777777">
        <w:tc>
          <w:tcPr>
            <w:tcW w:w="0" w:type="auto"/>
          </w:tcPr>
          <w:p w14:paraId="59453C23" w14:textId="77777777" w:rsidR="002D0C1F" w:rsidRDefault="000E0FE7">
            <w:pPr>
              <w:pStyle w:val="Tabletext"/>
            </w:pPr>
            <w:r>
              <w:lastRenderedPageBreak/>
              <w:t>Concrete (tilt slab)</w:t>
            </w:r>
          </w:p>
          <w:p w14:paraId="5020EEBE" w14:textId="77777777" w:rsidR="002D0C1F" w:rsidRDefault="000E0FE7">
            <w:pPr>
              <w:pStyle w:val="Tabletext"/>
            </w:pPr>
            <w:r>
              <w:t>(High-build performance coating system)</w:t>
            </w:r>
          </w:p>
        </w:tc>
        <w:tc>
          <w:tcPr>
            <w:tcW w:w="0" w:type="auto"/>
          </w:tcPr>
          <w:p w14:paraId="1A73DBAC"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69BF177E" w14:textId="77777777" w:rsidR="002D0C1F" w:rsidRDefault="000E0FE7">
            <w:pPr>
              <w:pStyle w:val="Tabletext"/>
            </w:pPr>
            <w:proofErr w:type="spellStart"/>
            <w:r>
              <w:t>Taubmans</w:t>
            </w:r>
            <w:proofErr w:type="spellEnd"/>
            <w:r>
              <w:rPr>
                <w:vertAlign w:val="superscript"/>
              </w:rPr>
              <w:t>®</w:t>
            </w:r>
          </w:p>
          <w:p w14:paraId="62F53DF3"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755672CF" w14:textId="77777777" w:rsidR="002D0C1F" w:rsidRDefault="000E0FE7">
            <w:pPr>
              <w:pStyle w:val="Tabletext"/>
            </w:pPr>
            <w:proofErr w:type="spellStart"/>
            <w:r>
              <w:t>Taubmans</w:t>
            </w:r>
            <w:proofErr w:type="spellEnd"/>
            <w:r>
              <w:rPr>
                <w:vertAlign w:val="superscript"/>
              </w:rPr>
              <w:t>®</w:t>
            </w:r>
          </w:p>
          <w:p w14:paraId="107F5FBF"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0188CF46" w14:textId="77777777" w:rsidR="002D0C1F" w:rsidRDefault="000E0FE7">
            <w:pPr>
              <w:pStyle w:val="Tabletext"/>
            </w:pPr>
            <w:r>
              <w:t>20203768</w:t>
            </w:r>
          </w:p>
          <w:p w14:paraId="78845C56" w14:textId="77777777" w:rsidR="002D0C1F" w:rsidRDefault="000E0FE7">
            <w:pPr>
              <w:pStyle w:val="Tabletext"/>
            </w:pPr>
            <w:r>
              <w:t> </w:t>
            </w:r>
          </w:p>
        </w:tc>
      </w:tr>
      <w:tr w:rsidR="002D0C1F" w14:paraId="6009DE6A" w14:textId="77777777">
        <w:tc>
          <w:tcPr>
            <w:tcW w:w="0" w:type="auto"/>
          </w:tcPr>
          <w:p w14:paraId="43D98AB0" w14:textId="77777777" w:rsidR="002D0C1F" w:rsidRDefault="000E0FE7">
            <w:pPr>
              <w:pStyle w:val="Tabletext"/>
            </w:pPr>
            <w:r>
              <w:t>Cement render (OFC, precast) (High-build performance coating system)</w:t>
            </w:r>
          </w:p>
        </w:tc>
        <w:tc>
          <w:tcPr>
            <w:tcW w:w="0" w:type="auto"/>
          </w:tcPr>
          <w:p w14:paraId="0BAA569C"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20C95BE4" w14:textId="77777777" w:rsidR="002D0C1F" w:rsidRDefault="000E0FE7">
            <w:pPr>
              <w:pStyle w:val="Tabletext"/>
            </w:pPr>
            <w:proofErr w:type="spellStart"/>
            <w:r>
              <w:t>Taubmans</w:t>
            </w:r>
            <w:proofErr w:type="spellEnd"/>
            <w:r>
              <w:rPr>
                <w:vertAlign w:val="superscript"/>
              </w:rPr>
              <w:t>®</w:t>
            </w:r>
          </w:p>
          <w:p w14:paraId="67D6FCA9"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3DA7E07F" w14:textId="77777777" w:rsidR="002D0C1F" w:rsidRDefault="000E0FE7">
            <w:pPr>
              <w:pStyle w:val="Tabletext"/>
            </w:pPr>
            <w:proofErr w:type="spellStart"/>
            <w:r>
              <w:t>Taubmans</w:t>
            </w:r>
            <w:proofErr w:type="spellEnd"/>
            <w:r>
              <w:rPr>
                <w:vertAlign w:val="superscript"/>
              </w:rPr>
              <w:t>®</w:t>
            </w:r>
          </w:p>
          <w:p w14:paraId="6C5C40B3"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2A2B07B1" w14:textId="77777777" w:rsidR="002D0C1F" w:rsidRDefault="000E0FE7">
            <w:pPr>
              <w:pStyle w:val="Tabletext"/>
            </w:pPr>
            <w:r>
              <w:t>20203769</w:t>
            </w:r>
          </w:p>
          <w:p w14:paraId="4FD2E419" w14:textId="77777777" w:rsidR="002D0C1F" w:rsidRDefault="000E0FE7">
            <w:pPr>
              <w:pStyle w:val="Tabletext"/>
            </w:pPr>
            <w:r>
              <w:t> </w:t>
            </w:r>
          </w:p>
          <w:p w14:paraId="688561E8" w14:textId="77777777" w:rsidR="002D0C1F" w:rsidRDefault="000E0FE7">
            <w:pPr>
              <w:pStyle w:val="Tabletext"/>
            </w:pPr>
            <w:r>
              <w:t> </w:t>
            </w:r>
          </w:p>
        </w:tc>
      </w:tr>
      <w:tr w:rsidR="002D0C1F" w14:paraId="3DC5F017" w14:textId="77777777">
        <w:tc>
          <w:tcPr>
            <w:tcW w:w="0" w:type="auto"/>
          </w:tcPr>
          <w:p w14:paraId="75A6803E" w14:textId="77777777" w:rsidR="002D0C1F" w:rsidRDefault="000E0FE7">
            <w:pPr>
              <w:pStyle w:val="Tabletext"/>
            </w:pPr>
            <w:r>
              <w:t>Cement render (tilt slab) (High-build performance coating system)</w:t>
            </w:r>
          </w:p>
        </w:tc>
        <w:tc>
          <w:tcPr>
            <w:tcW w:w="0" w:type="auto"/>
          </w:tcPr>
          <w:p w14:paraId="0F92AE68"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09398435" w14:textId="77777777" w:rsidR="002D0C1F" w:rsidRDefault="000E0FE7">
            <w:pPr>
              <w:pStyle w:val="Tabletext"/>
            </w:pPr>
            <w:proofErr w:type="spellStart"/>
            <w:r>
              <w:t>Taubmans</w:t>
            </w:r>
            <w:proofErr w:type="spellEnd"/>
            <w:r>
              <w:rPr>
                <w:vertAlign w:val="superscript"/>
              </w:rPr>
              <w:t>®</w:t>
            </w:r>
          </w:p>
          <w:p w14:paraId="7E91901C"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31527E7B" w14:textId="77777777" w:rsidR="002D0C1F" w:rsidRDefault="000E0FE7">
            <w:pPr>
              <w:pStyle w:val="Tabletext"/>
            </w:pPr>
            <w:proofErr w:type="spellStart"/>
            <w:r>
              <w:t>Taubmans</w:t>
            </w:r>
            <w:proofErr w:type="spellEnd"/>
            <w:r>
              <w:rPr>
                <w:vertAlign w:val="superscript"/>
              </w:rPr>
              <w:t>®</w:t>
            </w:r>
          </w:p>
          <w:p w14:paraId="44CAF559"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393327CE" w14:textId="77777777" w:rsidR="002D0C1F" w:rsidRDefault="000E0FE7">
            <w:pPr>
              <w:pStyle w:val="Tabletext"/>
            </w:pPr>
            <w:r>
              <w:t>20203770</w:t>
            </w:r>
          </w:p>
          <w:p w14:paraId="7A8AE6D2" w14:textId="77777777" w:rsidR="002D0C1F" w:rsidRDefault="000E0FE7">
            <w:pPr>
              <w:pStyle w:val="Tabletext"/>
            </w:pPr>
            <w:r>
              <w:t> </w:t>
            </w:r>
          </w:p>
        </w:tc>
      </w:tr>
      <w:tr w:rsidR="002D0C1F" w14:paraId="7D2949ED" w14:textId="77777777">
        <w:tc>
          <w:tcPr>
            <w:tcW w:w="0" w:type="auto"/>
          </w:tcPr>
          <w:p w14:paraId="6D98681C" w14:textId="77777777" w:rsidR="002D0C1F" w:rsidRDefault="000E0FE7">
            <w:pPr>
              <w:pStyle w:val="Tabletext"/>
            </w:pPr>
            <w:r>
              <w:t>Clay brick and masonry</w:t>
            </w:r>
          </w:p>
        </w:tc>
        <w:tc>
          <w:tcPr>
            <w:tcW w:w="0" w:type="auto"/>
          </w:tcPr>
          <w:p w14:paraId="0ADEFE8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27D61F96"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5C8681FA"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2F352E69" w14:textId="77777777" w:rsidR="002D0C1F" w:rsidRDefault="000E0FE7">
            <w:pPr>
              <w:pStyle w:val="Tabletext"/>
            </w:pPr>
            <w:r>
              <w:t>20203404</w:t>
            </w:r>
          </w:p>
          <w:p w14:paraId="26423CC6" w14:textId="77777777" w:rsidR="002D0C1F" w:rsidRDefault="000E0FE7">
            <w:pPr>
              <w:pStyle w:val="Tabletext"/>
            </w:pPr>
            <w:r>
              <w:t> </w:t>
            </w:r>
          </w:p>
          <w:p w14:paraId="56224E79" w14:textId="77777777" w:rsidR="002D0C1F" w:rsidRDefault="000E0FE7">
            <w:pPr>
              <w:pStyle w:val="Tabletext"/>
            </w:pPr>
            <w:r>
              <w:t> </w:t>
            </w:r>
          </w:p>
        </w:tc>
      </w:tr>
      <w:tr w:rsidR="002D0C1F" w14:paraId="22F1D51B" w14:textId="77777777">
        <w:tc>
          <w:tcPr>
            <w:tcW w:w="0" w:type="auto"/>
          </w:tcPr>
          <w:p w14:paraId="3405FE5D" w14:textId="77777777" w:rsidR="002D0C1F" w:rsidRDefault="000E0FE7">
            <w:pPr>
              <w:pStyle w:val="Tabletext"/>
            </w:pPr>
            <w:r>
              <w:t>Concrete blockwork</w:t>
            </w:r>
          </w:p>
        </w:tc>
        <w:tc>
          <w:tcPr>
            <w:tcW w:w="0" w:type="auto"/>
          </w:tcPr>
          <w:p w14:paraId="64FBF399" w14:textId="77777777" w:rsidR="002D0C1F" w:rsidRDefault="000E0FE7">
            <w:pPr>
              <w:pStyle w:val="Tabletext"/>
            </w:pPr>
            <w:r>
              <w:t>Trade Edge Acrylic Block Filler</w:t>
            </w:r>
          </w:p>
        </w:tc>
        <w:tc>
          <w:tcPr>
            <w:tcW w:w="0" w:type="auto"/>
          </w:tcPr>
          <w:p w14:paraId="30BD2F2A"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64C73E64"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4AB15DE4" w14:textId="77777777" w:rsidR="002D0C1F" w:rsidRDefault="000E0FE7">
            <w:pPr>
              <w:pStyle w:val="Tabletext"/>
            </w:pPr>
            <w:r>
              <w:t>20203405</w:t>
            </w:r>
          </w:p>
          <w:p w14:paraId="116BCC52" w14:textId="77777777" w:rsidR="002D0C1F" w:rsidRDefault="000E0FE7">
            <w:pPr>
              <w:pStyle w:val="Tabletext"/>
            </w:pPr>
            <w:r>
              <w:t> </w:t>
            </w:r>
          </w:p>
          <w:p w14:paraId="6F8A2D1E" w14:textId="77777777" w:rsidR="002D0C1F" w:rsidRDefault="000E0FE7">
            <w:pPr>
              <w:pStyle w:val="Tabletext"/>
            </w:pPr>
            <w:r>
              <w:t> </w:t>
            </w:r>
          </w:p>
        </w:tc>
      </w:tr>
      <w:tr w:rsidR="002D0C1F" w14:paraId="6D064467" w14:textId="77777777">
        <w:tc>
          <w:tcPr>
            <w:tcW w:w="0" w:type="auto"/>
          </w:tcPr>
          <w:p w14:paraId="3289345E" w14:textId="77777777" w:rsidR="002D0C1F" w:rsidRDefault="000E0FE7">
            <w:pPr>
              <w:pStyle w:val="Tabletext"/>
            </w:pPr>
            <w:r>
              <w:t>Concrete blockwork</w:t>
            </w:r>
          </w:p>
          <w:p w14:paraId="54AABF88" w14:textId="77777777" w:rsidR="002D0C1F" w:rsidRDefault="000E0FE7">
            <w:pPr>
              <w:pStyle w:val="Tabletext"/>
            </w:pPr>
            <w:r>
              <w:t>(High-build performance coating system)</w:t>
            </w:r>
          </w:p>
        </w:tc>
        <w:tc>
          <w:tcPr>
            <w:tcW w:w="0" w:type="auto"/>
          </w:tcPr>
          <w:p w14:paraId="3582A5E4" w14:textId="77777777" w:rsidR="002D0C1F" w:rsidRDefault="000E0FE7">
            <w:pPr>
              <w:pStyle w:val="Tabletext"/>
            </w:pPr>
            <w:r>
              <w:t>Trade Edge Acrylic Block Filler</w:t>
            </w:r>
          </w:p>
        </w:tc>
        <w:tc>
          <w:tcPr>
            <w:tcW w:w="0" w:type="auto"/>
          </w:tcPr>
          <w:p w14:paraId="7022DB5D" w14:textId="77777777" w:rsidR="002D0C1F" w:rsidRDefault="000E0FE7">
            <w:pPr>
              <w:pStyle w:val="Tabletext"/>
            </w:pPr>
            <w:proofErr w:type="spellStart"/>
            <w:r>
              <w:t>Taubmans</w:t>
            </w:r>
            <w:proofErr w:type="spellEnd"/>
            <w:r>
              <w:rPr>
                <w:vertAlign w:val="superscript"/>
              </w:rPr>
              <w:t>®</w:t>
            </w:r>
          </w:p>
          <w:p w14:paraId="04468031"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1FB07F97" w14:textId="77777777" w:rsidR="002D0C1F" w:rsidRDefault="000E0FE7">
            <w:pPr>
              <w:pStyle w:val="Tabletext"/>
            </w:pPr>
            <w:proofErr w:type="spellStart"/>
            <w:r>
              <w:t>Taubmans</w:t>
            </w:r>
            <w:proofErr w:type="spellEnd"/>
            <w:r>
              <w:rPr>
                <w:vertAlign w:val="superscript"/>
              </w:rPr>
              <w:t>®</w:t>
            </w:r>
          </w:p>
          <w:p w14:paraId="511B88A4" w14:textId="77777777" w:rsidR="002D0C1F" w:rsidRDefault="000E0FE7">
            <w:pPr>
              <w:pStyle w:val="Tabletext"/>
            </w:pPr>
            <w:proofErr w:type="spellStart"/>
            <w:r>
              <w:t>Armawall</w:t>
            </w:r>
            <w:proofErr w:type="spellEnd"/>
            <w:r>
              <w:t xml:space="preserve"> </w:t>
            </w:r>
            <w:proofErr w:type="spellStart"/>
            <w:r>
              <w:t>Armashield</w:t>
            </w:r>
            <w:proofErr w:type="spellEnd"/>
          </w:p>
        </w:tc>
        <w:tc>
          <w:tcPr>
            <w:tcW w:w="0" w:type="auto"/>
          </w:tcPr>
          <w:p w14:paraId="2855CBAE" w14:textId="77777777" w:rsidR="002D0C1F" w:rsidRDefault="000E0FE7">
            <w:pPr>
              <w:pStyle w:val="Tabletext"/>
            </w:pPr>
            <w:r>
              <w:t>20203406</w:t>
            </w:r>
          </w:p>
          <w:p w14:paraId="7E738C5A" w14:textId="77777777" w:rsidR="002D0C1F" w:rsidRDefault="000E0FE7">
            <w:pPr>
              <w:pStyle w:val="Tabletext"/>
            </w:pPr>
            <w:r>
              <w:t> </w:t>
            </w:r>
          </w:p>
          <w:p w14:paraId="31DC571A" w14:textId="77777777" w:rsidR="002D0C1F" w:rsidRDefault="000E0FE7">
            <w:pPr>
              <w:pStyle w:val="Tabletext"/>
            </w:pPr>
            <w:r>
              <w:t> </w:t>
            </w:r>
          </w:p>
        </w:tc>
      </w:tr>
      <w:tr w:rsidR="002D0C1F" w14:paraId="29E0D0F3" w14:textId="77777777">
        <w:tc>
          <w:tcPr>
            <w:tcW w:w="0" w:type="auto"/>
          </w:tcPr>
          <w:p w14:paraId="247B19F5" w14:textId="77777777" w:rsidR="002D0C1F" w:rsidRDefault="000E0FE7">
            <w:pPr>
              <w:pStyle w:val="Tabletext"/>
            </w:pPr>
            <w:r>
              <w:t xml:space="preserve">Zinc coated metals (incl.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219F8D45" w14:textId="77777777" w:rsidR="002D0C1F" w:rsidRDefault="000E0FE7">
            <w:pPr>
              <w:pStyle w:val="Tabletext"/>
            </w:pPr>
            <w:r>
              <w:t>White Knight Rust Guard Quick Dry True Bite Primer</w:t>
            </w:r>
          </w:p>
        </w:tc>
        <w:tc>
          <w:tcPr>
            <w:tcW w:w="0" w:type="auto"/>
          </w:tcPr>
          <w:p w14:paraId="00FB4B90"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438E8F55"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4F1D7650" w14:textId="77777777" w:rsidR="002D0C1F" w:rsidRDefault="000E0FE7">
            <w:pPr>
              <w:pStyle w:val="Tabletext"/>
            </w:pPr>
            <w:r>
              <w:t>20203407</w:t>
            </w:r>
          </w:p>
          <w:p w14:paraId="3850B67A" w14:textId="77777777" w:rsidR="002D0C1F" w:rsidRDefault="000E0FE7">
            <w:pPr>
              <w:pStyle w:val="Tabletext"/>
            </w:pPr>
            <w:r>
              <w:t> </w:t>
            </w:r>
          </w:p>
          <w:p w14:paraId="0B7530E1" w14:textId="77777777" w:rsidR="002D0C1F" w:rsidRDefault="000E0FE7">
            <w:pPr>
              <w:pStyle w:val="Tabletext"/>
            </w:pPr>
            <w:r>
              <w:t> </w:t>
            </w:r>
          </w:p>
        </w:tc>
      </w:tr>
      <w:tr w:rsidR="002D0C1F" w14:paraId="52D30FB6" w14:textId="77777777">
        <w:tc>
          <w:tcPr>
            <w:tcW w:w="0" w:type="auto"/>
          </w:tcPr>
          <w:p w14:paraId="30BCD05F" w14:textId="77777777" w:rsidR="002D0C1F" w:rsidRDefault="000E0FE7">
            <w:pPr>
              <w:pStyle w:val="Tabletext"/>
            </w:pPr>
            <w:r>
              <w:t>New galvanized steel or zinc-primed steel (Domestic)</w:t>
            </w:r>
          </w:p>
        </w:tc>
        <w:tc>
          <w:tcPr>
            <w:tcW w:w="0" w:type="auto"/>
          </w:tcPr>
          <w:p w14:paraId="56929B09" w14:textId="77777777" w:rsidR="002D0C1F" w:rsidRDefault="000E0FE7">
            <w:pPr>
              <w:pStyle w:val="Tabletext"/>
            </w:pPr>
            <w:r>
              <w:t>White Knight SLS Etch Primer</w:t>
            </w:r>
          </w:p>
        </w:tc>
        <w:tc>
          <w:tcPr>
            <w:tcW w:w="0" w:type="auto"/>
          </w:tcPr>
          <w:p w14:paraId="51528FE5"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6767260C"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7B2B7CBD" w14:textId="77777777" w:rsidR="002D0C1F" w:rsidRDefault="000E0FE7">
            <w:pPr>
              <w:pStyle w:val="Tabletext"/>
            </w:pPr>
            <w:r>
              <w:t>20203408</w:t>
            </w:r>
          </w:p>
          <w:p w14:paraId="4E5D4B75" w14:textId="77777777" w:rsidR="002D0C1F" w:rsidRDefault="000E0FE7">
            <w:pPr>
              <w:pStyle w:val="Tabletext"/>
            </w:pPr>
            <w:r>
              <w:t> </w:t>
            </w:r>
          </w:p>
          <w:p w14:paraId="6C249773" w14:textId="77777777" w:rsidR="002D0C1F" w:rsidRDefault="000E0FE7">
            <w:pPr>
              <w:pStyle w:val="Tabletext"/>
            </w:pPr>
            <w:r>
              <w:t> </w:t>
            </w:r>
          </w:p>
        </w:tc>
      </w:tr>
      <w:tr w:rsidR="002D0C1F" w14:paraId="73B6299F" w14:textId="77777777">
        <w:tc>
          <w:tcPr>
            <w:tcW w:w="0" w:type="auto"/>
          </w:tcPr>
          <w:p w14:paraId="060E998E" w14:textId="77777777" w:rsidR="002D0C1F" w:rsidRDefault="000E0FE7">
            <w:pPr>
              <w:pStyle w:val="Tabletext"/>
            </w:pPr>
            <w:r>
              <w:t>Shop primed or red oxide primed (ROZP) ferrous metal.</w:t>
            </w:r>
          </w:p>
        </w:tc>
        <w:tc>
          <w:tcPr>
            <w:tcW w:w="0" w:type="auto"/>
          </w:tcPr>
          <w:p w14:paraId="7925874B" w14:textId="77777777" w:rsidR="002D0C1F" w:rsidRDefault="000E0FE7">
            <w:pPr>
              <w:pStyle w:val="Tabletext"/>
            </w:pPr>
            <w:r>
              <w:t>White Knight Rust Guar</w:t>
            </w:r>
            <w:r>
              <w:t>d Quick Dry True Bite Primer</w:t>
            </w:r>
          </w:p>
          <w:p w14:paraId="2FC4369E" w14:textId="77777777" w:rsidR="002D0C1F" w:rsidRDefault="000E0FE7">
            <w:pPr>
              <w:pStyle w:val="Tabletext"/>
            </w:pPr>
            <w:r>
              <w:t> </w:t>
            </w:r>
          </w:p>
        </w:tc>
        <w:tc>
          <w:tcPr>
            <w:tcW w:w="0" w:type="auto"/>
          </w:tcPr>
          <w:p w14:paraId="1570144E"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07C7C410"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15B9577B" w14:textId="77777777" w:rsidR="002D0C1F" w:rsidRDefault="000E0FE7">
            <w:pPr>
              <w:pStyle w:val="Tabletext"/>
            </w:pPr>
            <w:r>
              <w:t>20203409</w:t>
            </w:r>
          </w:p>
          <w:p w14:paraId="025DCFF8" w14:textId="77777777" w:rsidR="002D0C1F" w:rsidRDefault="000E0FE7">
            <w:pPr>
              <w:pStyle w:val="Tabletext"/>
            </w:pPr>
            <w:r>
              <w:t> </w:t>
            </w:r>
          </w:p>
          <w:p w14:paraId="64001F1B" w14:textId="77777777" w:rsidR="002D0C1F" w:rsidRDefault="000E0FE7">
            <w:pPr>
              <w:pStyle w:val="Tabletext"/>
            </w:pPr>
            <w:r>
              <w:t> </w:t>
            </w:r>
          </w:p>
        </w:tc>
      </w:tr>
      <w:tr w:rsidR="002D0C1F" w14:paraId="46BEFBEB" w14:textId="77777777">
        <w:tc>
          <w:tcPr>
            <w:tcW w:w="0" w:type="auto"/>
          </w:tcPr>
          <w:p w14:paraId="2E67AF4D" w14:textId="77777777" w:rsidR="002D0C1F" w:rsidRDefault="000E0FE7">
            <w:pPr>
              <w:pStyle w:val="Tabletext"/>
            </w:pPr>
            <w:r>
              <w:t xml:space="preserve">Plastics (solvent resistant types </w:t>
            </w:r>
            <w:proofErr w:type="gramStart"/>
            <w:r>
              <w:t>e.g.</w:t>
            </w:r>
            <w:proofErr w:type="gramEnd"/>
            <w:r>
              <w:t xml:space="preserve"> FRP, PVC-U)</w:t>
            </w:r>
          </w:p>
          <w:p w14:paraId="5ABCDE3C" w14:textId="77777777" w:rsidR="002D0C1F" w:rsidRDefault="000E0FE7">
            <w:pPr>
              <w:pStyle w:val="Tabletext"/>
            </w:pPr>
            <w:r>
              <w:t>(low VOC)</w:t>
            </w:r>
          </w:p>
        </w:tc>
        <w:tc>
          <w:tcPr>
            <w:tcW w:w="0" w:type="auto"/>
          </w:tcPr>
          <w:p w14:paraId="1AA685A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1623A0E"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3059CB28" w14:textId="77777777" w:rsidR="002D0C1F" w:rsidRDefault="000E0FE7">
            <w:pPr>
              <w:pStyle w:val="Tabletext"/>
            </w:pPr>
            <w:proofErr w:type="spellStart"/>
            <w:r>
              <w:t>Taubmans</w:t>
            </w:r>
            <w:proofErr w:type="spellEnd"/>
            <w:r>
              <w:rPr>
                <w:vertAlign w:val="superscript"/>
              </w:rPr>
              <w:t>®</w:t>
            </w:r>
            <w:r>
              <w:t xml:space="preserve"> All Weather Exterior Semi-Gloss</w:t>
            </w:r>
          </w:p>
        </w:tc>
        <w:tc>
          <w:tcPr>
            <w:tcW w:w="0" w:type="auto"/>
          </w:tcPr>
          <w:p w14:paraId="7FD38D7A" w14:textId="77777777" w:rsidR="002D0C1F" w:rsidRDefault="000E0FE7">
            <w:pPr>
              <w:pStyle w:val="Tabletext"/>
            </w:pPr>
            <w:r>
              <w:t>20203410</w:t>
            </w:r>
          </w:p>
          <w:p w14:paraId="71E785C1" w14:textId="77777777" w:rsidR="002D0C1F" w:rsidRDefault="000E0FE7">
            <w:pPr>
              <w:pStyle w:val="Tabletext"/>
            </w:pPr>
            <w:r>
              <w:t> </w:t>
            </w:r>
          </w:p>
          <w:p w14:paraId="5A032C15" w14:textId="77777777" w:rsidR="002D0C1F" w:rsidRDefault="000E0FE7">
            <w:pPr>
              <w:pStyle w:val="Tabletext"/>
            </w:pPr>
            <w:r>
              <w:t> </w:t>
            </w:r>
          </w:p>
        </w:tc>
      </w:tr>
    </w:tbl>
    <w:p w14:paraId="27D33B7E" w14:textId="77777777" w:rsidR="002D0C1F" w:rsidRDefault="000E0FE7">
      <w:pPr>
        <w:pStyle w:val="Heading4"/>
      </w:pPr>
      <w:bookmarkStart w:id="266" w:name="h-10676-10676.14"/>
      <w:bookmarkStart w:id="267" w:name="f-10676-10676.14"/>
      <w:bookmarkEnd w:id="265"/>
      <w:r>
        <w:t>Gloss latex – Exterior</w:t>
      </w:r>
      <w:bookmarkEnd w:id="266"/>
    </w:p>
    <w:p w14:paraId="6D9E116F" w14:textId="77777777" w:rsidR="002D0C1F" w:rsidRDefault="000E0FE7">
      <w:pPr>
        <w:pStyle w:val="Instructions"/>
      </w:pPr>
      <w:proofErr w:type="spellStart"/>
      <w:r>
        <w:t>Taubmans</w:t>
      </w:r>
      <w:proofErr w:type="spellEnd"/>
      <w:r>
        <w:t xml:space="preserve"> All Weather Exterior offers superior performance against leading competitors, making it the perfect choice for exterior surfaces. Now w</w:t>
      </w:r>
      <w:r>
        <w:t xml:space="preserve">ith Lifetime Guarantee*. Engineered with </w:t>
      </w:r>
      <w:proofErr w:type="spellStart"/>
      <w:r>
        <w:t>Nanoguard</w:t>
      </w:r>
      <w:proofErr w:type="spellEnd"/>
      <w:r>
        <w:rPr>
          <w:vertAlign w:val="superscript"/>
        </w:rPr>
        <w:t>®</w:t>
      </w:r>
      <w:r>
        <w:t xml:space="preserve"> Advanced Technology, it has an interlocking molecular structure that works to create a protective shield, so dirt can be washed away without compromising the quality of the paint or damaging the finish. I</w:t>
      </w:r>
      <w:r>
        <w:t xml:space="preserve">t comes with a lifetime guarantee* against peeling, </w:t>
      </w:r>
      <w:proofErr w:type="gramStart"/>
      <w:r>
        <w:t>flaking</w:t>
      </w:r>
      <w:proofErr w:type="gramEnd"/>
      <w:r>
        <w:t xml:space="preserve"> and blistering. *Guaranteed against blistering, </w:t>
      </w:r>
      <w:proofErr w:type="gramStart"/>
      <w:r>
        <w:t>flaking</w:t>
      </w:r>
      <w:proofErr w:type="gramEnd"/>
      <w:r>
        <w:t xml:space="preserve"> or peeling if applied on suitable and properly prepared surfaces, to the paint directions.</w:t>
      </w:r>
    </w:p>
    <w:tbl>
      <w:tblPr>
        <w:tblStyle w:val="NATSPECTable"/>
        <w:tblW w:w="5000" w:type="pct"/>
        <w:tblLook w:val="0620" w:firstRow="1" w:lastRow="0" w:firstColumn="0" w:lastColumn="0" w:noHBand="1" w:noVBand="1"/>
      </w:tblPr>
      <w:tblGrid>
        <w:gridCol w:w="2351"/>
        <w:gridCol w:w="1740"/>
        <w:gridCol w:w="1532"/>
        <w:gridCol w:w="1532"/>
        <w:gridCol w:w="1996"/>
      </w:tblGrid>
      <w:tr w:rsidR="002D0C1F" w14:paraId="247B3C6C" w14:textId="77777777">
        <w:trPr>
          <w:tblHeader/>
        </w:trPr>
        <w:tc>
          <w:tcPr>
            <w:tcW w:w="0" w:type="auto"/>
          </w:tcPr>
          <w:p w14:paraId="640FC629" w14:textId="77777777" w:rsidR="002D0C1F" w:rsidRDefault="000E0FE7">
            <w:pPr>
              <w:pStyle w:val="Tabletitle"/>
            </w:pPr>
            <w:r>
              <w:t>Substrate</w:t>
            </w:r>
          </w:p>
        </w:tc>
        <w:tc>
          <w:tcPr>
            <w:tcW w:w="0" w:type="auto"/>
          </w:tcPr>
          <w:p w14:paraId="4C31F008" w14:textId="77777777" w:rsidR="002D0C1F" w:rsidRDefault="000E0FE7">
            <w:pPr>
              <w:pStyle w:val="Tabletitle"/>
            </w:pPr>
            <w:r>
              <w:t>1st coat</w:t>
            </w:r>
          </w:p>
        </w:tc>
        <w:tc>
          <w:tcPr>
            <w:tcW w:w="0" w:type="auto"/>
          </w:tcPr>
          <w:p w14:paraId="32D23448" w14:textId="77777777" w:rsidR="002D0C1F" w:rsidRDefault="000E0FE7">
            <w:pPr>
              <w:pStyle w:val="Tabletitle"/>
            </w:pPr>
            <w:r>
              <w:t>2nd coat</w:t>
            </w:r>
          </w:p>
        </w:tc>
        <w:tc>
          <w:tcPr>
            <w:tcW w:w="0" w:type="auto"/>
          </w:tcPr>
          <w:p w14:paraId="452C6BAC" w14:textId="77777777" w:rsidR="002D0C1F" w:rsidRDefault="000E0FE7">
            <w:pPr>
              <w:pStyle w:val="Tabletitle"/>
            </w:pPr>
            <w:r>
              <w:t>3rd coat</w:t>
            </w:r>
          </w:p>
        </w:tc>
        <w:tc>
          <w:tcPr>
            <w:tcW w:w="0" w:type="auto"/>
          </w:tcPr>
          <w:p w14:paraId="542B8431" w14:textId="77777777" w:rsidR="002D0C1F" w:rsidRDefault="000E0FE7">
            <w:pPr>
              <w:pStyle w:val="Tabletitle"/>
            </w:pPr>
            <w:r>
              <w:t>Manufacturer</w:t>
            </w:r>
            <w:r>
              <w:t>’s specification sheet reference</w:t>
            </w:r>
          </w:p>
        </w:tc>
      </w:tr>
      <w:tr w:rsidR="002D0C1F" w14:paraId="2794B31B" w14:textId="77777777">
        <w:tc>
          <w:tcPr>
            <w:tcW w:w="0" w:type="auto"/>
          </w:tcPr>
          <w:p w14:paraId="26C9AEF0" w14:textId="77777777" w:rsidR="002D0C1F" w:rsidRDefault="000E0FE7">
            <w:pPr>
              <w:pStyle w:val="Tabletext"/>
            </w:pPr>
            <w:r>
              <w:t>Fibre cement products</w:t>
            </w:r>
          </w:p>
        </w:tc>
        <w:tc>
          <w:tcPr>
            <w:tcW w:w="0" w:type="auto"/>
          </w:tcPr>
          <w:p w14:paraId="2248ED67"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2C85571"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3A82C5C4"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45E9B164" w14:textId="77777777" w:rsidR="002D0C1F" w:rsidRDefault="000E0FE7">
            <w:pPr>
              <w:pStyle w:val="Tabletext"/>
            </w:pPr>
            <w:r>
              <w:t>20203411</w:t>
            </w:r>
          </w:p>
          <w:p w14:paraId="31472438" w14:textId="77777777" w:rsidR="002D0C1F" w:rsidRDefault="000E0FE7">
            <w:pPr>
              <w:pStyle w:val="Tabletext"/>
            </w:pPr>
            <w:r>
              <w:t> </w:t>
            </w:r>
          </w:p>
          <w:p w14:paraId="1145387C" w14:textId="77777777" w:rsidR="002D0C1F" w:rsidRDefault="000E0FE7">
            <w:pPr>
              <w:pStyle w:val="Tabletext"/>
            </w:pPr>
            <w:r>
              <w:t> </w:t>
            </w:r>
          </w:p>
        </w:tc>
      </w:tr>
      <w:tr w:rsidR="002D0C1F" w14:paraId="0D36418D" w14:textId="77777777">
        <w:tc>
          <w:tcPr>
            <w:tcW w:w="0" w:type="auto"/>
          </w:tcPr>
          <w:p w14:paraId="0EA7E648" w14:textId="77777777" w:rsidR="002D0C1F" w:rsidRDefault="000E0FE7">
            <w:pPr>
              <w:pStyle w:val="Tabletext"/>
            </w:pPr>
            <w:r>
              <w:t>Timber and veneers</w:t>
            </w:r>
          </w:p>
        </w:tc>
        <w:tc>
          <w:tcPr>
            <w:tcW w:w="0" w:type="auto"/>
          </w:tcPr>
          <w:p w14:paraId="5A3A18F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1DCC082" w14:textId="77777777" w:rsidR="002D0C1F" w:rsidRDefault="000E0FE7">
            <w:pPr>
              <w:pStyle w:val="Tabletext"/>
            </w:pPr>
            <w:proofErr w:type="spellStart"/>
            <w:r>
              <w:t>Taubmans</w:t>
            </w:r>
            <w:proofErr w:type="spellEnd"/>
            <w:r>
              <w:rPr>
                <w:vertAlign w:val="superscript"/>
              </w:rPr>
              <w:t>®</w:t>
            </w:r>
            <w:r>
              <w:t xml:space="preserve"> All Weather </w:t>
            </w:r>
            <w:r>
              <w:lastRenderedPageBreak/>
              <w:t>Exterior Gloss</w:t>
            </w:r>
          </w:p>
        </w:tc>
        <w:tc>
          <w:tcPr>
            <w:tcW w:w="0" w:type="auto"/>
          </w:tcPr>
          <w:p w14:paraId="0CD1E99C" w14:textId="77777777" w:rsidR="002D0C1F" w:rsidRDefault="000E0FE7">
            <w:pPr>
              <w:pStyle w:val="Tabletext"/>
            </w:pPr>
            <w:proofErr w:type="spellStart"/>
            <w:r>
              <w:lastRenderedPageBreak/>
              <w:t>Taubmans</w:t>
            </w:r>
            <w:proofErr w:type="spellEnd"/>
            <w:r>
              <w:rPr>
                <w:vertAlign w:val="superscript"/>
              </w:rPr>
              <w:t>®</w:t>
            </w:r>
            <w:r>
              <w:t xml:space="preserve"> All Weather </w:t>
            </w:r>
            <w:r>
              <w:lastRenderedPageBreak/>
              <w:t>Exterior Gloss</w:t>
            </w:r>
          </w:p>
        </w:tc>
        <w:tc>
          <w:tcPr>
            <w:tcW w:w="0" w:type="auto"/>
          </w:tcPr>
          <w:p w14:paraId="6BFBC9DB" w14:textId="77777777" w:rsidR="002D0C1F" w:rsidRDefault="000E0FE7">
            <w:pPr>
              <w:pStyle w:val="Tabletext"/>
            </w:pPr>
            <w:r>
              <w:lastRenderedPageBreak/>
              <w:t>20203412</w:t>
            </w:r>
          </w:p>
          <w:p w14:paraId="357BD2A2" w14:textId="77777777" w:rsidR="002D0C1F" w:rsidRDefault="000E0FE7">
            <w:pPr>
              <w:pStyle w:val="Tabletext"/>
            </w:pPr>
            <w:r>
              <w:t> </w:t>
            </w:r>
          </w:p>
          <w:p w14:paraId="6A4C53C3" w14:textId="77777777" w:rsidR="002D0C1F" w:rsidRDefault="000E0FE7">
            <w:pPr>
              <w:pStyle w:val="Tabletext"/>
            </w:pPr>
            <w:r>
              <w:lastRenderedPageBreak/>
              <w:t> </w:t>
            </w:r>
          </w:p>
        </w:tc>
      </w:tr>
      <w:tr w:rsidR="002D0C1F" w14:paraId="6AA59DDF" w14:textId="77777777">
        <w:tc>
          <w:tcPr>
            <w:tcW w:w="0" w:type="auto"/>
          </w:tcPr>
          <w:p w14:paraId="757D6C4D" w14:textId="77777777" w:rsidR="002D0C1F" w:rsidRDefault="000E0FE7">
            <w:pPr>
              <w:pStyle w:val="Tabletext"/>
            </w:pPr>
            <w:r>
              <w:lastRenderedPageBreak/>
              <w:t>Concrete (OFC, precast)</w:t>
            </w:r>
          </w:p>
        </w:tc>
        <w:tc>
          <w:tcPr>
            <w:tcW w:w="0" w:type="auto"/>
          </w:tcPr>
          <w:p w14:paraId="67B0BB02"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02033171"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4F8C7D3D"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5BAD680D" w14:textId="77777777" w:rsidR="002D0C1F" w:rsidRDefault="000E0FE7">
            <w:pPr>
              <w:pStyle w:val="Tabletext"/>
            </w:pPr>
            <w:r>
              <w:t>20203771</w:t>
            </w:r>
          </w:p>
          <w:p w14:paraId="267D91DE" w14:textId="77777777" w:rsidR="002D0C1F" w:rsidRDefault="000E0FE7">
            <w:pPr>
              <w:pStyle w:val="Tabletext"/>
            </w:pPr>
            <w:r>
              <w:t> </w:t>
            </w:r>
          </w:p>
          <w:p w14:paraId="3A51AEA4" w14:textId="77777777" w:rsidR="002D0C1F" w:rsidRDefault="000E0FE7">
            <w:pPr>
              <w:pStyle w:val="Tabletext"/>
            </w:pPr>
            <w:r>
              <w:t> </w:t>
            </w:r>
          </w:p>
        </w:tc>
      </w:tr>
      <w:tr w:rsidR="002D0C1F" w14:paraId="66D9C585" w14:textId="77777777">
        <w:tc>
          <w:tcPr>
            <w:tcW w:w="0" w:type="auto"/>
          </w:tcPr>
          <w:p w14:paraId="6EA65B1C" w14:textId="77777777" w:rsidR="002D0C1F" w:rsidRDefault="000E0FE7">
            <w:pPr>
              <w:pStyle w:val="Tabletext"/>
            </w:pPr>
            <w:r>
              <w:t>Concrete (tilt slab)</w:t>
            </w:r>
          </w:p>
        </w:tc>
        <w:tc>
          <w:tcPr>
            <w:tcW w:w="0" w:type="auto"/>
          </w:tcPr>
          <w:p w14:paraId="7F023EF9"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Sealer Bonder</w:t>
            </w:r>
          </w:p>
        </w:tc>
        <w:tc>
          <w:tcPr>
            <w:tcW w:w="0" w:type="auto"/>
          </w:tcPr>
          <w:p w14:paraId="1436D5C3"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16B364B2"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7B2AC5BF" w14:textId="77777777" w:rsidR="002D0C1F" w:rsidRDefault="000E0FE7">
            <w:pPr>
              <w:pStyle w:val="Tabletext"/>
            </w:pPr>
            <w:r>
              <w:t>20203772</w:t>
            </w:r>
          </w:p>
          <w:p w14:paraId="32F11C5C" w14:textId="77777777" w:rsidR="002D0C1F" w:rsidRDefault="000E0FE7">
            <w:pPr>
              <w:pStyle w:val="Tabletext"/>
            </w:pPr>
            <w:r>
              <w:t> </w:t>
            </w:r>
          </w:p>
        </w:tc>
      </w:tr>
      <w:tr w:rsidR="002D0C1F" w14:paraId="490B7A96" w14:textId="77777777">
        <w:tc>
          <w:tcPr>
            <w:tcW w:w="0" w:type="auto"/>
          </w:tcPr>
          <w:p w14:paraId="4B7B5FD3" w14:textId="77777777" w:rsidR="002D0C1F" w:rsidRDefault="000E0FE7">
            <w:pPr>
              <w:pStyle w:val="Tabletext"/>
            </w:pPr>
            <w:r>
              <w:t>Cement render</w:t>
            </w:r>
          </w:p>
          <w:p w14:paraId="5717F9B1" w14:textId="77777777" w:rsidR="002D0C1F" w:rsidRDefault="000E0FE7">
            <w:pPr>
              <w:pStyle w:val="Tabletext"/>
            </w:pPr>
            <w:r>
              <w:t>(High-build performance coating system)</w:t>
            </w:r>
          </w:p>
        </w:tc>
        <w:tc>
          <w:tcPr>
            <w:tcW w:w="0" w:type="auto"/>
          </w:tcPr>
          <w:p w14:paraId="4DD2E58C"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p w14:paraId="2EBD1B6E" w14:textId="77777777" w:rsidR="002D0C1F" w:rsidRDefault="000E0FE7">
            <w:pPr>
              <w:pStyle w:val="Tabletext"/>
            </w:pPr>
            <w:r>
              <w:t> </w:t>
            </w:r>
          </w:p>
        </w:tc>
        <w:tc>
          <w:tcPr>
            <w:tcW w:w="0" w:type="auto"/>
          </w:tcPr>
          <w:p w14:paraId="27D21032"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w:t>
            </w:r>
            <w:proofErr w:type="spellStart"/>
            <w:r>
              <w:t>Armashield</w:t>
            </w:r>
            <w:proofErr w:type="spellEnd"/>
          </w:p>
        </w:tc>
        <w:tc>
          <w:tcPr>
            <w:tcW w:w="0" w:type="auto"/>
          </w:tcPr>
          <w:p w14:paraId="40C421B6" w14:textId="77777777" w:rsidR="002D0C1F" w:rsidRDefault="000E0FE7">
            <w:pPr>
              <w:pStyle w:val="Tabletext"/>
            </w:pPr>
            <w:proofErr w:type="spellStart"/>
            <w:r>
              <w:t>Taub</w:t>
            </w:r>
            <w:r>
              <w:t>mans</w:t>
            </w:r>
            <w:proofErr w:type="spellEnd"/>
            <w:r>
              <w:rPr>
                <w:vertAlign w:val="superscript"/>
              </w:rPr>
              <w:t>®</w:t>
            </w:r>
            <w:r>
              <w:t xml:space="preserve"> </w:t>
            </w:r>
            <w:proofErr w:type="spellStart"/>
            <w:r>
              <w:t>Armawall</w:t>
            </w:r>
            <w:proofErr w:type="spellEnd"/>
            <w:r>
              <w:t xml:space="preserve"> </w:t>
            </w:r>
            <w:proofErr w:type="spellStart"/>
            <w:r>
              <w:t>Armashield</w:t>
            </w:r>
            <w:proofErr w:type="spellEnd"/>
          </w:p>
        </w:tc>
        <w:tc>
          <w:tcPr>
            <w:tcW w:w="0" w:type="auto"/>
          </w:tcPr>
          <w:p w14:paraId="3F4E0AE6" w14:textId="77777777" w:rsidR="002D0C1F" w:rsidRDefault="000E0FE7">
            <w:pPr>
              <w:pStyle w:val="Tabletext"/>
            </w:pPr>
            <w:r>
              <w:t>20200105</w:t>
            </w:r>
          </w:p>
          <w:p w14:paraId="3004F3D8" w14:textId="77777777" w:rsidR="002D0C1F" w:rsidRDefault="000E0FE7">
            <w:pPr>
              <w:pStyle w:val="Tabletext"/>
            </w:pPr>
            <w:r>
              <w:t> </w:t>
            </w:r>
          </w:p>
        </w:tc>
      </w:tr>
      <w:tr w:rsidR="002D0C1F" w14:paraId="664AEFEB" w14:textId="77777777">
        <w:tc>
          <w:tcPr>
            <w:tcW w:w="0" w:type="auto"/>
          </w:tcPr>
          <w:p w14:paraId="586AB384" w14:textId="77777777" w:rsidR="002D0C1F" w:rsidRDefault="000E0FE7">
            <w:pPr>
              <w:pStyle w:val="Tabletext"/>
            </w:pPr>
            <w:r>
              <w:t>Clay brick and masonry</w:t>
            </w:r>
          </w:p>
        </w:tc>
        <w:tc>
          <w:tcPr>
            <w:tcW w:w="0" w:type="auto"/>
          </w:tcPr>
          <w:p w14:paraId="1075C5C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131B35F"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3ABB06F3"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34065E09" w14:textId="77777777" w:rsidR="002D0C1F" w:rsidRDefault="000E0FE7">
            <w:pPr>
              <w:pStyle w:val="Tabletext"/>
            </w:pPr>
            <w:r>
              <w:t>20203414</w:t>
            </w:r>
          </w:p>
          <w:p w14:paraId="73525D3A" w14:textId="77777777" w:rsidR="002D0C1F" w:rsidRDefault="000E0FE7">
            <w:pPr>
              <w:pStyle w:val="Tabletext"/>
            </w:pPr>
            <w:r>
              <w:t> </w:t>
            </w:r>
          </w:p>
          <w:p w14:paraId="39CF71BB" w14:textId="77777777" w:rsidR="002D0C1F" w:rsidRDefault="000E0FE7">
            <w:pPr>
              <w:pStyle w:val="Tabletext"/>
            </w:pPr>
            <w:r>
              <w:t> </w:t>
            </w:r>
          </w:p>
        </w:tc>
      </w:tr>
      <w:tr w:rsidR="002D0C1F" w14:paraId="45047075" w14:textId="77777777">
        <w:tc>
          <w:tcPr>
            <w:tcW w:w="0" w:type="auto"/>
          </w:tcPr>
          <w:p w14:paraId="63E2F42B" w14:textId="77777777" w:rsidR="002D0C1F" w:rsidRDefault="000E0FE7">
            <w:pPr>
              <w:pStyle w:val="Tabletext"/>
            </w:pPr>
            <w:r>
              <w:t>Concrete blockwork</w:t>
            </w:r>
          </w:p>
        </w:tc>
        <w:tc>
          <w:tcPr>
            <w:tcW w:w="0" w:type="auto"/>
          </w:tcPr>
          <w:p w14:paraId="14BE01BF" w14:textId="77777777" w:rsidR="002D0C1F" w:rsidRDefault="000E0FE7">
            <w:pPr>
              <w:pStyle w:val="Tabletext"/>
            </w:pPr>
            <w:r>
              <w:t>Trade Edge Acrylic Block Filler</w:t>
            </w:r>
          </w:p>
        </w:tc>
        <w:tc>
          <w:tcPr>
            <w:tcW w:w="0" w:type="auto"/>
          </w:tcPr>
          <w:p w14:paraId="5855B3FB"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6AE69BD7"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2BF58A62" w14:textId="77777777" w:rsidR="002D0C1F" w:rsidRDefault="000E0FE7">
            <w:pPr>
              <w:pStyle w:val="Tabletext"/>
            </w:pPr>
            <w:r>
              <w:t>20203415</w:t>
            </w:r>
          </w:p>
          <w:p w14:paraId="05CA8E13" w14:textId="77777777" w:rsidR="002D0C1F" w:rsidRDefault="000E0FE7">
            <w:pPr>
              <w:pStyle w:val="Tabletext"/>
            </w:pPr>
            <w:r>
              <w:t> </w:t>
            </w:r>
          </w:p>
          <w:p w14:paraId="46B9126B" w14:textId="77777777" w:rsidR="002D0C1F" w:rsidRDefault="000E0FE7">
            <w:pPr>
              <w:pStyle w:val="Tabletext"/>
            </w:pPr>
            <w:r>
              <w:t> </w:t>
            </w:r>
          </w:p>
        </w:tc>
      </w:tr>
      <w:tr w:rsidR="002D0C1F" w14:paraId="5480C67F" w14:textId="77777777">
        <w:tc>
          <w:tcPr>
            <w:tcW w:w="0" w:type="auto"/>
          </w:tcPr>
          <w:p w14:paraId="565B0D52" w14:textId="77777777" w:rsidR="002D0C1F" w:rsidRDefault="000E0FE7">
            <w:pPr>
              <w:pStyle w:val="Tabletext"/>
            </w:pPr>
            <w:r>
              <w:t>Concrete blockwork</w:t>
            </w:r>
          </w:p>
          <w:p w14:paraId="7E1AF44D" w14:textId="77777777" w:rsidR="002D0C1F" w:rsidRDefault="000E0FE7">
            <w:pPr>
              <w:pStyle w:val="Tabletext"/>
            </w:pPr>
            <w:r>
              <w:t>(High-build performance coating system)</w:t>
            </w:r>
          </w:p>
        </w:tc>
        <w:tc>
          <w:tcPr>
            <w:tcW w:w="0" w:type="auto"/>
          </w:tcPr>
          <w:p w14:paraId="6B1B354A" w14:textId="77777777" w:rsidR="002D0C1F" w:rsidRDefault="000E0FE7">
            <w:pPr>
              <w:pStyle w:val="Tabletext"/>
            </w:pPr>
            <w:r>
              <w:t>Trade Edge Acrylic Block Filler</w:t>
            </w:r>
          </w:p>
        </w:tc>
        <w:tc>
          <w:tcPr>
            <w:tcW w:w="0" w:type="auto"/>
          </w:tcPr>
          <w:p w14:paraId="0DD859E3"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w:t>
            </w:r>
            <w:proofErr w:type="spellStart"/>
            <w:r>
              <w:t>Armashield</w:t>
            </w:r>
            <w:proofErr w:type="spellEnd"/>
          </w:p>
        </w:tc>
        <w:tc>
          <w:tcPr>
            <w:tcW w:w="0" w:type="auto"/>
          </w:tcPr>
          <w:p w14:paraId="3FFD12A3"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w:t>
            </w:r>
            <w:proofErr w:type="spellStart"/>
            <w:r>
              <w:t>Armashield</w:t>
            </w:r>
            <w:proofErr w:type="spellEnd"/>
          </w:p>
        </w:tc>
        <w:tc>
          <w:tcPr>
            <w:tcW w:w="0" w:type="auto"/>
          </w:tcPr>
          <w:p w14:paraId="6AC0C164" w14:textId="77777777" w:rsidR="002D0C1F" w:rsidRDefault="000E0FE7">
            <w:pPr>
              <w:pStyle w:val="Tabletext"/>
            </w:pPr>
            <w:r>
              <w:t>20203416</w:t>
            </w:r>
          </w:p>
          <w:p w14:paraId="7FC812C9" w14:textId="77777777" w:rsidR="002D0C1F" w:rsidRDefault="000E0FE7">
            <w:pPr>
              <w:pStyle w:val="Tabletext"/>
            </w:pPr>
            <w:r>
              <w:t> </w:t>
            </w:r>
          </w:p>
          <w:p w14:paraId="398593B8" w14:textId="77777777" w:rsidR="002D0C1F" w:rsidRDefault="000E0FE7">
            <w:pPr>
              <w:pStyle w:val="Tabletext"/>
            </w:pPr>
            <w:r>
              <w:t> </w:t>
            </w:r>
          </w:p>
        </w:tc>
      </w:tr>
      <w:tr w:rsidR="002D0C1F" w14:paraId="170AD40D" w14:textId="77777777">
        <w:tc>
          <w:tcPr>
            <w:tcW w:w="0" w:type="auto"/>
          </w:tcPr>
          <w:p w14:paraId="6B4BC901" w14:textId="77777777" w:rsidR="002D0C1F" w:rsidRDefault="000E0FE7">
            <w:pPr>
              <w:pStyle w:val="Tabletext"/>
            </w:pPr>
            <w:r>
              <w:t xml:space="preserve">Zinc coated </w:t>
            </w:r>
            <w:r>
              <w:t xml:space="preserve">metals (incl.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556B2785" w14:textId="77777777" w:rsidR="002D0C1F" w:rsidRDefault="000E0FE7">
            <w:pPr>
              <w:pStyle w:val="Tabletext"/>
            </w:pPr>
            <w:r>
              <w:t>White Knight Rust Guard Quick Dry True Bite Primer</w:t>
            </w:r>
          </w:p>
        </w:tc>
        <w:tc>
          <w:tcPr>
            <w:tcW w:w="0" w:type="auto"/>
          </w:tcPr>
          <w:p w14:paraId="0AD7F269"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197B5880"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2BFEDC60" w14:textId="77777777" w:rsidR="002D0C1F" w:rsidRDefault="000E0FE7">
            <w:pPr>
              <w:pStyle w:val="Tabletext"/>
            </w:pPr>
            <w:r>
              <w:t>20203417</w:t>
            </w:r>
          </w:p>
          <w:p w14:paraId="6B59195A" w14:textId="77777777" w:rsidR="002D0C1F" w:rsidRDefault="000E0FE7">
            <w:pPr>
              <w:pStyle w:val="Tabletext"/>
            </w:pPr>
            <w:r>
              <w:t> </w:t>
            </w:r>
          </w:p>
          <w:p w14:paraId="542E80AA" w14:textId="77777777" w:rsidR="002D0C1F" w:rsidRDefault="000E0FE7">
            <w:pPr>
              <w:pStyle w:val="Tabletext"/>
            </w:pPr>
            <w:r>
              <w:t> </w:t>
            </w:r>
          </w:p>
        </w:tc>
      </w:tr>
      <w:tr w:rsidR="002D0C1F" w14:paraId="37C16983" w14:textId="77777777">
        <w:tc>
          <w:tcPr>
            <w:tcW w:w="0" w:type="auto"/>
          </w:tcPr>
          <w:p w14:paraId="1575A57B" w14:textId="77777777" w:rsidR="002D0C1F" w:rsidRDefault="000E0FE7">
            <w:pPr>
              <w:pStyle w:val="Tabletext"/>
            </w:pPr>
            <w:r>
              <w:t>HD galvanized steel or zinc-primed steel (Domestic)</w:t>
            </w:r>
          </w:p>
        </w:tc>
        <w:tc>
          <w:tcPr>
            <w:tcW w:w="0" w:type="auto"/>
          </w:tcPr>
          <w:p w14:paraId="5D5A2058" w14:textId="77777777" w:rsidR="002D0C1F" w:rsidRDefault="000E0FE7">
            <w:pPr>
              <w:pStyle w:val="Tabletext"/>
            </w:pPr>
            <w:r>
              <w:t>White Knight SLS Etch Primer</w:t>
            </w:r>
          </w:p>
        </w:tc>
        <w:tc>
          <w:tcPr>
            <w:tcW w:w="0" w:type="auto"/>
          </w:tcPr>
          <w:p w14:paraId="6597C6CE"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0AB2A9D3"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0329C718" w14:textId="77777777" w:rsidR="002D0C1F" w:rsidRDefault="000E0FE7">
            <w:pPr>
              <w:pStyle w:val="Tabletext"/>
            </w:pPr>
            <w:r>
              <w:t>20203418</w:t>
            </w:r>
          </w:p>
          <w:p w14:paraId="74C7831C" w14:textId="77777777" w:rsidR="002D0C1F" w:rsidRDefault="000E0FE7">
            <w:pPr>
              <w:pStyle w:val="Tabletext"/>
            </w:pPr>
            <w:r>
              <w:t> </w:t>
            </w:r>
          </w:p>
          <w:p w14:paraId="24FDCD80" w14:textId="77777777" w:rsidR="002D0C1F" w:rsidRDefault="000E0FE7">
            <w:pPr>
              <w:pStyle w:val="Tabletext"/>
            </w:pPr>
            <w:r>
              <w:t> </w:t>
            </w:r>
          </w:p>
        </w:tc>
      </w:tr>
      <w:tr w:rsidR="002D0C1F" w14:paraId="3060E4B8" w14:textId="77777777">
        <w:tc>
          <w:tcPr>
            <w:tcW w:w="0" w:type="auto"/>
          </w:tcPr>
          <w:p w14:paraId="11F9A168" w14:textId="77777777" w:rsidR="002D0C1F" w:rsidRDefault="000E0FE7">
            <w:pPr>
              <w:pStyle w:val="Tabletext"/>
            </w:pPr>
            <w:r>
              <w:t>Shop primed or red oxide primed (ROZP) ferrous metal.</w:t>
            </w:r>
          </w:p>
        </w:tc>
        <w:tc>
          <w:tcPr>
            <w:tcW w:w="0" w:type="auto"/>
          </w:tcPr>
          <w:p w14:paraId="30B1CBF4" w14:textId="77777777" w:rsidR="002D0C1F" w:rsidRDefault="000E0FE7">
            <w:pPr>
              <w:pStyle w:val="Tabletext"/>
            </w:pPr>
            <w:r>
              <w:t>White Knight Rust Guard Quick Dry</w:t>
            </w:r>
            <w:r>
              <w:t xml:space="preserve"> True Bite Primer</w:t>
            </w:r>
          </w:p>
          <w:p w14:paraId="2FEA19D2" w14:textId="77777777" w:rsidR="002D0C1F" w:rsidRDefault="000E0FE7">
            <w:pPr>
              <w:pStyle w:val="Tabletext"/>
            </w:pPr>
            <w:r>
              <w:t> </w:t>
            </w:r>
          </w:p>
        </w:tc>
        <w:tc>
          <w:tcPr>
            <w:tcW w:w="0" w:type="auto"/>
          </w:tcPr>
          <w:p w14:paraId="42ED6062"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27977A4D"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793BA89F" w14:textId="77777777" w:rsidR="002D0C1F" w:rsidRDefault="000E0FE7">
            <w:pPr>
              <w:pStyle w:val="Tabletext"/>
            </w:pPr>
            <w:r>
              <w:t>20203419</w:t>
            </w:r>
          </w:p>
          <w:p w14:paraId="00C0D500" w14:textId="77777777" w:rsidR="002D0C1F" w:rsidRDefault="000E0FE7">
            <w:pPr>
              <w:pStyle w:val="Tabletext"/>
            </w:pPr>
            <w:r>
              <w:t> </w:t>
            </w:r>
          </w:p>
          <w:p w14:paraId="00B81095" w14:textId="77777777" w:rsidR="002D0C1F" w:rsidRDefault="000E0FE7">
            <w:pPr>
              <w:pStyle w:val="Tabletext"/>
            </w:pPr>
            <w:r>
              <w:t> </w:t>
            </w:r>
          </w:p>
        </w:tc>
      </w:tr>
      <w:tr w:rsidR="002D0C1F" w14:paraId="66CD40D0" w14:textId="77777777">
        <w:tc>
          <w:tcPr>
            <w:tcW w:w="0" w:type="auto"/>
          </w:tcPr>
          <w:p w14:paraId="10333BDA" w14:textId="77777777" w:rsidR="002D0C1F" w:rsidRDefault="000E0FE7">
            <w:pPr>
              <w:pStyle w:val="Tabletext"/>
            </w:pPr>
            <w:r>
              <w:t xml:space="preserve">Plastics (solvent resistant types </w:t>
            </w:r>
            <w:proofErr w:type="gramStart"/>
            <w:r>
              <w:t>e.g.</w:t>
            </w:r>
            <w:proofErr w:type="gramEnd"/>
            <w:r>
              <w:t xml:space="preserve"> FRP, PVC-U)</w:t>
            </w:r>
          </w:p>
          <w:p w14:paraId="188BCC96" w14:textId="77777777" w:rsidR="002D0C1F" w:rsidRDefault="000E0FE7">
            <w:pPr>
              <w:pStyle w:val="Tabletext"/>
            </w:pPr>
            <w:r>
              <w:t>(low VOC system)</w:t>
            </w:r>
          </w:p>
        </w:tc>
        <w:tc>
          <w:tcPr>
            <w:tcW w:w="0" w:type="auto"/>
          </w:tcPr>
          <w:p w14:paraId="46346308"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62C80581"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2E88150F" w14:textId="77777777" w:rsidR="002D0C1F" w:rsidRDefault="000E0FE7">
            <w:pPr>
              <w:pStyle w:val="Tabletext"/>
            </w:pPr>
            <w:proofErr w:type="spellStart"/>
            <w:r>
              <w:t>Taubmans</w:t>
            </w:r>
            <w:proofErr w:type="spellEnd"/>
            <w:r>
              <w:rPr>
                <w:vertAlign w:val="superscript"/>
              </w:rPr>
              <w:t>®</w:t>
            </w:r>
            <w:r>
              <w:t xml:space="preserve"> All Weather Exterior Gloss</w:t>
            </w:r>
          </w:p>
        </w:tc>
        <w:tc>
          <w:tcPr>
            <w:tcW w:w="0" w:type="auto"/>
          </w:tcPr>
          <w:p w14:paraId="359CA935" w14:textId="77777777" w:rsidR="002D0C1F" w:rsidRDefault="000E0FE7">
            <w:pPr>
              <w:pStyle w:val="Tabletext"/>
            </w:pPr>
            <w:r>
              <w:t>20203420</w:t>
            </w:r>
          </w:p>
          <w:p w14:paraId="5614180A" w14:textId="77777777" w:rsidR="002D0C1F" w:rsidRDefault="000E0FE7">
            <w:pPr>
              <w:pStyle w:val="Tabletext"/>
            </w:pPr>
            <w:r>
              <w:t> </w:t>
            </w:r>
          </w:p>
          <w:p w14:paraId="5BEB23E7" w14:textId="77777777" w:rsidR="002D0C1F" w:rsidRDefault="000E0FE7">
            <w:pPr>
              <w:pStyle w:val="Tabletext"/>
            </w:pPr>
            <w:r>
              <w:t> </w:t>
            </w:r>
          </w:p>
        </w:tc>
      </w:tr>
    </w:tbl>
    <w:p w14:paraId="6B3C5AFB" w14:textId="77777777" w:rsidR="002D0C1F" w:rsidRDefault="000E0FE7">
      <w:pPr>
        <w:pStyle w:val="Heading4"/>
      </w:pPr>
      <w:bookmarkStart w:id="268" w:name="h-10676-10676.13"/>
      <w:bookmarkStart w:id="269" w:name="f-10676-10676.13"/>
      <w:bookmarkEnd w:id="267"/>
      <w:r>
        <w:t>Acrylic paint system for bagged masonry – Exterior</w:t>
      </w:r>
      <w:bookmarkEnd w:id="268"/>
    </w:p>
    <w:p w14:paraId="057B2CD9" w14:textId="77777777" w:rsidR="002D0C1F" w:rsidRDefault="000E0FE7">
      <w:pPr>
        <w:pStyle w:val="Instructions"/>
      </w:pPr>
      <w:proofErr w:type="spellStart"/>
      <w:r>
        <w:t>Armawall</w:t>
      </w:r>
      <w:proofErr w:type="spellEnd"/>
      <w:r>
        <w:t xml:space="preserve"> is a full range of roll on, trowel on, and spray applied texture finishes with a wide variety of profiles and decorat</w:t>
      </w:r>
      <w:r>
        <w:t>ive effects available.</w:t>
      </w:r>
    </w:p>
    <w:p w14:paraId="61743667" w14:textId="77777777" w:rsidR="002D0C1F" w:rsidRDefault="000E0FE7">
      <w:pPr>
        <w:pStyle w:val="Instructions"/>
      </w:pPr>
      <w:r>
        <w:t>Moroka is a technologically advanced, two coat acrylic system, which provides a contemporary "bag and paint" look on brick walls as well as concrete and cement rendered surfaces.</w:t>
      </w:r>
    </w:p>
    <w:p w14:paraId="425808C0" w14:textId="77777777" w:rsidR="002D0C1F" w:rsidRDefault="000E0FE7">
      <w:pPr>
        <w:pStyle w:val="Instructions"/>
      </w:pPr>
      <w:r>
        <w:t>Suitable for both residential and commercial projects.</w:t>
      </w:r>
    </w:p>
    <w:tbl>
      <w:tblPr>
        <w:tblStyle w:val="NATSPECTable"/>
        <w:tblW w:w="5000" w:type="pct"/>
        <w:tblLook w:val="0620" w:firstRow="1" w:lastRow="0" w:firstColumn="0" w:lastColumn="0" w:noHBand="1" w:noVBand="1"/>
      </w:tblPr>
      <w:tblGrid>
        <w:gridCol w:w="2173"/>
        <w:gridCol w:w="1420"/>
        <w:gridCol w:w="1731"/>
        <w:gridCol w:w="1725"/>
        <w:gridCol w:w="2102"/>
      </w:tblGrid>
      <w:tr w:rsidR="002D0C1F" w14:paraId="38D3C2CF" w14:textId="77777777">
        <w:trPr>
          <w:tblHeader/>
        </w:trPr>
        <w:tc>
          <w:tcPr>
            <w:tcW w:w="0" w:type="auto"/>
          </w:tcPr>
          <w:p w14:paraId="465486D7" w14:textId="77777777" w:rsidR="002D0C1F" w:rsidRDefault="000E0FE7">
            <w:pPr>
              <w:pStyle w:val="Tabletitle"/>
            </w:pPr>
            <w:r>
              <w:t>Substrate</w:t>
            </w:r>
          </w:p>
        </w:tc>
        <w:tc>
          <w:tcPr>
            <w:tcW w:w="0" w:type="auto"/>
          </w:tcPr>
          <w:p w14:paraId="33C5BED2" w14:textId="77777777" w:rsidR="002D0C1F" w:rsidRDefault="000E0FE7">
            <w:pPr>
              <w:pStyle w:val="Tabletitle"/>
            </w:pPr>
            <w:r>
              <w:t>1st coat</w:t>
            </w:r>
          </w:p>
        </w:tc>
        <w:tc>
          <w:tcPr>
            <w:tcW w:w="0" w:type="auto"/>
          </w:tcPr>
          <w:p w14:paraId="44365A87" w14:textId="77777777" w:rsidR="002D0C1F" w:rsidRDefault="000E0FE7">
            <w:pPr>
              <w:pStyle w:val="Tabletitle"/>
            </w:pPr>
            <w:r>
              <w:t>2nd coat</w:t>
            </w:r>
          </w:p>
        </w:tc>
        <w:tc>
          <w:tcPr>
            <w:tcW w:w="0" w:type="auto"/>
          </w:tcPr>
          <w:p w14:paraId="743BB785" w14:textId="77777777" w:rsidR="002D0C1F" w:rsidRDefault="000E0FE7">
            <w:pPr>
              <w:pStyle w:val="Tabletitle"/>
            </w:pPr>
            <w:r>
              <w:t>3rd coat</w:t>
            </w:r>
          </w:p>
        </w:tc>
        <w:tc>
          <w:tcPr>
            <w:tcW w:w="0" w:type="auto"/>
          </w:tcPr>
          <w:p w14:paraId="31FC5849" w14:textId="77777777" w:rsidR="002D0C1F" w:rsidRDefault="000E0FE7">
            <w:pPr>
              <w:pStyle w:val="Tabletitle"/>
            </w:pPr>
            <w:r>
              <w:t>Manufacturer’s specification sheet reference</w:t>
            </w:r>
          </w:p>
        </w:tc>
      </w:tr>
      <w:tr w:rsidR="002D0C1F" w14:paraId="76F0DA40" w14:textId="77777777">
        <w:tc>
          <w:tcPr>
            <w:tcW w:w="0" w:type="auto"/>
          </w:tcPr>
          <w:p w14:paraId="2EE55452" w14:textId="77777777" w:rsidR="002D0C1F" w:rsidRDefault="000E0FE7">
            <w:pPr>
              <w:pStyle w:val="Tabletext"/>
            </w:pPr>
            <w:r>
              <w:t>Brickwork and concrete</w:t>
            </w:r>
          </w:p>
        </w:tc>
        <w:tc>
          <w:tcPr>
            <w:tcW w:w="0" w:type="auto"/>
          </w:tcPr>
          <w:p w14:paraId="2EE08E74" w14:textId="77777777" w:rsidR="002D0C1F" w:rsidRDefault="000E0FE7">
            <w:pPr>
              <w:pStyle w:val="Tabletext"/>
            </w:pPr>
            <w:r>
              <w:t>Trade Edge Block Filler</w:t>
            </w:r>
          </w:p>
        </w:tc>
        <w:tc>
          <w:tcPr>
            <w:tcW w:w="0" w:type="auto"/>
          </w:tcPr>
          <w:p w14:paraId="77C5C89C"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79AE0C05" w14:textId="77777777" w:rsidR="002D0C1F" w:rsidRDefault="000E0FE7">
            <w:pPr>
              <w:pStyle w:val="Tabletext"/>
            </w:pPr>
            <w:proofErr w:type="spellStart"/>
            <w:r>
              <w:t>Taubmans</w:t>
            </w:r>
            <w:proofErr w:type="spellEnd"/>
            <w:r>
              <w:rPr>
                <w:vertAlign w:val="superscript"/>
              </w:rPr>
              <w:t>®</w:t>
            </w:r>
            <w:r>
              <w:t xml:space="preserve"> All Weather Exterior Low Sheen</w:t>
            </w:r>
          </w:p>
        </w:tc>
        <w:tc>
          <w:tcPr>
            <w:tcW w:w="0" w:type="auto"/>
          </w:tcPr>
          <w:p w14:paraId="251005B1" w14:textId="77777777" w:rsidR="002D0C1F" w:rsidRDefault="000E0FE7">
            <w:pPr>
              <w:pStyle w:val="Tabletext"/>
            </w:pPr>
            <w:r>
              <w:t>20200035</w:t>
            </w:r>
          </w:p>
          <w:p w14:paraId="72B72419" w14:textId="77777777" w:rsidR="002D0C1F" w:rsidRDefault="000E0FE7">
            <w:pPr>
              <w:pStyle w:val="Tabletext"/>
            </w:pPr>
            <w:r>
              <w:t> </w:t>
            </w:r>
          </w:p>
        </w:tc>
      </w:tr>
      <w:tr w:rsidR="002D0C1F" w14:paraId="0DFA78B1" w14:textId="77777777">
        <w:tc>
          <w:tcPr>
            <w:tcW w:w="0" w:type="auto"/>
          </w:tcPr>
          <w:p w14:paraId="10F1BD2B" w14:textId="77777777" w:rsidR="002D0C1F" w:rsidRDefault="000E0FE7">
            <w:pPr>
              <w:pStyle w:val="Tabletext"/>
            </w:pPr>
            <w:r>
              <w:t>Brickwork and concrete – flush finish (bagged or sponged) – slight texture</w:t>
            </w:r>
          </w:p>
        </w:tc>
        <w:tc>
          <w:tcPr>
            <w:tcW w:w="0" w:type="auto"/>
          </w:tcPr>
          <w:p w14:paraId="24F2CE19" w14:textId="77777777" w:rsidR="002D0C1F" w:rsidRDefault="000E0FE7">
            <w:pPr>
              <w:pStyle w:val="Tabletext"/>
            </w:pPr>
            <w:proofErr w:type="spellStart"/>
            <w:r>
              <w:t>Armawall</w:t>
            </w:r>
            <w:proofErr w:type="spellEnd"/>
            <w:r>
              <w:t xml:space="preserve"> Moroka Wall Treatment</w:t>
            </w:r>
          </w:p>
        </w:tc>
        <w:tc>
          <w:tcPr>
            <w:tcW w:w="0" w:type="auto"/>
          </w:tcPr>
          <w:p w14:paraId="11D966C2" w14:textId="77777777" w:rsidR="002D0C1F" w:rsidRDefault="000E0FE7">
            <w:pPr>
              <w:pStyle w:val="Tabletext"/>
            </w:pPr>
            <w:r>
              <w:t>Moroka Bag &amp; Paint</w:t>
            </w:r>
          </w:p>
        </w:tc>
        <w:tc>
          <w:tcPr>
            <w:tcW w:w="0" w:type="auto"/>
          </w:tcPr>
          <w:p w14:paraId="5C47D380" w14:textId="77777777" w:rsidR="002D0C1F" w:rsidRDefault="000E0FE7">
            <w:pPr>
              <w:pStyle w:val="Tabletext"/>
            </w:pPr>
            <w:r>
              <w:t>Moroka Bag &amp; Paint</w:t>
            </w:r>
          </w:p>
        </w:tc>
        <w:tc>
          <w:tcPr>
            <w:tcW w:w="0" w:type="auto"/>
          </w:tcPr>
          <w:p w14:paraId="4A89CA17" w14:textId="77777777" w:rsidR="002D0C1F" w:rsidRDefault="000E0FE7">
            <w:pPr>
              <w:pStyle w:val="Tabletext"/>
            </w:pPr>
            <w:r>
              <w:t>20203421</w:t>
            </w:r>
          </w:p>
          <w:p w14:paraId="231AA01C" w14:textId="77777777" w:rsidR="002D0C1F" w:rsidRDefault="000E0FE7">
            <w:pPr>
              <w:pStyle w:val="Tabletext"/>
            </w:pPr>
            <w:r>
              <w:t> </w:t>
            </w:r>
          </w:p>
          <w:p w14:paraId="4F7D1E26" w14:textId="77777777" w:rsidR="002D0C1F" w:rsidRDefault="000E0FE7">
            <w:pPr>
              <w:pStyle w:val="Tabletext"/>
            </w:pPr>
            <w:r>
              <w:t> </w:t>
            </w:r>
          </w:p>
        </w:tc>
      </w:tr>
      <w:tr w:rsidR="002D0C1F" w14:paraId="77EBB60F" w14:textId="77777777">
        <w:tc>
          <w:tcPr>
            <w:tcW w:w="0" w:type="auto"/>
          </w:tcPr>
          <w:p w14:paraId="5CF4CC75" w14:textId="77777777" w:rsidR="002D0C1F" w:rsidRDefault="000E0FE7">
            <w:pPr>
              <w:pStyle w:val="Tabletext"/>
            </w:pPr>
            <w:r>
              <w:t>Brickwork and concrete – flush finish – medium texture</w:t>
            </w:r>
          </w:p>
        </w:tc>
        <w:tc>
          <w:tcPr>
            <w:tcW w:w="0" w:type="auto"/>
          </w:tcPr>
          <w:p w14:paraId="36547A26" w14:textId="77777777" w:rsidR="002D0C1F" w:rsidRDefault="000E0FE7">
            <w:pPr>
              <w:pStyle w:val="Tabletext"/>
            </w:pPr>
            <w:proofErr w:type="spellStart"/>
            <w:r>
              <w:t>Armawall</w:t>
            </w:r>
            <w:proofErr w:type="spellEnd"/>
            <w:r>
              <w:t xml:space="preserve"> primer</w:t>
            </w:r>
          </w:p>
        </w:tc>
        <w:tc>
          <w:tcPr>
            <w:tcW w:w="0" w:type="auto"/>
          </w:tcPr>
          <w:p w14:paraId="61DECEE2" w14:textId="77777777" w:rsidR="002D0C1F" w:rsidRDefault="000E0FE7">
            <w:pPr>
              <w:pStyle w:val="Tabletext"/>
            </w:pPr>
            <w:proofErr w:type="spellStart"/>
            <w:r>
              <w:t>Armawall</w:t>
            </w:r>
            <w:proofErr w:type="spellEnd"/>
            <w:r>
              <w:t xml:space="preserve"> Satin Medium Black</w:t>
            </w:r>
            <w:r>
              <w:t xml:space="preserve"> Texture Roller</w:t>
            </w:r>
          </w:p>
        </w:tc>
        <w:tc>
          <w:tcPr>
            <w:tcW w:w="0" w:type="auto"/>
          </w:tcPr>
          <w:p w14:paraId="3BB38E17" w14:textId="77777777" w:rsidR="002D0C1F" w:rsidRDefault="000E0FE7">
            <w:pPr>
              <w:pStyle w:val="Tabletext"/>
            </w:pPr>
            <w:proofErr w:type="spellStart"/>
            <w:r>
              <w:t>Armawall</w:t>
            </w:r>
            <w:proofErr w:type="spellEnd"/>
            <w:r>
              <w:t xml:space="preserve"> Satin</w:t>
            </w:r>
          </w:p>
        </w:tc>
        <w:tc>
          <w:tcPr>
            <w:tcW w:w="0" w:type="auto"/>
          </w:tcPr>
          <w:p w14:paraId="725EE7F6" w14:textId="77777777" w:rsidR="002D0C1F" w:rsidRDefault="000E0FE7">
            <w:pPr>
              <w:pStyle w:val="Tabletext"/>
            </w:pPr>
            <w:r>
              <w:t>20203422</w:t>
            </w:r>
          </w:p>
          <w:p w14:paraId="3DF5BFE1" w14:textId="77777777" w:rsidR="002D0C1F" w:rsidRDefault="000E0FE7">
            <w:pPr>
              <w:pStyle w:val="Tabletext"/>
            </w:pPr>
            <w:r>
              <w:t> </w:t>
            </w:r>
          </w:p>
          <w:p w14:paraId="17CEE9CA" w14:textId="77777777" w:rsidR="002D0C1F" w:rsidRDefault="000E0FE7">
            <w:pPr>
              <w:pStyle w:val="Tabletext"/>
            </w:pPr>
            <w:r>
              <w:t> </w:t>
            </w:r>
          </w:p>
        </w:tc>
      </w:tr>
    </w:tbl>
    <w:p w14:paraId="28B448D3" w14:textId="77777777" w:rsidR="002D0C1F" w:rsidRDefault="000E0FE7">
      <w:r>
        <w:lastRenderedPageBreak/>
        <w:t> </w:t>
      </w:r>
    </w:p>
    <w:p w14:paraId="275A855F" w14:textId="77777777" w:rsidR="002D0C1F" w:rsidRDefault="000E0FE7">
      <w:pPr>
        <w:pStyle w:val="Instructions"/>
      </w:pPr>
      <w:r>
        <w:t>Note: Apply coating system to the manufacturer’s recommendations.</w:t>
      </w:r>
    </w:p>
    <w:p w14:paraId="56BB4243" w14:textId="77777777" w:rsidR="002D0C1F" w:rsidRDefault="000E0FE7">
      <w:pPr>
        <w:pStyle w:val="Heading4"/>
      </w:pPr>
      <w:bookmarkStart w:id="270" w:name="h-10676-10676.12"/>
      <w:bookmarkStart w:id="271" w:name="f-10676-10676.12"/>
      <w:bookmarkEnd w:id="269"/>
      <w:r>
        <w:t xml:space="preserve">Textured acrylic paint system – </w:t>
      </w:r>
      <w:proofErr w:type="gramStart"/>
      <w:r>
        <w:t>Exterior</w:t>
      </w:r>
      <w:bookmarkEnd w:id="270"/>
      <w:proofErr w:type="gramEnd"/>
    </w:p>
    <w:p w14:paraId="68E9D962" w14:textId="77777777" w:rsidR="002D0C1F" w:rsidRDefault="000E0FE7">
      <w:pPr>
        <w:pStyle w:val="Instructions"/>
      </w:pPr>
      <w:proofErr w:type="spellStart"/>
      <w:r>
        <w:t>Armawall</w:t>
      </w:r>
      <w:proofErr w:type="spellEnd"/>
      <w:r>
        <w:t xml:space="preserve"> is a full range of roll on, trowel on, and spray applied texture finishes with a wide variety of profiles and decorative effects available.</w:t>
      </w:r>
    </w:p>
    <w:tbl>
      <w:tblPr>
        <w:tblStyle w:val="NATSPECTable"/>
        <w:tblW w:w="5000" w:type="pct"/>
        <w:tblLook w:val="0620" w:firstRow="1" w:lastRow="0" w:firstColumn="0" w:lastColumn="0" w:noHBand="1" w:noVBand="1"/>
      </w:tblPr>
      <w:tblGrid>
        <w:gridCol w:w="2172"/>
        <w:gridCol w:w="1118"/>
        <w:gridCol w:w="1704"/>
        <w:gridCol w:w="1704"/>
        <w:gridCol w:w="2453"/>
      </w:tblGrid>
      <w:tr w:rsidR="002D0C1F" w14:paraId="3177CAF2" w14:textId="77777777">
        <w:trPr>
          <w:tblHeader/>
        </w:trPr>
        <w:tc>
          <w:tcPr>
            <w:tcW w:w="0" w:type="auto"/>
          </w:tcPr>
          <w:p w14:paraId="6E4564A8" w14:textId="77777777" w:rsidR="002D0C1F" w:rsidRDefault="000E0FE7">
            <w:pPr>
              <w:pStyle w:val="Tabletitle"/>
            </w:pPr>
            <w:r>
              <w:t>Substrate</w:t>
            </w:r>
          </w:p>
        </w:tc>
        <w:tc>
          <w:tcPr>
            <w:tcW w:w="0" w:type="auto"/>
          </w:tcPr>
          <w:p w14:paraId="77337BFC" w14:textId="77777777" w:rsidR="002D0C1F" w:rsidRDefault="000E0FE7">
            <w:pPr>
              <w:pStyle w:val="Tabletitle"/>
            </w:pPr>
            <w:r>
              <w:t>1st coat</w:t>
            </w:r>
          </w:p>
        </w:tc>
        <w:tc>
          <w:tcPr>
            <w:tcW w:w="0" w:type="auto"/>
          </w:tcPr>
          <w:p w14:paraId="0D28759A" w14:textId="77777777" w:rsidR="002D0C1F" w:rsidRDefault="000E0FE7">
            <w:pPr>
              <w:pStyle w:val="Tabletitle"/>
            </w:pPr>
            <w:r>
              <w:t>2nd coat</w:t>
            </w:r>
          </w:p>
        </w:tc>
        <w:tc>
          <w:tcPr>
            <w:tcW w:w="0" w:type="auto"/>
          </w:tcPr>
          <w:p w14:paraId="64343C95" w14:textId="77777777" w:rsidR="002D0C1F" w:rsidRDefault="000E0FE7">
            <w:pPr>
              <w:pStyle w:val="Tabletitle"/>
            </w:pPr>
            <w:r>
              <w:t>3rd coat</w:t>
            </w:r>
          </w:p>
        </w:tc>
        <w:tc>
          <w:tcPr>
            <w:tcW w:w="0" w:type="auto"/>
          </w:tcPr>
          <w:p w14:paraId="4304FD57" w14:textId="77777777" w:rsidR="002D0C1F" w:rsidRDefault="000E0FE7">
            <w:pPr>
              <w:pStyle w:val="Tabletitle"/>
            </w:pPr>
            <w:r>
              <w:t>Manufacturer’s specification sheet reference</w:t>
            </w:r>
          </w:p>
        </w:tc>
      </w:tr>
      <w:tr w:rsidR="002D0C1F" w14:paraId="1C8EE45E" w14:textId="77777777">
        <w:tc>
          <w:tcPr>
            <w:tcW w:w="0" w:type="auto"/>
          </w:tcPr>
          <w:p w14:paraId="5BB185AC" w14:textId="77777777" w:rsidR="002D0C1F" w:rsidRDefault="000E0FE7">
            <w:pPr>
              <w:pStyle w:val="Tabletext"/>
            </w:pPr>
            <w:r>
              <w:t xml:space="preserve">Concrete, </w:t>
            </w:r>
            <w:proofErr w:type="gramStart"/>
            <w:r>
              <w:t>blockwork</w:t>
            </w:r>
            <w:proofErr w:type="gramEnd"/>
            <w:r>
              <w:t xml:space="preserve"> and </w:t>
            </w:r>
            <w:r>
              <w:t>cement render</w:t>
            </w:r>
          </w:p>
        </w:tc>
        <w:tc>
          <w:tcPr>
            <w:tcW w:w="0" w:type="auto"/>
          </w:tcPr>
          <w:p w14:paraId="4461F692" w14:textId="77777777" w:rsidR="002D0C1F" w:rsidRDefault="000E0FE7">
            <w:pPr>
              <w:pStyle w:val="Tabletext"/>
            </w:pPr>
            <w:proofErr w:type="spellStart"/>
            <w:r>
              <w:t>Armawall</w:t>
            </w:r>
            <w:proofErr w:type="spellEnd"/>
            <w:r>
              <w:t xml:space="preserve"> Primer</w:t>
            </w:r>
          </w:p>
        </w:tc>
        <w:tc>
          <w:tcPr>
            <w:tcW w:w="0" w:type="auto"/>
          </w:tcPr>
          <w:p w14:paraId="7D3D05C5" w14:textId="77777777" w:rsidR="002D0C1F" w:rsidRDefault="000E0FE7">
            <w:pPr>
              <w:pStyle w:val="Tabletext"/>
            </w:pPr>
            <w:proofErr w:type="spellStart"/>
            <w:r>
              <w:t>Armawall</w:t>
            </w:r>
            <w:proofErr w:type="spellEnd"/>
            <w:r>
              <w:t xml:space="preserve"> Satin</w:t>
            </w:r>
          </w:p>
        </w:tc>
        <w:tc>
          <w:tcPr>
            <w:tcW w:w="0" w:type="auto"/>
          </w:tcPr>
          <w:p w14:paraId="29134264" w14:textId="77777777" w:rsidR="002D0C1F" w:rsidRDefault="000E0FE7">
            <w:pPr>
              <w:pStyle w:val="Tabletext"/>
            </w:pPr>
            <w:proofErr w:type="spellStart"/>
            <w:r>
              <w:t>Armawall</w:t>
            </w:r>
            <w:proofErr w:type="spellEnd"/>
            <w:r>
              <w:t xml:space="preserve"> Satin</w:t>
            </w:r>
          </w:p>
        </w:tc>
        <w:tc>
          <w:tcPr>
            <w:tcW w:w="0" w:type="auto"/>
          </w:tcPr>
          <w:p w14:paraId="62E6B87D" w14:textId="77777777" w:rsidR="002D0C1F" w:rsidRDefault="000E0FE7">
            <w:pPr>
              <w:pStyle w:val="Tabletext"/>
            </w:pPr>
            <w:r>
              <w:t>20203423</w:t>
            </w:r>
          </w:p>
          <w:p w14:paraId="48407C29" w14:textId="77777777" w:rsidR="002D0C1F" w:rsidRDefault="000E0FE7">
            <w:pPr>
              <w:pStyle w:val="Tabletext"/>
            </w:pPr>
            <w:r>
              <w:t> </w:t>
            </w:r>
          </w:p>
          <w:p w14:paraId="6CE8082F" w14:textId="77777777" w:rsidR="002D0C1F" w:rsidRDefault="000E0FE7">
            <w:pPr>
              <w:pStyle w:val="Tabletext"/>
            </w:pPr>
            <w:r>
              <w:t> </w:t>
            </w:r>
          </w:p>
        </w:tc>
      </w:tr>
      <w:tr w:rsidR="002D0C1F" w14:paraId="47C159F9" w14:textId="77777777">
        <w:tc>
          <w:tcPr>
            <w:tcW w:w="0" w:type="auto"/>
          </w:tcPr>
          <w:p w14:paraId="30DBB634" w14:textId="77777777" w:rsidR="002D0C1F" w:rsidRDefault="000E0FE7">
            <w:pPr>
              <w:pStyle w:val="Tabletext"/>
            </w:pPr>
            <w:r>
              <w:t xml:space="preserve">Concrete, </w:t>
            </w:r>
            <w:proofErr w:type="gramStart"/>
            <w:r>
              <w:t>blockwork</w:t>
            </w:r>
            <w:proofErr w:type="gramEnd"/>
            <w:r>
              <w:t xml:space="preserve"> and cement render</w:t>
            </w:r>
          </w:p>
        </w:tc>
        <w:tc>
          <w:tcPr>
            <w:tcW w:w="0" w:type="auto"/>
          </w:tcPr>
          <w:p w14:paraId="77E9AA60" w14:textId="77777777" w:rsidR="002D0C1F" w:rsidRDefault="000E0FE7">
            <w:pPr>
              <w:pStyle w:val="Tabletext"/>
            </w:pPr>
            <w:proofErr w:type="spellStart"/>
            <w:r>
              <w:t>Armawall</w:t>
            </w:r>
            <w:proofErr w:type="spellEnd"/>
            <w:r>
              <w:t xml:space="preserve"> Primer</w:t>
            </w:r>
          </w:p>
        </w:tc>
        <w:tc>
          <w:tcPr>
            <w:tcW w:w="0" w:type="auto"/>
          </w:tcPr>
          <w:p w14:paraId="5A3A1BA3" w14:textId="77777777" w:rsidR="002D0C1F" w:rsidRDefault="000E0FE7">
            <w:pPr>
              <w:pStyle w:val="Tabletext"/>
            </w:pPr>
            <w:proofErr w:type="spellStart"/>
            <w:r>
              <w:t>Armawall</w:t>
            </w:r>
            <w:proofErr w:type="spellEnd"/>
            <w:r>
              <w:t xml:space="preserve"> Roll </w:t>
            </w:r>
            <w:proofErr w:type="gramStart"/>
            <w:r>
              <w:t>On</w:t>
            </w:r>
            <w:proofErr w:type="gramEnd"/>
            <w:r>
              <w:t xml:space="preserve"> Membrane</w:t>
            </w:r>
          </w:p>
        </w:tc>
        <w:tc>
          <w:tcPr>
            <w:tcW w:w="0" w:type="auto"/>
          </w:tcPr>
          <w:p w14:paraId="02431250" w14:textId="77777777" w:rsidR="002D0C1F" w:rsidRDefault="000E0FE7">
            <w:pPr>
              <w:pStyle w:val="Tabletext"/>
            </w:pPr>
            <w:proofErr w:type="spellStart"/>
            <w:r>
              <w:t>Armawall</w:t>
            </w:r>
            <w:proofErr w:type="spellEnd"/>
            <w:r>
              <w:t xml:space="preserve"> </w:t>
            </w:r>
            <w:proofErr w:type="spellStart"/>
            <w:r>
              <w:t>Armashield</w:t>
            </w:r>
            <w:proofErr w:type="spellEnd"/>
            <w:r>
              <w:t xml:space="preserve"> Low Gloss</w:t>
            </w:r>
          </w:p>
        </w:tc>
        <w:tc>
          <w:tcPr>
            <w:tcW w:w="0" w:type="auto"/>
          </w:tcPr>
          <w:p w14:paraId="62222F39" w14:textId="77777777" w:rsidR="002D0C1F" w:rsidRDefault="000E0FE7">
            <w:pPr>
              <w:pStyle w:val="Tabletext"/>
            </w:pPr>
            <w:r>
              <w:t>20203424</w:t>
            </w:r>
          </w:p>
          <w:p w14:paraId="547A8556" w14:textId="77777777" w:rsidR="002D0C1F" w:rsidRDefault="000E0FE7">
            <w:pPr>
              <w:pStyle w:val="Tabletext"/>
            </w:pPr>
            <w:r>
              <w:t> </w:t>
            </w:r>
          </w:p>
          <w:p w14:paraId="7B5A06BC" w14:textId="77777777" w:rsidR="002D0C1F" w:rsidRDefault="000E0FE7">
            <w:pPr>
              <w:pStyle w:val="Tabletext"/>
            </w:pPr>
            <w:r>
              <w:t> </w:t>
            </w:r>
          </w:p>
        </w:tc>
      </w:tr>
      <w:tr w:rsidR="002D0C1F" w14:paraId="05973DB6" w14:textId="77777777">
        <w:tc>
          <w:tcPr>
            <w:tcW w:w="0" w:type="auto"/>
          </w:tcPr>
          <w:p w14:paraId="5FA59313" w14:textId="77777777" w:rsidR="002D0C1F" w:rsidRDefault="000E0FE7">
            <w:pPr>
              <w:pStyle w:val="Tabletext"/>
            </w:pPr>
            <w:r>
              <w:t xml:space="preserve">Concrete, masonry, </w:t>
            </w:r>
            <w:proofErr w:type="gramStart"/>
            <w:r>
              <w:t>blockwork</w:t>
            </w:r>
            <w:proofErr w:type="gramEnd"/>
            <w:r>
              <w:t xml:space="preserve"> and cement render</w:t>
            </w:r>
          </w:p>
        </w:tc>
        <w:tc>
          <w:tcPr>
            <w:tcW w:w="0" w:type="auto"/>
          </w:tcPr>
          <w:p w14:paraId="6E083623" w14:textId="77777777" w:rsidR="002D0C1F" w:rsidRDefault="000E0FE7">
            <w:pPr>
              <w:pStyle w:val="Tabletext"/>
            </w:pPr>
            <w:proofErr w:type="spellStart"/>
            <w:r>
              <w:t>Armawall</w:t>
            </w:r>
            <w:proofErr w:type="spellEnd"/>
            <w:r>
              <w:t xml:space="preserve"> Primer</w:t>
            </w:r>
          </w:p>
        </w:tc>
        <w:tc>
          <w:tcPr>
            <w:tcW w:w="0" w:type="auto"/>
          </w:tcPr>
          <w:p w14:paraId="4C11CEAE" w14:textId="77777777" w:rsidR="002D0C1F" w:rsidRDefault="000E0FE7">
            <w:pPr>
              <w:pStyle w:val="Tabletext"/>
            </w:pPr>
            <w:proofErr w:type="spellStart"/>
            <w:r>
              <w:t>Armawall</w:t>
            </w:r>
            <w:proofErr w:type="spellEnd"/>
            <w:r>
              <w:t xml:space="preserve"> </w:t>
            </w:r>
            <w:proofErr w:type="spellStart"/>
            <w:r>
              <w:t>Armashield</w:t>
            </w:r>
            <w:proofErr w:type="spellEnd"/>
            <w:r>
              <w:t xml:space="preserve"> Low Gloss</w:t>
            </w:r>
          </w:p>
        </w:tc>
        <w:tc>
          <w:tcPr>
            <w:tcW w:w="0" w:type="auto"/>
          </w:tcPr>
          <w:p w14:paraId="6232CDB0" w14:textId="77777777" w:rsidR="002D0C1F" w:rsidRDefault="000E0FE7">
            <w:pPr>
              <w:pStyle w:val="Tabletext"/>
            </w:pPr>
            <w:proofErr w:type="spellStart"/>
            <w:r>
              <w:t>Armawall</w:t>
            </w:r>
            <w:proofErr w:type="spellEnd"/>
            <w:r>
              <w:t xml:space="preserve"> </w:t>
            </w:r>
            <w:proofErr w:type="spellStart"/>
            <w:r>
              <w:t>Armashield</w:t>
            </w:r>
            <w:proofErr w:type="spellEnd"/>
            <w:r>
              <w:t xml:space="preserve"> Low Gloss</w:t>
            </w:r>
          </w:p>
        </w:tc>
        <w:tc>
          <w:tcPr>
            <w:tcW w:w="0" w:type="auto"/>
          </w:tcPr>
          <w:p w14:paraId="5209C908" w14:textId="77777777" w:rsidR="002D0C1F" w:rsidRDefault="000E0FE7">
            <w:pPr>
              <w:pStyle w:val="Tabletext"/>
            </w:pPr>
            <w:r>
              <w:t>20203425</w:t>
            </w:r>
          </w:p>
          <w:p w14:paraId="5C72078E" w14:textId="77777777" w:rsidR="002D0C1F" w:rsidRDefault="000E0FE7">
            <w:pPr>
              <w:pStyle w:val="Tabletext"/>
            </w:pPr>
            <w:r>
              <w:t> </w:t>
            </w:r>
          </w:p>
          <w:p w14:paraId="1D98AFA6" w14:textId="77777777" w:rsidR="002D0C1F" w:rsidRDefault="000E0FE7">
            <w:pPr>
              <w:pStyle w:val="Tabletext"/>
            </w:pPr>
            <w:r>
              <w:t> </w:t>
            </w:r>
          </w:p>
        </w:tc>
      </w:tr>
    </w:tbl>
    <w:p w14:paraId="162730C2" w14:textId="77777777" w:rsidR="002D0C1F" w:rsidRDefault="000E0FE7">
      <w:r>
        <w:t> </w:t>
      </w:r>
    </w:p>
    <w:p w14:paraId="78863A72" w14:textId="77777777" w:rsidR="002D0C1F" w:rsidRDefault="000E0FE7">
      <w:pPr>
        <w:pStyle w:val="Instructions"/>
      </w:pPr>
      <w:r>
        <w:t>Select one commonly used texture coating system and delete others.</w:t>
      </w:r>
    </w:p>
    <w:p w14:paraId="507D1B8D" w14:textId="77777777" w:rsidR="002D0C1F" w:rsidRDefault="000E0FE7">
      <w:pPr>
        <w:pStyle w:val="Instructions"/>
      </w:pPr>
      <w:r>
        <w:t>Note: Apply coating system to the manufacturer’s r</w:t>
      </w:r>
      <w:r>
        <w:t>ecommendations.</w:t>
      </w:r>
    </w:p>
    <w:p w14:paraId="6A96DF0A" w14:textId="77777777" w:rsidR="002D0C1F" w:rsidRDefault="000E0FE7">
      <w:pPr>
        <w:pStyle w:val="Instructions"/>
      </w:pPr>
      <w:r>
        <w:t xml:space="preserve">Substrate preparation: Free of dirt, dust, grease, oil, release agents, bond breakers, </w:t>
      </w:r>
      <w:proofErr w:type="gramStart"/>
      <w:r>
        <w:t>laitance</w:t>
      </w:r>
      <w:proofErr w:type="gramEnd"/>
      <w:r>
        <w:t xml:space="preserve"> and the like. Fresh cementitious surfaces: Cured for at least 14 days before application.</w:t>
      </w:r>
    </w:p>
    <w:p w14:paraId="38F77546" w14:textId="77777777" w:rsidR="002D0C1F" w:rsidRDefault="000E0FE7">
      <w:pPr>
        <w:pStyle w:val="Instructions"/>
      </w:pPr>
      <w:r>
        <w:t>Substrate moisture level: ≤ 15 %.</w:t>
      </w:r>
    </w:p>
    <w:p w14:paraId="085AD4D3" w14:textId="77777777" w:rsidR="002D0C1F" w:rsidRDefault="000E0FE7">
      <w:pPr>
        <w:pStyle w:val="Instructions"/>
      </w:pPr>
      <w:r>
        <w:t>Rectify substrate if</w:t>
      </w:r>
      <w:r>
        <w:t xml:space="preserve"> necessary to eliminate surface imperfections.</w:t>
      </w:r>
    </w:p>
    <w:p w14:paraId="1FA366B1" w14:textId="77777777" w:rsidR="002D0C1F" w:rsidRDefault="000E0FE7">
      <w:pPr>
        <w:pStyle w:val="Heading4"/>
      </w:pPr>
      <w:bookmarkStart w:id="272" w:name="h-10676-10676.11"/>
      <w:bookmarkStart w:id="273" w:name="f-10676-10676.11"/>
      <w:bookmarkEnd w:id="271"/>
      <w:r>
        <w:t xml:space="preserve">Semi-gloss </w:t>
      </w:r>
      <w:proofErr w:type="gramStart"/>
      <w:r>
        <w:t>water based</w:t>
      </w:r>
      <w:proofErr w:type="gramEnd"/>
      <w:r>
        <w:t xml:space="preserve"> enamel – Exterior</w:t>
      </w:r>
      <w:bookmarkEnd w:id="272"/>
    </w:p>
    <w:p w14:paraId="5AA74514" w14:textId="77777777" w:rsidR="002D0C1F" w:rsidRDefault="000E0FE7">
      <w:pPr>
        <w:pStyle w:val="Instructions"/>
      </w:pPr>
      <w:proofErr w:type="spellStart"/>
      <w:r>
        <w:t>Taubmans</w:t>
      </w:r>
      <w:proofErr w:type="spellEnd"/>
      <w:r>
        <w:t xml:space="preserve"> Water Based Enamel is a premium enamel that has an innovative, grease resistant LTA+ Technology™. LTA+ Technology™ protects the paint surface from hand sweat, </w:t>
      </w:r>
      <w:r>
        <w:t xml:space="preserve">grease and household cleaning agents, making it durable and ideal for your doors, </w:t>
      </w:r>
      <w:proofErr w:type="gramStart"/>
      <w:r>
        <w:t>windows</w:t>
      </w:r>
      <w:proofErr w:type="gramEnd"/>
      <w:r>
        <w:t xml:space="preserve"> and trims.</w:t>
      </w:r>
    </w:p>
    <w:p w14:paraId="5E11F39E" w14:textId="77777777" w:rsidR="002D0C1F" w:rsidRDefault="000E0FE7">
      <w:pPr>
        <w:pStyle w:val="Instructions"/>
      </w:pPr>
      <w:proofErr w:type="spellStart"/>
      <w:r>
        <w:t>Taubmans</w:t>
      </w:r>
      <w:proofErr w:type="spellEnd"/>
      <w:r>
        <w:t xml:space="preserve"> Water Based Enamel is also environmentally friendly as it has Low VOC levels and inhibits mould and mildew with an anti-microbial technology. It i</w:t>
      </w:r>
      <w:r>
        <w:t>s Sensitive Choice approved, as it is asthma and allergy friendly, and has a unique non-yellowing formula, making it a good choice for apartments and houses.</w:t>
      </w:r>
    </w:p>
    <w:tbl>
      <w:tblPr>
        <w:tblStyle w:val="NATSPECTable"/>
        <w:tblW w:w="5000" w:type="pct"/>
        <w:tblLook w:val="0620" w:firstRow="1" w:lastRow="0" w:firstColumn="0" w:lastColumn="0" w:noHBand="1" w:noVBand="1"/>
      </w:tblPr>
      <w:tblGrid>
        <w:gridCol w:w="1968"/>
        <w:gridCol w:w="2227"/>
        <w:gridCol w:w="1531"/>
        <w:gridCol w:w="1531"/>
        <w:gridCol w:w="1894"/>
      </w:tblGrid>
      <w:tr w:rsidR="002D0C1F" w14:paraId="1D1B2880" w14:textId="77777777">
        <w:trPr>
          <w:tblHeader/>
        </w:trPr>
        <w:tc>
          <w:tcPr>
            <w:tcW w:w="0" w:type="auto"/>
          </w:tcPr>
          <w:p w14:paraId="71BBEF0E" w14:textId="77777777" w:rsidR="002D0C1F" w:rsidRDefault="000E0FE7">
            <w:pPr>
              <w:pStyle w:val="Tabletitle"/>
            </w:pPr>
            <w:r>
              <w:t>Substrate</w:t>
            </w:r>
          </w:p>
        </w:tc>
        <w:tc>
          <w:tcPr>
            <w:tcW w:w="0" w:type="auto"/>
          </w:tcPr>
          <w:p w14:paraId="51CED330" w14:textId="77777777" w:rsidR="002D0C1F" w:rsidRDefault="000E0FE7">
            <w:pPr>
              <w:pStyle w:val="Tabletitle"/>
            </w:pPr>
            <w:r>
              <w:t>1st coat</w:t>
            </w:r>
          </w:p>
        </w:tc>
        <w:tc>
          <w:tcPr>
            <w:tcW w:w="0" w:type="auto"/>
          </w:tcPr>
          <w:p w14:paraId="0688AFE2" w14:textId="77777777" w:rsidR="002D0C1F" w:rsidRDefault="000E0FE7">
            <w:pPr>
              <w:pStyle w:val="Tabletitle"/>
            </w:pPr>
            <w:r>
              <w:t>2nd coat</w:t>
            </w:r>
          </w:p>
        </w:tc>
        <w:tc>
          <w:tcPr>
            <w:tcW w:w="0" w:type="auto"/>
          </w:tcPr>
          <w:p w14:paraId="44D0239A" w14:textId="77777777" w:rsidR="002D0C1F" w:rsidRDefault="000E0FE7">
            <w:pPr>
              <w:pStyle w:val="Tabletitle"/>
            </w:pPr>
            <w:r>
              <w:t>3rd coat</w:t>
            </w:r>
          </w:p>
        </w:tc>
        <w:tc>
          <w:tcPr>
            <w:tcW w:w="0" w:type="auto"/>
          </w:tcPr>
          <w:p w14:paraId="7FF2B51D" w14:textId="77777777" w:rsidR="002D0C1F" w:rsidRDefault="000E0FE7">
            <w:pPr>
              <w:pStyle w:val="Tabletitle"/>
            </w:pPr>
            <w:r>
              <w:t>Manufacturer’s specification sheet reference</w:t>
            </w:r>
          </w:p>
        </w:tc>
      </w:tr>
      <w:tr w:rsidR="002D0C1F" w14:paraId="5A0BBA86" w14:textId="77777777">
        <w:tc>
          <w:tcPr>
            <w:tcW w:w="0" w:type="auto"/>
          </w:tcPr>
          <w:p w14:paraId="35ED7FDB" w14:textId="77777777" w:rsidR="002D0C1F" w:rsidRDefault="000E0FE7">
            <w:pPr>
              <w:pStyle w:val="Tabletext"/>
            </w:pPr>
            <w:r>
              <w:t>Fibre cement products</w:t>
            </w:r>
          </w:p>
          <w:p w14:paraId="734EC7BA" w14:textId="77777777" w:rsidR="002D0C1F" w:rsidRDefault="000E0FE7">
            <w:pPr>
              <w:pStyle w:val="Tabletext"/>
            </w:pPr>
            <w:r>
              <w:t> </w:t>
            </w:r>
          </w:p>
        </w:tc>
        <w:tc>
          <w:tcPr>
            <w:tcW w:w="0" w:type="auto"/>
          </w:tcPr>
          <w:p w14:paraId="30511C3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32B518C4"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6883F16A"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8D16406" w14:textId="77777777" w:rsidR="002D0C1F" w:rsidRDefault="000E0FE7">
            <w:pPr>
              <w:pStyle w:val="Tabletext"/>
            </w:pPr>
            <w:r>
              <w:t>20203426</w:t>
            </w:r>
          </w:p>
          <w:p w14:paraId="03F6FEF8" w14:textId="77777777" w:rsidR="002D0C1F" w:rsidRDefault="000E0FE7">
            <w:pPr>
              <w:pStyle w:val="Tabletext"/>
            </w:pPr>
            <w:r>
              <w:t> </w:t>
            </w:r>
          </w:p>
          <w:p w14:paraId="35A019D4" w14:textId="77777777" w:rsidR="002D0C1F" w:rsidRDefault="000E0FE7">
            <w:pPr>
              <w:pStyle w:val="Tabletext"/>
            </w:pPr>
            <w:r>
              <w:t> </w:t>
            </w:r>
          </w:p>
        </w:tc>
      </w:tr>
      <w:tr w:rsidR="002D0C1F" w14:paraId="3A1887E7" w14:textId="77777777">
        <w:tc>
          <w:tcPr>
            <w:tcW w:w="0" w:type="auto"/>
          </w:tcPr>
          <w:p w14:paraId="0EFF7EB9" w14:textId="77777777" w:rsidR="002D0C1F" w:rsidRDefault="000E0FE7">
            <w:pPr>
              <w:pStyle w:val="Tabletext"/>
            </w:pPr>
            <w:r>
              <w:t xml:space="preserve">Timber and </w:t>
            </w:r>
            <w:proofErr w:type="gramStart"/>
            <w:r>
              <w:t>veneers</w:t>
            </w:r>
            <w:proofErr w:type="gramEnd"/>
          </w:p>
          <w:p w14:paraId="7AAD4317" w14:textId="77777777" w:rsidR="002D0C1F" w:rsidRDefault="000E0FE7">
            <w:pPr>
              <w:pStyle w:val="Tabletext"/>
            </w:pPr>
            <w:r>
              <w:t> </w:t>
            </w:r>
          </w:p>
        </w:tc>
        <w:tc>
          <w:tcPr>
            <w:tcW w:w="0" w:type="auto"/>
          </w:tcPr>
          <w:p w14:paraId="63F3B8EC"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80A2169"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7B06D4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65DC046" w14:textId="77777777" w:rsidR="002D0C1F" w:rsidRDefault="000E0FE7">
            <w:pPr>
              <w:pStyle w:val="Tabletext"/>
            </w:pPr>
            <w:r>
              <w:t>20203427</w:t>
            </w:r>
          </w:p>
          <w:p w14:paraId="75A5F1BA" w14:textId="77777777" w:rsidR="002D0C1F" w:rsidRDefault="000E0FE7">
            <w:pPr>
              <w:pStyle w:val="Tabletext"/>
            </w:pPr>
            <w:r>
              <w:t> </w:t>
            </w:r>
          </w:p>
          <w:p w14:paraId="7A376487" w14:textId="77777777" w:rsidR="002D0C1F" w:rsidRDefault="000E0FE7">
            <w:pPr>
              <w:pStyle w:val="Tabletext"/>
            </w:pPr>
            <w:r>
              <w:t> </w:t>
            </w:r>
          </w:p>
        </w:tc>
      </w:tr>
      <w:tr w:rsidR="002D0C1F" w14:paraId="65BD908D" w14:textId="77777777">
        <w:tc>
          <w:tcPr>
            <w:tcW w:w="0" w:type="auto"/>
          </w:tcPr>
          <w:p w14:paraId="5A22824E" w14:textId="77777777" w:rsidR="002D0C1F" w:rsidRDefault="000E0FE7">
            <w:pPr>
              <w:pStyle w:val="Tabletext"/>
            </w:pPr>
            <w:r>
              <w:t>Concrete</w:t>
            </w:r>
          </w:p>
          <w:p w14:paraId="78EDDEEC" w14:textId="77777777" w:rsidR="002D0C1F" w:rsidRDefault="000E0FE7">
            <w:pPr>
              <w:pStyle w:val="Tabletext"/>
            </w:pPr>
            <w:r>
              <w:t> </w:t>
            </w:r>
          </w:p>
        </w:tc>
        <w:tc>
          <w:tcPr>
            <w:tcW w:w="0" w:type="auto"/>
          </w:tcPr>
          <w:p w14:paraId="588DF5D9"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591D783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A9AF0B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5125310" w14:textId="77777777" w:rsidR="002D0C1F" w:rsidRDefault="000E0FE7">
            <w:pPr>
              <w:pStyle w:val="Tabletext"/>
            </w:pPr>
            <w:r>
              <w:t>20203428</w:t>
            </w:r>
          </w:p>
          <w:p w14:paraId="2B093C78" w14:textId="77777777" w:rsidR="002D0C1F" w:rsidRDefault="000E0FE7">
            <w:pPr>
              <w:pStyle w:val="Tabletext"/>
            </w:pPr>
            <w:r>
              <w:t> </w:t>
            </w:r>
          </w:p>
          <w:p w14:paraId="1C618F27" w14:textId="77777777" w:rsidR="002D0C1F" w:rsidRDefault="000E0FE7">
            <w:pPr>
              <w:pStyle w:val="Tabletext"/>
            </w:pPr>
            <w:r>
              <w:t> </w:t>
            </w:r>
          </w:p>
        </w:tc>
      </w:tr>
      <w:tr w:rsidR="002D0C1F" w14:paraId="02E20905" w14:textId="77777777">
        <w:tc>
          <w:tcPr>
            <w:tcW w:w="0" w:type="auto"/>
          </w:tcPr>
          <w:p w14:paraId="345F52B5" w14:textId="77777777" w:rsidR="002D0C1F" w:rsidRDefault="000E0FE7">
            <w:pPr>
              <w:pStyle w:val="Tabletext"/>
            </w:pPr>
            <w:r>
              <w:t>Cement render</w:t>
            </w:r>
          </w:p>
          <w:p w14:paraId="47F4A94B" w14:textId="77777777" w:rsidR="002D0C1F" w:rsidRDefault="000E0FE7">
            <w:pPr>
              <w:pStyle w:val="Tabletext"/>
            </w:pPr>
            <w:r>
              <w:t> </w:t>
            </w:r>
          </w:p>
        </w:tc>
        <w:tc>
          <w:tcPr>
            <w:tcW w:w="0" w:type="auto"/>
          </w:tcPr>
          <w:p w14:paraId="100F7D4A"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3D462798"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769D666"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252DB46" w14:textId="77777777" w:rsidR="002D0C1F" w:rsidRDefault="000E0FE7">
            <w:pPr>
              <w:pStyle w:val="Tabletext"/>
            </w:pPr>
            <w:r>
              <w:t>20203429</w:t>
            </w:r>
          </w:p>
          <w:p w14:paraId="7FB2EC8F" w14:textId="77777777" w:rsidR="002D0C1F" w:rsidRDefault="000E0FE7">
            <w:pPr>
              <w:pStyle w:val="Tabletext"/>
            </w:pPr>
            <w:r>
              <w:t> </w:t>
            </w:r>
          </w:p>
          <w:p w14:paraId="0E2A2BE1" w14:textId="77777777" w:rsidR="002D0C1F" w:rsidRDefault="000E0FE7">
            <w:pPr>
              <w:pStyle w:val="Tabletext"/>
            </w:pPr>
            <w:r>
              <w:t> </w:t>
            </w:r>
          </w:p>
        </w:tc>
      </w:tr>
      <w:tr w:rsidR="002D0C1F" w14:paraId="0150B857" w14:textId="77777777">
        <w:tc>
          <w:tcPr>
            <w:tcW w:w="0" w:type="auto"/>
          </w:tcPr>
          <w:p w14:paraId="3480B3B9" w14:textId="77777777" w:rsidR="002D0C1F" w:rsidRDefault="000E0FE7">
            <w:pPr>
              <w:pStyle w:val="Tabletext"/>
            </w:pPr>
            <w:r>
              <w:t>Brick and masonry</w:t>
            </w:r>
          </w:p>
          <w:p w14:paraId="487B8ECF" w14:textId="77777777" w:rsidR="002D0C1F" w:rsidRDefault="000E0FE7">
            <w:pPr>
              <w:pStyle w:val="Tabletext"/>
            </w:pPr>
            <w:r>
              <w:t> </w:t>
            </w:r>
          </w:p>
        </w:tc>
        <w:tc>
          <w:tcPr>
            <w:tcW w:w="0" w:type="auto"/>
          </w:tcPr>
          <w:p w14:paraId="47227A6F"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0BFC8F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88E9BD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01FDE366" w14:textId="77777777" w:rsidR="002D0C1F" w:rsidRDefault="000E0FE7">
            <w:pPr>
              <w:pStyle w:val="Tabletext"/>
            </w:pPr>
            <w:r>
              <w:t>20203430</w:t>
            </w:r>
          </w:p>
          <w:p w14:paraId="0409746F" w14:textId="77777777" w:rsidR="002D0C1F" w:rsidRDefault="000E0FE7">
            <w:pPr>
              <w:pStyle w:val="Tabletext"/>
            </w:pPr>
            <w:r>
              <w:t> </w:t>
            </w:r>
          </w:p>
          <w:p w14:paraId="79C47886" w14:textId="77777777" w:rsidR="002D0C1F" w:rsidRDefault="000E0FE7">
            <w:pPr>
              <w:pStyle w:val="Tabletext"/>
            </w:pPr>
            <w:r>
              <w:t> </w:t>
            </w:r>
          </w:p>
        </w:tc>
      </w:tr>
      <w:tr w:rsidR="002D0C1F" w14:paraId="2D786BA7" w14:textId="77777777">
        <w:tc>
          <w:tcPr>
            <w:tcW w:w="0" w:type="auto"/>
          </w:tcPr>
          <w:p w14:paraId="10BC9C21" w14:textId="77777777" w:rsidR="002D0C1F" w:rsidRDefault="000E0FE7">
            <w:pPr>
              <w:pStyle w:val="Tabletext"/>
            </w:pPr>
            <w:r>
              <w:lastRenderedPageBreak/>
              <w:t>Concrete blockwork</w:t>
            </w:r>
          </w:p>
          <w:p w14:paraId="2EBE4C26" w14:textId="77777777" w:rsidR="002D0C1F" w:rsidRDefault="000E0FE7">
            <w:pPr>
              <w:pStyle w:val="Tabletext"/>
            </w:pPr>
            <w:r>
              <w:t> </w:t>
            </w:r>
          </w:p>
        </w:tc>
        <w:tc>
          <w:tcPr>
            <w:tcW w:w="0" w:type="auto"/>
          </w:tcPr>
          <w:p w14:paraId="557C0896" w14:textId="77777777" w:rsidR="002D0C1F" w:rsidRDefault="000E0FE7">
            <w:pPr>
              <w:pStyle w:val="Tabletext"/>
            </w:pPr>
            <w:proofErr w:type="spellStart"/>
            <w:r>
              <w:t>Taubmans</w:t>
            </w:r>
            <w:proofErr w:type="spellEnd"/>
            <w:r>
              <w:rPr>
                <w:vertAlign w:val="superscript"/>
              </w:rPr>
              <w:t>®</w:t>
            </w:r>
            <w:r>
              <w:t> Trade Edge Block Filler </w:t>
            </w:r>
          </w:p>
        </w:tc>
        <w:tc>
          <w:tcPr>
            <w:tcW w:w="0" w:type="auto"/>
          </w:tcPr>
          <w:p w14:paraId="12623C39"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DAD0AB5"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52809DD7" w14:textId="77777777" w:rsidR="002D0C1F" w:rsidRDefault="000E0FE7">
            <w:pPr>
              <w:pStyle w:val="Tabletext"/>
            </w:pPr>
            <w:r>
              <w:t>20203431</w:t>
            </w:r>
          </w:p>
          <w:p w14:paraId="2B342403" w14:textId="77777777" w:rsidR="002D0C1F" w:rsidRDefault="000E0FE7">
            <w:pPr>
              <w:pStyle w:val="Tabletext"/>
            </w:pPr>
            <w:r>
              <w:t> </w:t>
            </w:r>
          </w:p>
          <w:p w14:paraId="0A5657F1" w14:textId="77777777" w:rsidR="002D0C1F" w:rsidRDefault="000E0FE7">
            <w:pPr>
              <w:pStyle w:val="Tabletext"/>
            </w:pPr>
            <w:r>
              <w:t> </w:t>
            </w:r>
          </w:p>
        </w:tc>
      </w:tr>
      <w:tr w:rsidR="002D0C1F" w14:paraId="67513DB7" w14:textId="77777777">
        <w:tc>
          <w:tcPr>
            <w:tcW w:w="0" w:type="auto"/>
          </w:tcPr>
          <w:p w14:paraId="7FC6BADC" w14:textId="77777777" w:rsidR="002D0C1F" w:rsidRDefault="000E0FE7">
            <w:pPr>
              <w:pStyle w:val="Tabletext"/>
            </w:pPr>
            <w:r>
              <w:t xml:space="preserve">Zinc 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p w14:paraId="05FB77EC" w14:textId="77777777" w:rsidR="002D0C1F" w:rsidRDefault="000E0FE7">
            <w:pPr>
              <w:pStyle w:val="Tabletext"/>
            </w:pPr>
            <w:r>
              <w:t>(low VOC system)</w:t>
            </w:r>
          </w:p>
        </w:tc>
        <w:tc>
          <w:tcPr>
            <w:tcW w:w="0" w:type="auto"/>
          </w:tcPr>
          <w:p w14:paraId="1B343EBA" w14:textId="77777777" w:rsidR="002D0C1F" w:rsidRDefault="000E0FE7">
            <w:pPr>
              <w:pStyle w:val="Tabletext"/>
            </w:pPr>
            <w:r>
              <w:t>White Knight Rust Guard Quick Dry True Bite Primer</w:t>
            </w:r>
          </w:p>
        </w:tc>
        <w:tc>
          <w:tcPr>
            <w:tcW w:w="0" w:type="auto"/>
          </w:tcPr>
          <w:p w14:paraId="3E571C91"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2EEFCCF4"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0968428" w14:textId="77777777" w:rsidR="002D0C1F" w:rsidRDefault="000E0FE7">
            <w:pPr>
              <w:pStyle w:val="Tabletext"/>
            </w:pPr>
            <w:r>
              <w:t>20203432</w:t>
            </w:r>
          </w:p>
          <w:p w14:paraId="6958D25D" w14:textId="77777777" w:rsidR="002D0C1F" w:rsidRDefault="000E0FE7">
            <w:pPr>
              <w:pStyle w:val="Tabletext"/>
            </w:pPr>
            <w:r>
              <w:t> </w:t>
            </w:r>
          </w:p>
          <w:p w14:paraId="0F8B1FD7" w14:textId="77777777" w:rsidR="002D0C1F" w:rsidRDefault="000E0FE7">
            <w:pPr>
              <w:pStyle w:val="Tabletext"/>
            </w:pPr>
            <w:r>
              <w:t> </w:t>
            </w:r>
          </w:p>
        </w:tc>
      </w:tr>
      <w:tr w:rsidR="002D0C1F" w14:paraId="3D00E377" w14:textId="77777777">
        <w:tc>
          <w:tcPr>
            <w:tcW w:w="0" w:type="auto"/>
          </w:tcPr>
          <w:p w14:paraId="32B981AE" w14:textId="77777777" w:rsidR="002D0C1F" w:rsidRDefault="000E0FE7">
            <w:pPr>
              <w:pStyle w:val="Tabletext"/>
            </w:pPr>
            <w:r>
              <w:t>Shop primed or red oxide primed (ROZP) ferrous metal</w:t>
            </w:r>
          </w:p>
        </w:tc>
        <w:tc>
          <w:tcPr>
            <w:tcW w:w="0" w:type="auto"/>
          </w:tcPr>
          <w:p w14:paraId="11B0AEC7" w14:textId="77777777" w:rsidR="002D0C1F" w:rsidRDefault="000E0FE7">
            <w:pPr>
              <w:pStyle w:val="Tabletext"/>
            </w:pPr>
            <w:r>
              <w:t>White Knight Rust Guard Quick Dry True Bite Primer</w:t>
            </w:r>
          </w:p>
          <w:p w14:paraId="422DD578" w14:textId="77777777" w:rsidR="002D0C1F" w:rsidRDefault="000E0FE7">
            <w:pPr>
              <w:pStyle w:val="Tabletext"/>
            </w:pPr>
            <w:r>
              <w:t> </w:t>
            </w:r>
          </w:p>
        </w:tc>
        <w:tc>
          <w:tcPr>
            <w:tcW w:w="0" w:type="auto"/>
          </w:tcPr>
          <w:p w14:paraId="736339E0"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0B04C0C"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466243FF" w14:textId="77777777" w:rsidR="002D0C1F" w:rsidRDefault="000E0FE7">
            <w:pPr>
              <w:pStyle w:val="Tabletext"/>
            </w:pPr>
            <w:r>
              <w:t>20203455</w:t>
            </w:r>
          </w:p>
          <w:p w14:paraId="42D76D18" w14:textId="77777777" w:rsidR="002D0C1F" w:rsidRDefault="000E0FE7">
            <w:pPr>
              <w:pStyle w:val="Tabletext"/>
            </w:pPr>
            <w:r>
              <w:t> </w:t>
            </w:r>
          </w:p>
          <w:p w14:paraId="5D811B4B" w14:textId="77777777" w:rsidR="002D0C1F" w:rsidRDefault="000E0FE7">
            <w:pPr>
              <w:pStyle w:val="Tabletext"/>
            </w:pPr>
            <w:r>
              <w:t> </w:t>
            </w:r>
          </w:p>
        </w:tc>
      </w:tr>
      <w:tr w:rsidR="002D0C1F" w14:paraId="7290C8C7" w14:textId="77777777">
        <w:tc>
          <w:tcPr>
            <w:tcW w:w="0" w:type="auto"/>
          </w:tcPr>
          <w:p w14:paraId="66231030" w14:textId="77777777" w:rsidR="002D0C1F" w:rsidRDefault="000E0FE7">
            <w:pPr>
              <w:pStyle w:val="Tabletext"/>
            </w:pPr>
            <w:r>
              <w:t xml:space="preserve">Non-ferrous metals (incl. aluminium, brass, copper, tin </w:t>
            </w:r>
            <w:r>
              <w:t>plate)</w:t>
            </w:r>
          </w:p>
          <w:p w14:paraId="6A30F7F9" w14:textId="77777777" w:rsidR="002D0C1F" w:rsidRDefault="000E0FE7">
            <w:pPr>
              <w:pStyle w:val="Tabletext"/>
            </w:pPr>
            <w:r>
              <w:t>(low VOC system)</w:t>
            </w:r>
          </w:p>
        </w:tc>
        <w:tc>
          <w:tcPr>
            <w:tcW w:w="0" w:type="auto"/>
          </w:tcPr>
          <w:p w14:paraId="73A5F2EE" w14:textId="77777777" w:rsidR="002D0C1F" w:rsidRDefault="000E0FE7">
            <w:pPr>
              <w:pStyle w:val="Tabletext"/>
            </w:pPr>
            <w:r>
              <w:t>White Knight SLS Etch Primer (must be recoated within 24hrs)</w:t>
            </w:r>
          </w:p>
        </w:tc>
        <w:tc>
          <w:tcPr>
            <w:tcW w:w="0" w:type="auto"/>
          </w:tcPr>
          <w:p w14:paraId="40658EBF"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321F9A6"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19731AFE" w14:textId="77777777" w:rsidR="002D0C1F" w:rsidRDefault="000E0FE7">
            <w:pPr>
              <w:pStyle w:val="Tabletext"/>
            </w:pPr>
            <w:r>
              <w:t>20203456</w:t>
            </w:r>
          </w:p>
          <w:p w14:paraId="6FDF32E6" w14:textId="77777777" w:rsidR="002D0C1F" w:rsidRDefault="000E0FE7">
            <w:pPr>
              <w:pStyle w:val="Tabletext"/>
            </w:pPr>
            <w:r>
              <w:t> </w:t>
            </w:r>
          </w:p>
          <w:p w14:paraId="60B09D56" w14:textId="77777777" w:rsidR="002D0C1F" w:rsidRDefault="000E0FE7">
            <w:pPr>
              <w:pStyle w:val="Tabletext"/>
            </w:pPr>
            <w:r>
              <w:t> </w:t>
            </w:r>
          </w:p>
        </w:tc>
      </w:tr>
      <w:tr w:rsidR="002D0C1F" w14:paraId="6363E9BA" w14:textId="77777777">
        <w:tc>
          <w:tcPr>
            <w:tcW w:w="0" w:type="auto"/>
          </w:tcPr>
          <w:p w14:paraId="377360A5" w14:textId="77777777" w:rsidR="002D0C1F" w:rsidRDefault="000E0FE7">
            <w:pPr>
              <w:pStyle w:val="Tabletext"/>
            </w:pPr>
            <w:r>
              <w:t xml:space="preserve">Plastics (solvent resistant types </w:t>
            </w:r>
            <w:proofErr w:type="gramStart"/>
            <w:r>
              <w:t>e.g.</w:t>
            </w:r>
            <w:proofErr w:type="gramEnd"/>
            <w:r>
              <w:t xml:space="preserve"> FRP, PVC-U)</w:t>
            </w:r>
          </w:p>
          <w:p w14:paraId="604F7893" w14:textId="77777777" w:rsidR="002D0C1F" w:rsidRDefault="000E0FE7">
            <w:pPr>
              <w:pStyle w:val="Tabletext"/>
            </w:pPr>
            <w:r>
              <w:t>(low VOC system)</w:t>
            </w:r>
          </w:p>
        </w:tc>
        <w:tc>
          <w:tcPr>
            <w:tcW w:w="0" w:type="auto"/>
          </w:tcPr>
          <w:p w14:paraId="63D1890D"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88395E8"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6B1ACB7B" w14:textId="77777777" w:rsidR="002D0C1F" w:rsidRDefault="000E0FE7">
            <w:pPr>
              <w:pStyle w:val="Tabletext"/>
            </w:pPr>
            <w:proofErr w:type="spellStart"/>
            <w:r>
              <w:t>Taubmans</w:t>
            </w:r>
            <w:proofErr w:type="spellEnd"/>
            <w:r>
              <w:rPr>
                <w:vertAlign w:val="superscript"/>
              </w:rPr>
              <w:t>®</w:t>
            </w:r>
            <w:r>
              <w:t xml:space="preserve"> Water Based Enamel Semi-Gloss</w:t>
            </w:r>
          </w:p>
        </w:tc>
        <w:tc>
          <w:tcPr>
            <w:tcW w:w="0" w:type="auto"/>
          </w:tcPr>
          <w:p w14:paraId="7DFD2497" w14:textId="77777777" w:rsidR="002D0C1F" w:rsidRDefault="000E0FE7">
            <w:pPr>
              <w:pStyle w:val="Tabletext"/>
            </w:pPr>
            <w:r>
              <w:t>20203457</w:t>
            </w:r>
          </w:p>
          <w:p w14:paraId="7371BF3F" w14:textId="77777777" w:rsidR="002D0C1F" w:rsidRDefault="000E0FE7">
            <w:pPr>
              <w:pStyle w:val="Tabletext"/>
            </w:pPr>
            <w:r>
              <w:t> </w:t>
            </w:r>
          </w:p>
          <w:p w14:paraId="6DC2C09B" w14:textId="77777777" w:rsidR="002D0C1F" w:rsidRDefault="000E0FE7">
            <w:pPr>
              <w:pStyle w:val="Tabletext"/>
            </w:pPr>
            <w:r>
              <w:t> </w:t>
            </w:r>
          </w:p>
        </w:tc>
      </w:tr>
    </w:tbl>
    <w:p w14:paraId="0B0A624F" w14:textId="77777777" w:rsidR="002D0C1F" w:rsidRDefault="000E0FE7">
      <w:pPr>
        <w:pStyle w:val="Heading4"/>
      </w:pPr>
      <w:bookmarkStart w:id="274" w:name="h-10676-10676.10"/>
      <w:bookmarkStart w:id="275" w:name="f-10676-10676.10"/>
      <w:bookmarkEnd w:id="273"/>
      <w:r>
        <w:t xml:space="preserve">Full gloss </w:t>
      </w:r>
      <w:proofErr w:type="gramStart"/>
      <w:r>
        <w:t>water based</w:t>
      </w:r>
      <w:proofErr w:type="gramEnd"/>
      <w:r>
        <w:t xml:space="preserve"> enamel – Exterior</w:t>
      </w:r>
      <w:bookmarkEnd w:id="274"/>
    </w:p>
    <w:p w14:paraId="286A2D18" w14:textId="77777777" w:rsidR="002D0C1F" w:rsidRDefault="000E0FE7">
      <w:pPr>
        <w:pStyle w:val="Instructions"/>
      </w:pPr>
      <w:proofErr w:type="spellStart"/>
      <w:r>
        <w:t>Taubmans</w:t>
      </w:r>
      <w:proofErr w:type="spellEnd"/>
      <w:r>
        <w:t xml:space="preserve"> Water Based Enamel is a premium enamel that has an innovative, grease resistant LTA+ Technology™. LTA+ Technology™ protects the paint surface from hand sweat, grease and household cleaning agents, making it durable and ideal for your doors, </w:t>
      </w:r>
      <w:proofErr w:type="gramStart"/>
      <w:r>
        <w:t>window</w:t>
      </w:r>
      <w:r>
        <w:t>s</w:t>
      </w:r>
      <w:proofErr w:type="gramEnd"/>
      <w:r>
        <w:t xml:space="preserve"> and trims.</w:t>
      </w:r>
    </w:p>
    <w:p w14:paraId="0C50B4A2" w14:textId="77777777" w:rsidR="002D0C1F" w:rsidRDefault="000E0FE7">
      <w:pPr>
        <w:pStyle w:val="Instructions"/>
      </w:pPr>
      <w:proofErr w:type="spellStart"/>
      <w:r>
        <w:t>Taubmans</w:t>
      </w:r>
      <w:proofErr w:type="spellEnd"/>
      <w:r>
        <w:t xml:space="preserve"> Water Based Enamel is also environmentally friendly as it has Low VOC levels and inhibits mould and mildew with an anti-microbial technology. It is Sensitive Choice approved, as it is asthma and allergy friendly, and has a unique non-</w:t>
      </w:r>
      <w:r>
        <w:t>yellowing formula, making it a good choice for apartments and houses.</w:t>
      </w:r>
    </w:p>
    <w:tbl>
      <w:tblPr>
        <w:tblStyle w:val="NATSPECTable"/>
        <w:tblW w:w="5000" w:type="pct"/>
        <w:tblLook w:val="0620" w:firstRow="1" w:lastRow="0" w:firstColumn="0" w:lastColumn="0" w:noHBand="1" w:noVBand="1"/>
      </w:tblPr>
      <w:tblGrid>
        <w:gridCol w:w="2220"/>
        <w:gridCol w:w="1868"/>
        <w:gridCol w:w="1540"/>
        <w:gridCol w:w="1540"/>
        <w:gridCol w:w="1983"/>
      </w:tblGrid>
      <w:tr w:rsidR="002D0C1F" w14:paraId="1F0AE23F" w14:textId="77777777">
        <w:trPr>
          <w:tblHeader/>
        </w:trPr>
        <w:tc>
          <w:tcPr>
            <w:tcW w:w="0" w:type="auto"/>
          </w:tcPr>
          <w:p w14:paraId="0F2E6633" w14:textId="77777777" w:rsidR="002D0C1F" w:rsidRDefault="000E0FE7">
            <w:pPr>
              <w:pStyle w:val="Tabletitle"/>
            </w:pPr>
            <w:r>
              <w:t>Substrate</w:t>
            </w:r>
          </w:p>
        </w:tc>
        <w:tc>
          <w:tcPr>
            <w:tcW w:w="0" w:type="auto"/>
          </w:tcPr>
          <w:p w14:paraId="0213609D" w14:textId="77777777" w:rsidR="002D0C1F" w:rsidRDefault="000E0FE7">
            <w:pPr>
              <w:pStyle w:val="Tabletitle"/>
            </w:pPr>
            <w:r>
              <w:t>1st coat</w:t>
            </w:r>
          </w:p>
        </w:tc>
        <w:tc>
          <w:tcPr>
            <w:tcW w:w="0" w:type="auto"/>
          </w:tcPr>
          <w:p w14:paraId="3C6E0F59" w14:textId="77777777" w:rsidR="002D0C1F" w:rsidRDefault="000E0FE7">
            <w:pPr>
              <w:pStyle w:val="Tabletitle"/>
            </w:pPr>
            <w:r>
              <w:t>2nd coat</w:t>
            </w:r>
          </w:p>
        </w:tc>
        <w:tc>
          <w:tcPr>
            <w:tcW w:w="0" w:type="auto"/>
          </w:tcPr>
          <w:p w14:paraId="654F9888" w14:textId="77777777" w:rsidR="002D0C1F" w:rsidRDefault="000E0FE7">
            <w:pPr>
              <w:pStyle w:val="Tabletitle"/>
            </w:pPr>
            <w:r>
              <w:t>3rd coat</w:t>
            </w:r>
          </w:p>
        </w:tc>
        <w:tc>
          <w:tcPr>
            <w:tcW w:w="0" w:type="auto"/>
          </w:tcPr>
          <w:p w14:paraId="399B8A06" w14:textId="77777777" w:rsidR="002D0C1F" w:rsidRDefault="000E0FE7">
            <w:pPr>
              <w:pStyle w:val="Tabletitle"/>
            </w:pPr>
            <w:r>
              <w:t>Manufacturer’s specification sheet reference</w:t>
            </w:r>
          </w:p>
        </w:tc>
      </w:tr>
      <w:tr w:rsidR="002D0C1F" w14:paraId="58DBCF65" w14:textId="77777777">
        <w:tc>
          <w:tcPr>
            <w:tcW w:w="0" w:type="auto"/>
          </w:tcPr>
          <w:p w14:paraId="7F964B19" w14:textId="77777777" w:rsidR="002D0C1F" w:rsidRDefault="000E0FE7">
            <w:pPr>
              <w:pStyle w:val="Tabletext"/>
            </w:pPr>
            <w:r>
              <w:t>Fibre cement products</w:t>
            </w:r>
          </w:p>
        </w:tc>
        <w:tc>
          <w:tcPr>
            <w:tcW w:w="0" w:type="auto"/>
          </w:tcPr>
          <w:p w14:paraId="43CBF179"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01FB7E4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28295DE3"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603A85B" w14:textId="77777777" w:rsidR="002D0C1F" w:rsidRDefault="000E0FE7">
            <w:pPr>
              <w:pStyle w:val="Tabletext"/>
            </w:pPr>
            <w:r>
              <w:t>20203433</w:t>
            </w:r>
          </w:p>
          <w:p w14:paraId="655E8233" w14:textId="77777777" w:rsidR="002D0C1F" w:rsidRDefault="000E0FE7">
            <w:pPr>
              <w:pStyle w:val="Tabletext"/>
            </w:pPr>
            <w:r>
              <w:t> </w:t>
            </w:r>
          </w:p>
          <w:p w14:paraId="75B5C1E1" w14:textId="77777777" w:rsidR="002D0C1F" w:rsidRDefault="000E0FE7">
            <w:pPr>
              <w:pStyle w:val="Tabletext"/>
            </w:pPr>
            <w:r>
              <w:t> </w:t>
            </w:r>
          </w:p>
        </w:tc>
      </w:tr>
      <w:tr w:rsidR="002D0C1F" w14:paraId="42F547E0" w14:textId="77777777">
        <w:tc>
          <w:tcPr>
            <w:tcW w:w="0" w:type="auto"/>
          </w:tcPr>
          <w:p w14:paraId="03B03CDF" w14:textId="77777777" w:rsidR="002D0C1F" w:rsidRDefault="000E0FE7">
            <w:pPr>
              <w:pStyle w:val="Tabletext"/>
            </w:pPr>
            <w:r>
              <w:t>Timber and veneers</w:t>
            </w:r>
          </w:p>
        </w:tc>
        <w:tc>
          <w:tcPr>
            <w:tcW w:w="0" w:type="auto"/>
          </w:tcPr>
          <w:p w14:paraId="1B1BEF10"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9AEE732"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5E82D59"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1720946A" w14:textId="77777777" w:rsidR="002D0C1F" w:rsidRDefault="000E0FE7">
            <w:pPr>
              <w:pStyle w:val="Tabletext"/>
            </w:pPr>
            <w:r>
              <w:t>20203434</w:t>
            </w:r>
          </w:p>
          <w:p w14:paraId="57EA5B42" w14:textId="77777777" w:rsidR="002D0C1F" w:rsidRDefault="000E0FE7">
            <w:pPr>
              <w:pStyle w:val="Tabletext"/>
            </w:pPr>
            <w:r>
              <w:t> </w:t>
            </w:r>
          </w:p>
          <w:p w14:paraId="54BBC805" w14:textId="77777777" w:rsidR="002D0C1F" w:rsidRDefault="000E0FE7">
            <w:pPr>
              <w:pStyle w:val="Tabletext"/>
            </w:pPr>
            <w:r>
              <w:t> </w:t>
            </w:r>
          </w:p>
        </w:tc>
      </w:tr>
      <w:tr w:rsidR="002D0C1F" w14:paraId="11D627AC" w14:textId="77777777">
        <w:tc>
          <w:tcPr>
            <w:tcW w:w="0" w:type="auto"/>
          </w:tcPr>
          <w:p w14:paraId="56D330F8" w14:textId="77777777" w:rsidR="002D0C1F" w:rsidRDefault="000E0FE7">
            <w:pPr>
              <w:pStyle w:val="Tabletext"/>
            </w:pPr>
            <w:r>
              <w:t>Concrete</w:t>
            </w:r>
          </w:p>
        </w:tc>
        <w:tc>
          <w:tcPr>
            <w:tcW w:w="0" w:type="auto"/>
          </w:tcPr>
          <w:p w14:paraId="7F0A76B4"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4F78C4B6"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71F548E"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37FBAEA4" w14:textId="77777777" w:rsidR="002D0C1F" w:rsidRDefault="000E0FE7">
            <w:pPr>
              <w:pStyle w:val="Tabletext"/>
            </w:pPr>
            <w:r>
              <w:t>20203435</w:t>
            </w:r>
          </w:p>
          <w:p w14:paraId="4D67A85D" w14:textId="77777777" w:rsidR="002D0C1F" w:rsidRDefault="000E0FE7">
            <w:pPr>
              <w:pStyle w:val="Tabletext"/>
            </w:pPr>
            <w:r>
              <w:t> </w:t>
            </w:r>
          </w:p>
          <w:p w14:paraId="1CB2C903" w14:textId="77777777" w:rsidR="002D0C1F" w:rsidRDefault="000E0FE7">
            <w:pPr>
              <w:pStyle w:val="Tabletext"/>
            </w:pPr>
            <w:r>
              <w:t> </w:t>
            </w:r>
          </w:p>
        </w:tc>
      </w:tr>
      <w:tr w:rsidR="002D0C1F" w14:paraId="1C08D522" w14:textId="77777777">
        <w:tc>
          <w:tcPr>
            <w:tcW w:w="0" w:type="auto"/>
          </w:tcPr>
          <w:p w14:paraId="5FBCB212" w14:textId="77777777" w:rsidR="002D0C1F" w:rsidRDefault="000E0FE7">
            <w:pPr>
              <w:pStyle w:val="Tabletext"/>
            </w:pPr>
            <w:r>
              <w:t>Cement render</w:t>
            </w:r>
          </w:p>
        </w:tc>
        <w:tc>
          <w:tcPr>
            <w:tcW w:w="0" w:type="auto"/>
          </w:tcPr>
          <w:p w14:paraId="65084C68" w14:textId="77777777" w:rsidR="002D0C1F" w:rsidRDefault="000E0FE7">
            <w:pPr>
              <w:pStyle w:val="Tabletext"/>
            </w:pPr>
            <w:proofErr w:type="spellStart"/>
            <w:r>
              <w:t>Taubmans</w:t>
            </w:r>
            <w:proofErr w:type="spellEnd"/>
            <w:r>
              <w:rPr>
                <w:vertAlign w:val="superscript"/>
              </w:rPr>
              <w:t>®</w:t>
            </w:r>
            <w:r>
              <w:t xml:space="preserve"> </w:t>
            </w:r>
            <w:proofErr w:type="spellStart"/>
            <w:r>
              <w:t>Armawall</w:t>
            </w:r>
            <w:proofErr w:type="spellEnd"/>
            <w:r>
              <w:t xml:space="preserve"> Primer</w:t>
            </w:r>
          </w:p>
        </w:tc>
        <w:tc>
          <w:tcPr>
            <w:tcW w:w="0" w:type="auto"/>
          </w:tcPr>
          <w:p w14:paraId="0A6812E4"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5A977E3"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1692F1B" w14:textId="77777777" w:rsidR="002D0C1F" w:rsidRDefault="000E0FE7">
            <w:pPr>
              <w:pStyle w:val="Tabletext"/>
            </w:pPr>
            <w:r>
              <w:t>20203436</w:t>
            </w:r>
          </w:p>
          <w:p w14:paraId="1B411160" w14:textId="77777777" w:rsidR="002D0C1F" w:rsidRDefault="000E0FE7">
            <w:pPr>
              <w:pStyle w:val="Tabletext"/>
            </w:pPr>
            <w:r>
              <w:t> </w:t>
            </w:r>
          </w:p>
          <w:p w14:paraId="2A445F4D" w14:textId="77777777" w:rsidR="002D0C1F" w:rsidRDefault="000E0FE7">
            <w:pPr>
              <w:pStyle w:val="Tabletext"/>
            </w:pPr>
            <w:r>
              <w:t> </w:t>
            </w:r>
          </w:p>
        </w:tc>
      </w:tr>
      <w:tr w:rsidR="002D0C1F" w14:paraId="0B0F94F4" w14:textId="77777777">
        <w:tc>
          <w:tcPr>
            <w:tcW w:w="0" w:type="auto"/>
          </w:tcPr>
          <w:p w14:paraId="19E529C2" w14:textId="77777777" w:rsidR="002D0C1F" w:rsidRDefault="000E0FE7">
            <w:pPr>
              <w:pStyle w:val="Tabletext"/>
            </w:pPr>
            <w:r>
              <w:t>Brick and masonry</w:t>
            </w:r>
          </w:p>
        </w:tc>
        <w:tc>
          <w:tcPr>
            <w:tcW w:w="0" w:type="auto"/>
          </w:tcPr>
          <w:p w14:paraId="077FB7FE"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9C24DC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3E2FE36E"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4E34B5A6" w14:textId="77777777" w:rsidR="002D0C1F" w:rsidRDefault="000E0FE7">
            <w:pPr>
              <w:pStyle w:val="Tabletext"/>
            </w:pPr>
            <w:r>
              <w:t>20203437</w:t>
            </w:r>
          </w:p>
          <w:p w14:paraId="57296E1B" w14:textId="77777777" w:rsidR="002D0C1F" w:rsidRDefault="000E0FE7">
            <w:pPr>
              <w:pStyle w:val="Tabletext"/>
            </w:pPr>
            <w:r>
              <w:t> </w:t>
            </w:r>
          </w:p>
          <w:p w14:paraId="6B71E29D" w14:textId="77777777" w:rsidR="002D0C1F" w:rsidRDefault="000E0FE7">
            <w:pPr>
              <w:pStyle w:val="Tabletext"/>
            </w:pPr>
            <w:r>
              <w:t> </w:t>
            </w:r>
          </w:p>
        </w:tc>
      </w:tr>
      <w:tr w:rsidR="002D0C1F" w14:paraId="44789FAE" w14:textId="77777777">
        <w:tc>
          <w:tcPr>
            <w:tcW w:w="0" w:type="auto"/>
          </w:tcPr>
          <w:p w14:paraId="6FD2081D" w14:textId="77777777" w:rsidR="002D0C1F" w:rsidRDefault="000E0FE7">
            <w:pPr>
              <w:pStyle w:val="Tabletext"/>
            </w:pPr>
            <w:r>
              <w:t>Concrete blockwork</w:t>
            </w:r>
          </w:p>
        </w:tc>
        <w:tc>
          <w:tcPr>
            <w:tcW w:w="0" w:type="auto"/>
          </w:tcPr>
          <w:p w14:paraId="678E3891" w14:textId="77777777" w:rsidR="002D0C1F" w:rsidRDefault="000E0FE7">
            <w:pPr>
              <w:pStyle w:val="Tabletext"/>
            </w:pPr>
            <w:r>
              <w:t>Trade Edge Acrylic Block Filler</w:t>
            </w:r>
          </w:p>
        </w:tc>
        <w:tc>
          <w:tcPr>
            <w:tcW w:w="0" w:type="auto"/>
          </w:tcPr>
          <w:p w14:paraId="561D1294"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345E93EE"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2B5DD4F9" w14:textId="77777777" w:rsidR="002D0C1F" w:rsidRDefault="000E0FE7">
            <w:pPr>
              <w:pStyle w:val="Tabletext"/>
            </w:pPr>
            <w:r>
              <w:t>20203438</w:t>
            </w:r>
          </w:p>
          <w:p w14:paraId="49C0212F" w14:textId="77777777" w:rsidR="002D0C1F" w:rsidRDefault="000E0FE7">
            <w:pPr>
              <w:pStyle w:val="Tabletext"/>
            </w:pPr>
            <w:r>
              <w:t> </w:t>
            </w:r>
          </w:p>
          <w:p w14:paraId="6AC5E1E9" w14:textId="77777777" w:rsidR="002D0C1F" w:rsidRDefault="000E0FE7">
            <w:pPr>
              <w:pStyle w:val="Tabletext"/>
            </w:pPr>
            <w:r>
              <w:t> </w:t>
            </w:r>
          </w:p>
        </w:tc>
      </w:tr>
      <w:tr w:rsidR="002D0C1F" w14:paraId="238DEDC8" w14:textId="77777777">
        <w:tc>
          <w:tcPr>
            <w:tcW w:w="0" w:type="auto"/>
          </w:tcPr>
          <w:p w14:paraId="6292AFC0"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lastRenderedPageBreak/>
              <w:t>Zincanneal</w:t>
            </w:r>
            <w:proofErr w:type="spellEnd"/>
            <w:r>
              <w:t xml:space="preserve">, </w:t>
            </w:r>
            <w:proofErr w:type="spellStart"/>
            <w:r>
              <w:t>zincseal</w:t>
            </w:r>
            <w:proofErr w:type="spellEnd"/>
            <w:r>
              <w:t>, &amp; zinc-primed steel)</w:t>
            </w:r>
          </w:p>
        </w:tc>
        <w:tc>
          <w:tcPr>
            <w:tcW w:w="0" w:type="auto"/>
          </w:tcPr>
          <w:p w14:paraId="306D34EA" w14:textId="77777777" w:rsidR="002D0C1F" w:rsidRDefault="000E0FE7">
            <w:pPr>
              <w:pStyle w:val="Tabletext"/>
            </w:pPr>
            <w:r>
              <w:lastRenderedPageBreak/>
              <w:t xml:space="preserve">White Knight Rust Guard Quick Dry </w:t>
            </w:r>
            <w:r>
              <w:lastRenderedPageBreak/>
              <w:t>True Bite Primer</w:t>
            </w:r>
          </w:p>
        </w:tc>
        <w:tc>
          <w:tcPr>
            <w:tcW w:w="0" w:type="auto"/>
          </w:tcPr>
          <w:p w14:paraId="6893B884" w14:textId="77777777" w:rsidR="002D0C1F" w:rsidRDefault="000E0FE7">
            <w:pPr>
              <w:pStyle w:val="Tabletext"/>
            </w:pPr>
            <w:proofErr w:type="spellStart"/>
            <w:r>
              <w:lastRenderedPageBreak/>
              <w:t>Taubmans</w:t>
            </w:r>
            <w:proofErr w:type="spellEnd"/>
            <w:r>
              <w:rPr>
                <w:vertAlign w:val="superscript"/>
              </w:rPr>
              <w:t>®</w:t>
            </w:r>
            <w:r>
              <w:t xml:space="preserve"> Water Based </w:t>
            </w:r>
            <w:r>
              <w:lastRenderedPageBreak/>
              <w:t>Enamel Gloss</w:t>
            </w:r>
          </w:p>
        </w:tc>
        <w:tc>
          <w:tcPr>
            <w:tcW w:w="0" w:type="auto"/>
          </w:tcPr>
          <w:p w14:paraId="061A930C" w14:textId="77777777" w:rsidR="002D0C1F" w:rsidRDefault="000E0FE7">
            <w:pPr>
              <w:pStyle w:val="Tabletext"/>
            </w:pPr>
            <w:proofErr w:type="spellStart"/>
            <w:r>
              <w:lastRenderedPageBreak/>
              <w:t>Taubmans</w:t>
            </w:r>
            <w:proofErr w:type="spellEnd"/>
            <w:r>
              <w:rPr>
                <w:vertAlign w:val="superscript"/>
              </w:rPr>
              <w:t>®</w:t>
            </w:r>
            <w:r>
              <w:t xml:space="preserve"> Water Based </w:t>
            </w:r>
            <w:r>
              <w:lastRenderedPageBreak/>
              <w:t>Enamel Gloss</w:t>
            </w:r>
          </w:p>
        </w:tc>
        <w:tc>
          <w:tcPr>
            <w:tcW w:w="0" w:type="auto"/>
          </w:tcPr>
          <w:p w14:paraId="4487E6D6" w14:textId="77777777" w:rsidR="002D0C1F" w:rsidRDefault="000E0FE7">
            <w:pPr>
              <w:pStyle w:val="Tabletext"/>
            </w:pPr>
            <w:r>
              <w:lastRenderedPageBreak/>
              <w:t>20203439</w:t>
            </w:r>
          </w:p>
          <w:p w14:paraId="2CAF716A" w14:textId="77777777" w:rsidR="002D0C1F" w:rsidRDefault="000E0FE7">
            <w:pPr>
              <w:pStyle w:val="Tabletext"/>
            </w:pPr>
            <w:r>
              <w:t> </w:t>
            </w:r>
          </w:p>
          <w:p w14:paraId="619EC8E5" w14:textId="77777777" w:rsidR="002D0C1F" w:rsidRDefault="000E0FE7">
            <w:pPr>
              <w:pStyle w:val="Tabletext"/>
            </w:pPr>
            <w:r>
              <w:lastRenderedPageBreak/>
              <w:t> </w:t>
            </w:r>
          </w:p>
        </w:tc>
      </w:tr>
      <w:tr w:rsidR="002D0C1F" w14:paraId="6087454E" w14:textId="77777777">
        <w:tc>
          <w:tcPr>
            <w:tcW w:w="0" w:type="auto"/>
          </w:tcPr>
          <w:p w14:paraId="16E7DD69" w14:textId="77777777" w:rsidR="002D0C1F" w:rsidRDefault="000E0FE7">
            <w:pPr>
              <w:pStyle w:val="Tabletext"/>
            </w:pPr>
            <w:r>
              <w:lastRenderedPageBreak/>
              <w:t>Shop primed or red oxide primed (ROZP) ferrous metal.</w:t>
            </w:r>
          </w:p>
        </w:tc>
        <w:tc>
          <w:tcPr>
            <w:tcW w:w="0" w:type="auto"/>
          </w:tcPr>
          <w:p w14:paraId="5825D11F" w14:textId="77777777" w:rsidR="002D0C1F" w:rsidRDefault="000E0FE7">
            <w:pPr>
              <w:pStyle w:val="Tabletext"/>
            </w:pPr>
            <w:r>
              <w:t>White Knight Rust Guard Quick Dry True Bite Primer</w:t>
            </w:r>
          </w:p>
          <w:p w14:paraId="3DD47325" w14:textId="77777777" w:rsidR="002D0C1F" w:rsidRDefault="000E0FE7">
            <w:pPr>
              <w:pStyle w:val="Tabletext"/>
            </w:pPr>
            <w:r>
              <w:t> </w:t>
            </w:r>
          </w:p>
        </w:tc>
        <w:tc>
          <w:tcPr>
            <w:tcW w:w="0" w:type="auto"/>
          </w:tcPr>
          <w:p w14:paraId="1A5226F7"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5CAD8102"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073B1B2C" w14:textId="77777777" w:rsidR="002D0C1F" w:rsidRDefault="000E0FE7">
            <w:pPr>
              <w:pStyle w:val="Tabletext"/>
            </w:pPr>
            <w:r>
              <w:t>20203440</w:t>
            </w:r>
          </w:p>
          <w:p w14:paraId="018E1A9D" w14:textId="77777777" w:rsidR="002D0C1F" w:rsidRDefault="000E0FE7">
            <w:pPr>
              <w:pStyle w:val="Tabletext"/>
            </w:pPr>
            <w:r>
              <w:t> </w:t>
            </w:r>
          </w:p>
          <w:p w14:paraId="439FB248" w14:textId="77777777" w:rsidR="002D0C1F" w:rsidRDefault="000E0FE7">
            <w:pPr>
              <w:pStyle w:val="Tabletext"/>
            </w:pPr>
            <w:r>
              <w:t> </w:t>
            </w:r>
          </w:p>
        </w:tc>
      </w:tr>
      <w:tr w:rsidR="002D0C1F" w14:paraId="0C25B361" w14:textId="77777777">
        <w:tc>
          <w:tcPr>
            <w:tcW w:w="0" w:type="auto"/>
          </w:tcPr>
          <w:p w14:paraId="407A9BC6" w14:textId="77777777" w:rsidR="002D0C1F" w:rsidRDefault="000E0FE7">
            <w:pPr>
              <w:pStyle w:val="Tabletext"/>
            </w:pPr>
            <w:r>
              <w:t>Non-ferrous metals (incl. aluminium, brass, copper, tin plate)</w:t>
            </w:r>
          </w:p>
        </w:tc>
        <w:tc>
          <w:tcPr>
            <w:tcW w:w="0" w:type="auto"/>
          </w:tcPr>
          <w:p w14:paraId="3AB6DDFC" w14:textId="77777777" w:rsidR="002D0C1F" w:rsidRDefault="000E0FE7">
            <w:pPr>
              <w:pStyle w:val="Tabletext"/>
            </w:pPr>
            <w:r>
              <w:t>Wh</w:t>
            </w:r>
            <w:r>
              <w:t>ite Knight SLS Etch Primer (must be recoated within 24hrs)</w:t>
            </w:r>
          </w:p>
        </w:tc>
        <w:tc>
          <w:tcPr>
            <w:tcW w:w="0" w:type="auto"/>
          </w:tcPr>
          <w:p w14:paraId="146EEB56"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7E46ED19"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0202D464" w14:textId="77777777" w:rsidR="002D0C1F" w:rsidRDefault="000E0FE7">
            <w:pPr>
              <w:pStyle w:val="Tabletext"/>
            </w:pPr>
            <w:r>
              <w:t>20203441</w:t>
            </w:r>
          </w:p>
          <w:p w14:paraId="419AC0FE" w14:textId="77777777" w:rsidR="002D0C1F" w:rsidRDefault="000E0FE7">
            <w:pPr>
              <w:pStyle w:val="Tabletext"/>
            </w:pPr>
            <w:r>
              <w:t> </w:t>
            </w:r>
          </w:p>
          <w:p w14:paraId="68EAA0BF" w14:textId="77777777" w:rsidR="002D0C1F" w:rsidRDefault="000E0FE7">
            <w:pPr>
              <w:pStyle w:val="Tabletext"/>
            </w:pPr>
            <w:r>
              <w:t> </w:t>
            </w:r>
          </w:p>
        </w:tc>
      </w:tr>
      <w:tr w:rsidR="002D0C1F" w14:paraId="56B580FD" w14:textId="77777777">
        <w:tc>
          <w:tcPr>
            <w:tcW w:w="0" w:type="auto"/>
          </w:tcPr>
          <w:p w14:paraId="1D5F4A9C" w14:textId="77777777" w:rsidR="002D0C1F" w:rsidRDefault="000E0FE7">
            <w:pPr>
              <w:pStyle w:val="Tabletext"/>
            </w:pPr>
            <w:r>
              <w:t xml:space="preserve">Plastics (solvent resistant types </w:t>
            </w:r>
            <w:proofErr w:type="gramStart"/>
            <w:r>
              <w:t>e.g.</w:t>
            </w:r>
            <w:proofErr w:type="gramEnd"/>
            <w:r>
              <w:t xml:space="preserve"> FRP, PVC-U)</w:t>
            </w:r>
          </w:p>
        </w:tc>
        <w:tc>
          <w:tcPr>
            <w:tcW w:w="0" w:type="auto"/>
          </w:tcPr>
          <w:p w14:paraId="6BBE094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7475E07F" w14:textId="77777777" w:rsidR="002D0C1F" w:rsidRDefault="000E0FE7">
            <w:pPr>
              <w:pStyle w:val="Tabletext"/>
            </w:pPr>
            <w:proofErr w:type="spellStart"/>
            <w:r>
              <w:t>Taubmans</w:t>
            </w:r>
            <w:proofErr w:type="spellEnd"/>
            <w:r>
              <w:rPr>
                <w:vertAlign w:val="superscript"/>
              </w:rPr>
              <w:t>®</w:t>
            </w:r>
            <w:r>
              <w:t xml:space="preserve"> Water Based Enamel Gloss</w:t>
            </w:r>
          </w:p>
        </w:tc>
        <w:tc>
          <w:tcPr>
            <w:tcW w:w="0" w:type="auto"/>
          </w:tcPr>
          <w:p w14:paraId="693258E7" w14:textId="77777777" w:rsidR="002D0C1F" w:rsidRDefault="000E0FE7">
            <w:pPr>
              <w:pStyle w:val="Tabletext"/>
            </w:pPr>
            <w:proofErr w:type="spellStart"/>
            <w:r>
              <w:t>Tau</w:t>
            </w:r>
            <w:r>
              <w:t>bmans</w:t>
            </w:r>
            <w:proofErr w:type="spellEnd"/>
            <w:r>
              <w:rPr>
                <w:vertAlign w:val="superscript"/>
              </w:rPr>
              <w:t>®</w:t>
            </w:r>
            <w:r>
              <w:t xml:space="preserve"> Water Based Enamel Gloss</w:t>
            </w:r>
          </w:p>
        </w:tc>
        <w:tc>
          <w:tcPr>
            <w:tcW w:w="0" w:type="auto"/>
          </w:tcPr>
          <w:p w14:paraId="4B897DFE" w14:textId="77777777" w:rsidR="002D0C1F" w:rsidRDefault="000E0FE7">
            <w:pPr>
              <w:pStyle w:val="Tabletext"/>
            </w:pPr>
            <w:r>
              <w:t>20203442</w:t>
            </w:r>
          </w:p>
          <w:p w14:paraId="74B35E93" w14:textId="77777777" w:rsidR="002D0C1F" w:rsidRDefault="000E0FE7">
            <w:pPr>
              <w:pStyle w:val="Tabletext"/>
            </w:pPr>
            <w:r>
              <w:t> </w:t>
            </w:r>
          </w:p>
          <w:p w14:paraId="20401D6C" w14:textId="77777777" w:rsidR="002D0C1F" w:rsidRDefault="000E0FE7">
            <w:pPr>
              <w:pStyle w:val="Tabletext"/>
            </w:pPr>
            <w:r>
              <w:t> </w:t>
            </w:r>
          </w:p>
        </w:tc>
      </w:tr>
    </w:tbl>
    <w:p w14:paraId="0C225210" w14:textId="77777777" w:rsidR="002D0C1F" w:rsidRDefault="000E0FE7">
      <w:pPr>
        <w:pStyle w:val="Heading4"/>
      </w:pPr>
      <w:bookmarkStart w:id="276" w:name="h-10676-10676.9"/>
      <w:bookmarkStart w:id="277" w:name="f-10676-10676.9"/>
      <w:bookmarkEnd w:id="275"/>
      <w:r>
        <w:t xml:space="preserve">Full gloss, solvent borne – </w:t>
      </w:r>
      <w:proofErr w:type="gramStart"/>
      <w:r>
        <w:t>Exterior</w:t>
      </w:r>
      <w:bookmarkEnd w:id="276"/>
      <w:proofErr w:type="gramEnd"/>
    </w:p>
    <w:p w14:paraId="1BB2F5B9" w14:textId="77777777" w:rsidR="002D0C1F" w:rsidRDefault="000E0FE7">
      <w:pPr>
        <w:pStyle w:val="Instructions"/>
      </w:pPr>
      <w:proofErr w:type="spellStart"/>
      <w:r>
        <w:t>Taubmans</w:t>
      </w:r>
      <w:proofErr w:type="spellEnd"/>
      <w:r>
        <w:t xml:space="preserve"> Oil Based Enamel is a premium enamel that delivers on durability and performance. Our Oil Based Enamel is abrasion resistant, scrub resistant and has superb washability, making it perfect for high traffic areas. Suitable for all interior and shelt</w:t>
      </w:r>
      <w:r>
        <w:t xml:space="preserve">ered exterior timber and metal applications, </w:t>
      </w:r>
      <w:proofErr w:type="spellStart"/>
      <w:r>
        <w:t>Taubmans</w:t>
      </w:r>
      <w:proofErr w:type="spellEnd"/>
      <w:r>
        <w:t xml:space="preserve"> Oil Based Enamel has excellent flow and levelling, which helps create a beautiful smooth gloss finish.</w:t>
      </w:r>
    </w:p>
    <w:tbl>
      <w:tblPr>
        <w:tblStyle w:val="NATSPECTable"/>
        <w:tblW w:w="5000" w:type="pct"/>
        <w:tblLook w:val="0620" w:firstRow="1" w:lastRow="0" w:firstColumn="0" w:lastColumn="0" w:noHBand="1" w:noVBand="1"/>
      </w:tblPr>
      <w:tblGrid>
        <w:gridCol w:w="2077"/>
        <w:gridCol w:w="1767"/>
        <w:gridCol w:w="1694"/>
        <w:gridCol w:w="1694"/>
        <w:gridCol w:w="1919"/>
      </w:tblGrid>
      <w:tr w:rsidR="002D0C1F" w14:paraId="0C5A0079" w14:textId="77777777">
        <w:trPr>
          <w:tblHeader/>
        </w:trPr>
        <w:tc>
          <w:tcPr>
            <w:tcW w:w="0" w:type="auto"/>
          </w:tcPr>
          <w:p w14:paraId="3B897FBE" w14:textId="77777777" w:rsidR="002D0C1F" w:rsidRDefault="000E0FE7">
            <w:pPr>
              <w:pStyle w:val="Tabletitle"/>
            </w:pPr>
            <w:r>
              <w:t>Substrate</w:t>
            </w:r>
          </w:p>
        </w:tc>
        <w:tc>
          <w:tcPr>
            <w:tcW w:w="0" w:type="auto"/>
          </w:tcPr>
          <w:p w14:paraId="24F66515" w14:textId="77777777" w:rsidR="002D0C1F" w:rsidRDefault="000E0FE7">
            <w:pPr>
              <w:pStyle w:val="Tabletitle"/>
            </w:pPr>
            <w:r>
              <w:t>1st coat</w:t>
            </w:r>
          </w:p>
        </w:tc>
        <w:tc>
          <w:tcPr>
            <w:tcW w:w="0" w:type="auto"/>
          </w:tcPr>
          <w:p w14:paraId="1B908DEE" w14:textId="77777777" w:rsidR="002D0C1F" w:rsidRDefault="000E0FE7">
            <w:pPr>
              <w:pStyle w:val="Tabletitle"/>
            </w:pPr>
            <w:r>
              <w:t>2nd coat</w:t>
            </w:r>
          </w:p>
        </w:tc>
        <w:tc>
          <w:tcPr>
            <w:tcW w:w="0" w:type="auto"/>
          </w:tcPr>
          <w:p w14:paraId="13A198E3" w14:textId="77777777" w:rsidR="002D0C1F" w:rsidRDefault="000E0FE7">
            <w:pPr>
              <w:pStyle w:val="Tabletitle"/>
            </w:pPr>
            <w:r>
              <w:t>3rd coat</w:t>
            </w:r>
          </w:p>
        </w:tc>
        <w:tc>
          <w:tcPr>
            <w:tcW w:w="0" w:type="auto"/>
          </w:tcPr>
          <w:p w14:paraId="3973037F" w14:textId="77777777" w:rsidR="002D0C1F" w:rsidRDefault="000E0FE7">
            <w:pPr>
              <w:pStyle w:val="Tabletitle"/>
            </w:pPr>
            <w:r>
              <w:t>Manufacturer’s specification sheet reference</w:t>
            </w:r>
          </w:p>
        </w:tc>
      </w:tr>
      <w:tr w:rsidR="002D0C1F" w14:paraId="3E4D5057" w14:textId="77777777">
        <w:tc>
          <w:tcPr>
            <w:tcW w:w="0" w:type="auto"/>
          </w:tcPr>
          <w:p w14:paraId="73D0D38F" w14:textId="77777777" w:rsidR="002D0C1F" w:rsidRDefault="000E0FE7">
            <w:pPr>
              <w:pStyle w:val="Tabletext"/>
            </w:pPr>
            <w:r>
              <w:t>Timber and prime</w:t>
            </w:r>
            <w:r>
              <w:t>d hardboard veneers</w:t>
            </w:r>
          </w:p>
        </w:tc>
        <w:tc>
          <w:tcPr>
            <w:tcW w:w="0" w:type="auto"/>
          </w:tcPr>
          <w:p w14:paraId="2D50F83B"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64FBCD6"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0C0C2993"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9A398FC" w14:textId="77777777" w:rsidR="002D0C1F" w:rsidRDefault="000E0FE7">
            <w:pPr>
              <w:pStyle w:val="Tabletext"/>
            </w:pPr>
            <w:r>
              <w:t>20203443</w:t>
            </w:r>
          </w:p>
          <w:p w14:paraId="2430D84F" w14:textId="77777777" w:rsidR="002D0C1F" w:rsidRDefault="000E0FE7">
            <w:pPr>
              <w:pStyle w:val="Tabletext"/>
            </w:pPr>
            <w:r>
              <w:t> </w:t>
            </w:r>
          </w:p>
          <w:p w14:paraId="00E72399" w14:textId="77777777" w:rsidR="002D0C1F" w:rsidRDefault="000E0FE7">
            <w:pPr>
              <w:pStyle w:val="Tabletext"/>
            </w:pPr>
            <w:r>
              <w:t> </w:t>
            </w:r>
          </w:p>
        </w:tc>
      </w:tr>
      <w:tr w:rsidR="002D0C1F" w14:paraId="1FC72F42" w14:textId="77777777">
        <w:tc>
          <w:tcPr>
            <w:tcW w:w="0" w:type="auto"/>
          </w:tcPr>
          <w:p w14:paraId="370FF672" w14:textId="77777777" w:rsidR="002D0C1F" w:rsidRDefault="000E0FE7">
            <w:pPr>
              <w:pStyle w:val="Tabletext"/>
            </w:pPr>
            <w:r>
              <w:t>Zinc-coated metals (</w:t>
            </w:r>
            <w:proofErr w:type="spellStart"/>
            <w:r>
              <w:t>zincalume</w:t>
            </w:r>
            <w:proofErr w:type="spellEnd"/>
            <w:r>
              <w:t xml:space="preserve">, </w:t>
            </w:r>
            <w:proofErr w:type="spellStart"/>
            <w:r>
              <w:t>Galvabond</w:t>
            </w:r>
            <w:proofErr w:type="spellEnd"/>
            <w:r>
              <w:t xml:space="preserve">, </w:t>
            </w:r>
            <w:proofErr w:type="spellStart"/>
            <w:r>
              <w:t>zincanneal</w:t>
            </w:r>
            <w:proofErr w:type="spellEnd"/>
            <w:r>
              <w:t xml:space="preserve">, </w:t>
            </w:r>
            <w:proofErr w:type="spellStart"/>
            <w:r>
              <w:t>zincseal</w:t>
            </w:r>
            <w:proofErr w:type="spellEnd"/>
            <w:r>
              <w:t>, zinc-primed steel)</w:t>
            </w:r>
          </w:p>
        </w:tc>
        <w:tc>
          <w:tcPr>
            <w:tcW w:w="0" w:type="auto"/>
          </w:tcPr>
          <w:p w14:paraId="7A6E3460" w14:textId="77777777" w:rsidR="002D0C1F" w:rsidRDefault="000E0FE7">
            <w:pPr>
              <w:pStyle w:val="Tabletext"/>
            </w:pPr>
            <w:r>
              <w:t>White Knight Rust Guard Quick Dry True Bite Primer</w:t>
            </w:r>
          </w:p>
        </w:tc>
        <w:tc>
          <w:tcPr>
            <w:tcW w:w="0" w:type="auto"/>
          </w:tcPr>
          <w:p w14:paraId="70DC3338" w14:textId="77777777" w:rsidR="002D0C1F" w:rsidRDefault="000E0FE7">
            <w:pPr>
              <w:pStyle w:val="Tabletext"/>
            </w:pPr>
            <w:proofErr w:type="spellStart"/>
            <w:r>
              <w:t>Taubmans</w:t>
            </w:r>
            <w:proofErr w:type="spellEnd"/>
            <w:r>
              <w:t xml:space="preserve"> Oil Based Enamel Gloss</w:t>
            </w:r>
          </w:p>
        </w:tc>
        <w:tc>
          <w:tcPr>
            <w:tcW w:w="0" w:type="auto"/>
          </w:tcPr>
          <w:p w14:paraId="4AA5DE5C" w14:textId="77777777" w:rsidR="002D0C1F" w:rsidRDefault="000E0FE7">
            <w:pPr>
              <w:pStyle w:val="Tabletext"/>
            </w:pPr>
            <w:proofErr w:type="spellStart"/>
            <w:r>
              <w:t>Taubmans</w:t>
            </w:r>
            <w:proofErr w:type="spellEnd"/>
            <w:r>
              <w:t xml:space="preserve"> Oil Based Enamel Gloss</w:t>
            </w:r>
          </w:p>
        </w:tc>
        <w:tc>
          <w:tcPr>
            <w:tcW w:w="0" w:type="auto"/>
          </w:tcPr>
          <w:p w14:paraId="5850425E" w14:textId="77777777" w:rsidR="002D0C1F" w:rsidRDefault="000E0FE7">
            <w:pPr>
              <w:pStyle w:val="Tabletext"/>
            </w:pPr>
            <w:r>
              <w:t>20203444</w:t>
            </w:r>
          </w:p>
          <w:p w14:paraId="1A0EECEA" w14:textId="77777777" w:rsidR="002D0C1F" w:rsidRDefault="000E0FE7">
            <w:pPr>
              <w:pStyle w:val="Tabletext"/>
            </w:pPr>
            <w:r>
              <w:t> </w:t>
            </w:r>
          </w:p>
          <w:p w14:paraId="49A37B8A" w14:textId="77777777" w:rsidR="002D0C1F" w:rsidRDefault="000E0FE7">
            <w:pPr>
              <w:pStyle w:val="Tabletext"/>
            </w:pPr>
            <w:r>
              <w:t> </w:t>
            </w:r>
          </w:p>
        </w:tc>
      </w:tr>
      <w:tr w:rsidR="002D0C1F" w14:paraId="160BBF4B" w14:textId="77777777">
        <w:tc>
          <w:tcPr>
            <w:tcW w:w="0" w:type="auto"/>
          </w:tcPr>
          <w:p w14:paraId="376CAD73" w14:textId="77777777" w:rsidR="002D0C1F" w:rsidRDefault="000E0FE7">
            <w:pPr>
              <w:pStyle w:val="Tabletext"/>
            </w:pPr>
            <w:r>
              <w:t>Shop primed or red oxide primed (ROZP) ferrous metal.</w:t>
            </w:r>
          </w:p>
        </w:tc>
        <w:tc>
          <w:tcPr>
            <w:tcW w:w="0" w:type="auto"/>
          </w:tcPr>
          <w:p w14:paraId="5F46F0A3" w14:textId="77777777" w:rsidR="002D0C1F" w:rsidRDefault="000E0FE7">
            <w:pPr>
              <w:pStyle w:val="Tabletext"/>
            </w:pPr>
            <w:r>
              <w:t>White Knight Rust Guard Quick Dry True Bite Primer</w:t>
            </w:r>
          </w:p>
          <w:p w14:paraId="3F8A9194" w14:textId="77777777" w:rsidR="002D0C1F" w:rsidRDefault="000E0FE7">
            <w:pPr>
              <w:pStyle w:val="Tabletext"/>
            </w:pPr>
            <w:r>
              <w:t> </w:t>
            </w:r>
          </w:p>
        </w:tc>
        <w:tc>
          <w:tcPr>
            <w:tcW w:w="0" w:type="auto"/>
          </w:tcPr>
          <w:p w14:paraId="41FFB7FA" w14:textId="77777777" w:rsidR="002D0C1F" w:rsidRDefault="000E0FE7">
            <w:pPr>
              <w:pStyle w:val="Tabletext"/>
            </w:pPr>
            <w:proofErr w:type="spellStart"/>
            <w:r>
              <w:t>Taubmans</w:t>
            </w:r>
            <w:proofErr w:type="spellEnd"/>
            <w:r>
              <w:rPr>
                <w:vertAlign w:val="superscript"/>
              </w:rPr>
              <w:t>®</w:t>
            </w:r>
            <w:r>
              <w:t xml:space="preserve"> Oil Based </w:t>
            </w:r>
            <w:r>
              <w:t>Enamel Gloss</w:t>
            </w:r>
          </w:p>
        </w:tc>
        <w:tc>
          <w:tcPr>
            <w:tcW w:w="0" w:type="auto"/>
          </w:tcPr>
          <w:p w14:paraId="0A41CA2A"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18F566A8" w14:textId="77777777" w:rsidR="002D0C1F" w:rsidRDefault="000E0FE7">
            <w:pPr>
              <w:pStyle w:val="Tabletext"/>
            </w:pPr>
            <w:r>
              <w:t>20203445</w:t>
            </w:r>
          </w:p>
          <w:p w14:paraId="196FF3C1" w14:textId="77777777" w:rsidR="002D0C1F" w:rsidRDefault="000E0FE7">
            <w:pPr>
              <w:pStyle w:val="Tabletext"/>
            </w:pPr>
            <w:r>
              <w:t> </w:t>
            </w:r>
          </w:p>
          <w:p w14:paraId="76E6F9D8" w14:textId="77777777" w:rsidR="002D0C1F" w:rsidRDefault="000E0FE7">
            <w:pPr>
              <w:pStyle w:val="Tabletext"/>
            </w:pPr>
            <w:r>
              <w:t> </w:t>
            </w:r>
          </w:p>
        </w:tc>
      </w:tr>
      <w:tr w:rsidR="002D0C1F" w14:paraId="2328AF15" w14:textId="77777777">
        <w:tc>
          <w:tcPr>
            <w:tcW w:w="0" w:type="auto"/>
          </w:tcPr>
          <w:p w14:paraId="5BB66268" w14:textId="77777777" w:rsidR="002D0C1F" w:rsidRDefault="000E0FE7">
            <w:pPr>
              <w:pStyle w:val="Tabletext"/>
            </w:pPr>
            <w:r>
              <w:t>Non-ferrous metals (incl. aluminium, brass, copper, tin plate)</w:t>
            </w:r>
          </w:p>
        </w:tc>
        <w:tc>
          <w:tcPr>
            <w:tcW w:w="0" w:type="auto"/>
          </w:tcPr>
          <w:p w14:paraId="7EEA1887" w14:textId="77777777" w:rsidR="002D0C1F" w:rsidRDefault="000E0FE7">
            <w:pPr>
              <w:pStyle w:val="Tabletext"/>
            </w:pPr>
            <w:r>
              <w:t>White Knight SLS Etch Primer) must be recoated within 24hrs)</w:t>
            </w:r>
          </w:p>
        </w:tc>
        <w:tc>
          <w:tcPr>
            <w:tcW w:w="0" w:type="auto"/>
          </w:tcPr>
          <w:p w14:paraId="75BBF0B2"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60DCE08"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1AA5DC01" w14:textId="77777777" w:rsidR="002D0C1F" w:rsidRDefault="000E0FE7">
            <w:pPr>
              <w:pStyle w:val="Tabletext"/>
            </w:pPr>
            <w:r>
              <w:t>202034</w:t>
            </w:r>
            <w:r>
              <w:t>46</w:t>
            </w:r>
          </w:p>
          <w:p w14:paraId="67F5D6B2" w14:textId="77777777" w:rsidR="002D0C1F" w:rsidRDefault="000E0FE7">
            <w:pPr>
              <w:pStyle w:val="Tabletext"/>
            </w:pPr>
            <w:r>
              <w:t> </w:t>
            </w:r>
          </w:p>
          <w:p w14:paraId="5D3A5DAD" w14:textId="77777777" w:rsidR="002D0C1F" w:rsidRDefault="000E0FE7">
            <w:pPr>
              <w:pStyle w:val="Tabletext"/>
            </w:pPr>
            <w:r>
              <w:t> </w:t>
            </w:r>
          </w:p>
        </w:tc>
      </w:tr>
      <w:tr w:rsidR="002D0C1F" w14:paraId="6805BF66" w14:textId="77777777">
        <w:tc>
          <w:tcPr>
            <w:tcW w:w="0" w:type="auto"/>
          </w:tcPr>
          <w:p w14:paraId="6AD18E6B" w14:textId="77777777" w:rsidR="002D0C1F" w:rsidRDefault="000E0FE7">
            <w:pPr>
              <w:pStyle w:val="Tabletext"/>
            </w:pPr>
            <w:r>
              <w:t xml:space="preserve">Plastics (solvent resistant types </w:t>
            </w:r>
            <w:proofErr w:type="gramStart"/>
            <w:r>
              <w:t>e.g.</w:t>
            </w:r>
            <w:proofErr w:type="gramEnd"/>
            <w:r>
              <w:t xml:space="preserve"> FRP, PVC-U)</w:t>
            </w:r>
          </w:p>
        </w:tc>
        <w:tc>
          <w:tcPr>
            <w:tcW w:w="0" w:type="auto"/>
          </w:tcPr>
          <w:p w14:paraId="04519E41"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4A30CEFF"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4D81ECFE" w14:textId="77777777" w:rsidR="002D0C1F" w:rsidRDefault="000E0FE7">
            <w:pPr>
              <w:pStyle w:val="Tabletext"/>
            </w:pPr>
            <w:proofErr w:type="spellStart"/>
            <w:r>
              <w:t>Taubmans</w:t>
            </w:r>
            <w:proofErr w:type="spellEnd"/>
            <w:r>
              <w:rPr>
                <w:vertAlign w:val="superscript"/>
              </w:rPr>
              <w:t>®</w:t>
            </w:r>
            <w:r>
              <w:t xml:space="preserve"> Oil Based Enamel Gloss</w:t>
            </w:r>
          </w:p>
        </w:tc>
        <w:tc>
          <w:tcPr>
            <w:tcW w:w="0" w:type="auto"/>
          </w:tcPr>
          <w:p w14:paraId="0C6DBCBF" w14:textId="77777777" w:rsidR="002D0C1F" w:rsidRDefault="000E0FE7">
            <w:pPr>
              <w:pStyle w:val="Tabletext"/>
            </w:pPr>
            <w:r>
              <w:t>20203447</w:t>
            </w:r>
          </w:p>
          <w:p w14:paraId="68EE9126" w14:textId="77777777" w:rsidR="002D0C1F" w:rsidRDefault="000E0FE7">
            <w:pPr>
              <w:pStyle w:val="Tabletext"/>
            </w:pPr>
            <w:r>
              <w:t> </w:t>
            </w:r>
          </w:p>
          <w:p w14:paraId="23434DA0" w14:textId="77777777" w:rsidR="002D0C1F" w:rsidRDefault="000E0FE7">
            <w:pPr>
              <w:pStyle w:val="Tabletext"/>
            </w:pPr>
            <w:r>
              <w:t> </w:t>
            </w:r>
          </w:p>
        </w:tc>
      </w:tr>
      <w:tr w:rsidR="002D0C1F" w14:paraId="5593E07C" w14:textId="77777777">
        <w:tc>
          <w:tcPr>
            <w:tcW w:w="0" w:type="auto"/>
          </w:tcPr>
          <w:p w14:paraId="3F8CA8D0" w14:textId="77777777" w:rsidR="002D0C1F" w:rsidRDefault="000E0FE7">
            <w:pPr>
              <w:pStyle w:val="Tabletext"/>
            </w:pPr>
            <w:r>
              <w:t xml:space="preserve">Plastics (solvent sensitive types, </w:t>
            </w:r>
            <w:proofErr w:type="gramStart"/>
            <w:r>
              <w:t>e.g.</w:t>
            </w:r>
            <w:proofErr w:type="gramEnd"/>
            <w:r>
              <w:t xml:space="preserve"> polystyrene)</w:t>
            </w:r>
          </w:p>
        </w:tc>
        <w:tc>
          <w:tcPr>
            <w:tcW w:w="0" w:type="auto"/>
          </w:tcPr>
          <w:p w14:paraId="1234F79A" w14:textId="77777777" w:rsidR="002D0C1F" w:rsidRDefault="000E0FE7">
            <w:pPr>
              <w:pStyle w:val="Tabletext"/>
            </w:pPr>
            <w:proofErr w:type="spellStart"/>
            <w:r>
              <w:t>Taubmans</w:t>
            </w:r>
            <w:proofErr w:type="spellEnd"/>
            <w:r>
              <w:rPr>
                <w:vertAlign w:val="superscript"/>
              </w:rPr>
              <w:t>®</w:t>
            </w:r>
            <w:r>
              <w:t xml:space="preserve"> 3 in 1 Primer</w:t>
            </w:r>
          </w:p>
        </w:tc>
        <w:tc>
          <w:tcPr>
            <w:tcW w:w="0" w:type="auto"/>
          </w:tcPr>
          <w:p w14:paraId="150B7FBA" w14:textId="77777777" w:rsidR="002D0C1F" w:rsidRDefault="000E0FE7">
            <w:pPr>
              <w:pStyle w:val="Tabletext"/>
            </w:pPr>
            <w:r>
              <w:t xml:space="preserve">Do not use </w:t>
            </w:r>
            <w:proofErr w:type="gramStart"/>
            <w:r>
              <w:t>solvent based</w:t>
            </w:r>
            <w:proofErr w:type="gramEnd"/>
            <w:r>
              <w:t xml:space="preserve"> paints, use water based paints</w:t>
            </w:r>
          </w:p>
        </w:tc>
        <w:tc>
          <w:tcPr>
            <w:tcW w:w="0" w:type="auto"/>
          </w:tcPr>
          <w:p w14:paraId="752FBF8F" w14:textId="77777777" w:rsidR="002D0C1F" w:rsidRDefault="000E0FE7">
            <w:pPr>
              <w:pStyle w:val="Tabletext"/>
            </w:pPr>
            <w:r>
              <w:t xml:space="preserve">Do not use </w:t>
            </w:r>
            <w:proofErr w:type="gramStart"/>
            <w:r>
              <w:t>solvent based</w:t>
            </w:r>
            <w:proofErr w:type="gramEnd"/>
            <w:r>
              <w:t xml:space="preserve"> paints, use water based paints</w:t>
            </w:r>
          </w:p>
        </w:tc>
        <w:tc>
          <w:tcPr>
            <w:tcW w:w="0" w:type="auto"/>
          </w:tcPr>
          <w:p w14:paraId="43D4CB9B" w14:textId="77777777" w:rsidR="002D0C1F" w:rsidRDefault="000E0FE7">
            <w:pPr>
              <w:pStyle w:val="Tabletext"/>
            </w:pPr>
            <w:r>
              <w:t> </w:t>
            </w:r>
          </w:p>
        </w:tc>
      </w:tr>
    </w:tbl>
    <w:p w14:paraId="2517D375" w14:textId="77777777" w:rsidR="002D0C1F" w:rsidRDefault="000E0FE7">
      <w:r>
        <w:t> </w:t>
      </w:r>
    </w:p>
    <w:p w14:paraId="1E180440" w14:textId="77777777" w:rsidR="002D0C1F" w:rsidRDefault="000E0FE7">
      <w:pPr>
        <w:pStyle w:val="Instructions"/>
      </w:pPr>
      <w:r>
        <w:t>Substrate preparation:</w:t>
      </w:r>
    </w:p>
    <w:p w14:paraId="1A67CF70" w14:textId="77777777" w:rsidR="002D0C1F" w:rsidRDefault="000E0FE7">
      <w:pPr>
        <w:pStyle w:val="Instructionsindent"/>
      </w:pPr>
      <w:r>
        <w:t xml:space="preserve">Substrate: Free of dirt, dust, grease, </w:t>
      </w:r>
      <w:r>
        <w:t xml:space="preserve">oil, release agents, bond breakers, </w:t>
      </w:r>
      <w:proofErr w:type="gramStart"/>
      <w:r>
        <w:t>laitance</w:t>
      </w:r>
      <w:proofErr w:type="gramEnd"/>
      <w:r>
        <w:t xml:space="preserve"> and the like.</w:t>
      </w:r>
    </w:p>
    <w:p w14:paraId="1B8DBA68" w14:textId="77777777" w:rsidR="002D0C1F" w:rsidRDefault="000E0FE7">
      <w:pPr>
        <w:pStyle w:val="Instructionsindent"/>
      </w:pPr>
      <w:r>
        <w:t>Fresh cementitious surfaces: Cure for at least 14 days before application.</w:t>
      </w:r>
    </w:p>
    <w:p w14:paraId="2734DC88" w14:textId="77777777" w:rsidR="002D0C1F" w:rsidRDefault="000E0FE7">
      <w:pPr>
        <w:pStyle w:val="Instructionsindent"/>
      </w:pPr>
      <w:r>
        <w:t>Substrate moisture level: No more than 15%.</w:t>
      </w:r>
    </w:p>
    <w:p w14:paraId="31FD2273" w14:textId="77777777" w:rsidR="002D0C1F" w:rsidRDefault="000E0FE7">
      <w:pPr>
        <w:pStyle w:val="Instructions"/>
      </w:pPr>
      <w:r>
        <w:t>Rectify substrate if necessary to eliminate surface imperfections.</w:t>
      </w:r>
    </w:p>
    <w:p w14:paraId="571F75D6" w14:textId="77777777" w:rsidR="002D0C1F" w:rsidRDefault="000E0FE7">
      <w:pPr>
        <w:pStyle w:val="Heading4"/>
      </w:pPr>
      <w:bookmarkStart w:id="278" w:name="h-10676-10676.2"/>
      <w:bookmarkStart w:id="279" w:name="f-10676-10676.2"/>
      <w:bookmarkEnd w:id="277"/>
      <w:r>
        <w:t>Car parking</w:t>
      </w:r>
      <w:r>
        <w:t xml:space="preserve"> </w:t>
      </w:r>
      <w:proofErr w:type="spellStart"/>
      <w:r>
        <w:t>linemarking</w:t>
      </w:r>
      <w:bookmarkEnd w:id="278"/>
      <w:proofErr w:type="spellEnd"/>
    </w:p>
    <w:p w14:paraId="6CF86755" w14:textId="77777777" w:rsidR="002D0C1F" w:rsidRDefault="000E0FE7">
      <w:pPr>
        <w:pStyle w:val="Instructions"/>
      </w:pPr>
      <w:r>
        <w:t xml:space="preserve">Contact </w:t>
      </w:r>
      <w:proofErr w:type="spellStart"/>
      <w:r>
        <w:t>Taubmans</w:t>
      </w:r>
      <w:proofErr w:type="spellEnd"/>
      <w:r>
        <w:t xml:space="preserve"> for advice and information on alternative Line Marking systems.</w:t>
      </w:r>
    </w:p>
    <w:p w14:paraId="10A12ADB" w14:textId="77777777" w:rsidR="002D0C1F" w:rsidRDefault="000E0FE7">
      <w:r>
        <w:lastRenderedPageBreak/>
        <w:t>Requirement:</w:t>
      </w:r>
    </w:p>
    <w:p w14:paraId="11F5DA85" w14:textId="77777777" w:rsidR="002D0C1F" w:rsidRDefault="000E0FE7">
      <w:pPr>
        <w:pStyle w:val="NormalIndent"/>
      </w:pPr>
      <w:r>
        <w:t>Apply nominally 70 mm wide line marking for car parking spaces nominated on drawings.</w:t>
      </w:r>
    </w:p>
    <w:p w14:paraId="1FCCD452" w14:textId="77777777" w:rsidR="002D0C1F" w:rsidRDefault="000E0FE7">
      <w:r>
        <w:t>Materials:</w:t>
      </w:r>
    </w:p>
    <w:p w14:paraId="0FFA0384" w14:textId="77777777" w:rsidR="002D0C1F" w:rsidRDefault="000E0FE7">
      <w:pPr>
        <w:pStyle w:val="Instructions"/>
      </w:pPr>
      <w:r>
        <w:t>Select a product.</w:t>
      </w:r>
    </w:p>
    <w:p w14:paraId="05659B80" w14:textId="77777777" w:rsidR="002D0C1F" w:rsidRDefault="000E0FE7">
      <w:r>
        <w:t>Application: By a mechanical line marking sprayer.</w:t>
      </w:r>
    </w:p>
    <w:p w14:paraId="260B27FC" w14:textId="77777777" w:rsidR="002D0C1F" w:rsidRDefault="000E0FE7">
      <w:pPr>
        <w:pStyle w:val="NormalIndent"/>
      </w:pPr>
      <w:r>
        <w:t>Road surface: Clean and dry at the time of painting.</w:t>
      </w:r>
    </w:p>
    <w:p w14:paraId="1509C804" w14:textId="77777777" w:rsidR="002D0C1F" w:rsidRDefault="000E0FE7">
      <w:pPr>
        <w:pStyle w:val="NormalIndent"/>
      </w:pPr>
      <w:r>
        <w:t>Applied at wet thickness: 0.35 to 0.4</w:t>
      </w:r>
      <w:r>
        <w:t>0 mm.</w:t>
      </w:r>
    </w:p>
    <w:p w14:paraId="334AF049" w14:textId="77777777" w:rsidR="002D0C1F" w:rsidRDefault="000E0FE7">
      <w:pPr>
        <w:pStyle w:val="NormalIndent"/>
      </w:pPr>
      <w:r>
        <w:t>Bitumen: At least 30 days old before coating.</w:t>
      </w:r>
    </w:p>
    <w:p w14:paraId="5CF0E826" w14:textId="77777777" w:rsidR="002D0C1F" w:rsidRDefault="000E0FE7">
      <w:r>
        <w:t>Standard: To AS/NZS 2890.1 (2004) clause 4.4.</w:t>
      </w:r>
    </w:p>
    <w:p w14:paraId="2106EC86" w14:textId="77777777" w:rsidR="002D0C1F" w:rsidRDefault="000E0FE7">
      <w:pPr>
        <w:pStyle w:val="Heading3"/>
      </w:pPr>
      <w:bookmarkStart w:id="280" w:name="h-10676-7"/>
      <w:bookmarkStart w:id="281" w:name="f-10676-7"/>
      <w:bookmarkEnd w:id="279"/>
      <w:r>
        <w:t>Additional data</w:t>
      </w:r>
      <w:bookmarkEnd w:id="280"/>
    </w:p>
    <w:p w14:paraId="21AC87AE" w14:textId="77777777" w:rsidR="002D0C1F" w:rsidRDefault="000E0FE7">
      <w:pPr>
        <w:pStyle w:val="Heading4"/>
      </w:pPr>
      <w:bookmarkStart w:id="282" w:name="h-10676-8"/>
      <w:bookmarkStart w:id="283" w:name="f-10676-8"/>
      <w:bookmarkEnd w:id="281"/>
      <w:r>
        <w:t>Paint system characteristics schedule</w:t>
      </w:r>
      <w:bookmarkEnd w:id="282"/>
    </w:p>
    <w:p w14:paraId="72DDDE1F" w14:textId="77777777" w:rsidR="002D0C1F" w:rsidRDefault="000E0FE7">
      <w:pPr>
        <w:pStyle w:val="Instructions"/>
      </w:pPr>
      <w:r>
        <w:t xml:space="preserve">Include the </w:t>
      </w:r>
      <w:r>
        <w:fldChar w:fldCharType="begin"/>
      </w:r>
      <w:r>
        <w:instrText xml:space="preserve">REF h-10676-8 \h  \* MERGEFORMAT </w:instrText>
      </w:r>
      <w:r>
        <w:fldChar w:fldCharType="separate"/>
      </w:r>
      <w:r>
        <w:rPr>
          <w:b/>
        </w:rPr>
        <w:t>Paint system characteristics schedule</w:t>
      </w:r>
      <w:r>
        <w:fldChar w:fldCharType="end"/>
      </w:r>
      <w:r>
        <w:t xml:space="preserve"> where information is required.</w:t>
      </w:r>
    </w:p>
    <w:tbl>
      <w:tblPr>
        <w:tblStyle w:val="NATSPECTable"/>
        <w:tblW w:w="5000" w:type="pct"/>
        <w:tblLook w:val="0620" w:firstRow="1" w:lastRow="0" w:firstColumn="0" w:lastColumn="0" w:noHBand="1" w:noVBand="1"/>
      </w:tblPr>
      <w:tblGrid>
        <w:gridCol w:w="3111"/>
        <w:gridCol w:w="3020"/>
        <w:gridCol w:w="3020"/>
      </w:tblGrid>
      <w:tr w:rsidR="002D0C1F" w14:paraId="0115F6A5" w14:textId="77777777">
        <w:trPr>
          <w:tblHeader/>
        </w:trPr>
        <w:tc>
          <w:tcPr>
            <w:tcW w:w="1700" w:type="pct"/>
          </w:tcPr>
          <w:p w14:paraId="449F4924" w14:textId="77777777" w:rsidR="002D0C1F" w:rsidRDefault="000E0FE7">
            <w:pPr>
              <w:pStyle w:val="Tabletitle"/>
            </w:pPr>
            <w:r>
              <w:t>Paint code</w:t>
            </w:r>
          </w:p>
        </w:tc>
        <w:tc>
          <w:tcPr>
            <w:tcW w:w="1650" w:type="pct"/>
          </w:tcPr>
          <w:p w14:paraId="2DC5C9EA" w14:textId="77777777" w:rsidR="002D0C1F" w:rsidRDefault="000E0FE7">
            <w:pPr>
              <w:pStyle w:val="Tabletitle"/>
            </w:pPr>
            <w:r>
              <w:t>Characteristic</w:t>
            </w:r>
          </w:p>
        </w:tc>
        <w:tc>
          <w:tcPr>
            <w:tcW w:w="1650" w:type="pct"/>
          </w:tcPr>
          <w:p w14:paraId="17DFD5B3" w14:textId="77777777" w:rsidR="002D0C1F" w:rsidRDefault="000E0FE7">
            <w:pPr>
              <w:pStyle w:val="Tabletitle"/>
            </w:pPr>
            <w:r>
              <w:t>Requirements</w:t>
            </w:r>
          </w:p>
        </w:tc>
      </w:tr>
      <w:tr w:rsidR="002D0C1F" w14:paraId="589CF2C3" w14:textId="77777777">
        <w:tc>
          <w:tcPr>
            <w:tcW w:w="1700" w:type="pct"/>
          </w:tcPr>
          <w:p w14:paraId="42A3B769" w14:textId="77777777" w:rsidR="002D0C1F" w:rsidRDefault="002D0C1F">
            <w:pPr>
              <w:pStyle w:val="Tabletext"/>
            </w:pPr>
          </w:p>
        </w:tc>
        <w:tc>
          <w:tcPr>
            <w:tcW w:w="1650" w:type="pct"/>
          </w:tcPr>
          <w:p w14:paraId="1DC01C14" w14:textId="77777777" w:rsidR="002D0C1F" w:rsidRDefault="002D0C1F">
            <w:pPr>
              <w:pStyle w:val="Tabletext"/>
            </w:pPr>
          </w:p>
        </w:tc>
        <w:tc>
          <w:tcPr>
            <w:tcW w:w="1650" w:type="pct"/>
          </w:tcPr>
          <w:p w14:paraId="6E01DD8A" w14:textId="77777777" w:rsidR="002D0C1F" w:rsidRDefault="002D0C1F">
            <w:pPr>
              <w:pStyle w:val="Tabletext"/>
            </w:pPr>
          </w:p>
        </w:tc>
      </w:tr>
      <w:tr w:rsidR="002D0C1F" w14:paraId="380324CE" w14:textId="77777777">
        <w:tc>
          <w:tcPr>
            <w:tcW w:w="1700" w:type="pct"/>
          </w:tcPr>
          <w:p w14:paraId="181A17F5" w14:textId="77777777" w:rsidR="002D0C1F" w:rsidRDefault="002D0C1F">
            <w:pPr>
              <w:pStyle w:val="Tabletext"/>
            </w:pPr>
          </w:p>
        </w:tc>
        <w:tc>
          <w:tcPr>
            <w:tcW w:w="1650" w:type="pct"/>
          </w:tcPr>
          <w:p w14:paraId="3C15C1CF" w14:textId="77777777" w:rsidR="002D0C1F" w:rsidRDefault="002D0C1F">
            <w:pPr>
              <w:pStyle w:val="Tabletext"/>
            </w:pPr>
          </w:p>
        </w:tc>
        <w:tc>
          <w:tcPr>
            <w:tcW w:w="1650" w:type="pct"/>
          </w:tcPr>
          <w:p w14:paraId="29B8F7B2" w14:textId="77777777" w:rsidR="002D0C1F" w:rsidRDefault="002D0C1F">
            <w:pPr>
              <w:pStyle w:val="Tabletext"/>
            </w:pPr>
          </w:p>
        </w:tc>
      </w:tr>
      <w:tr w:rsidR="002D0C1F" w14:paraId="485B396E" w14:textId="77777777">
        <w:tc>
          <w:tcPr>
            <w:tcW w:w="1700" w:type="pct"/>
          </w:tcPr>
          <w:p w14:paraId="6BA7D511" w14:textId="77777777" w:rsidR="002D0C1F" w:rsidRDefault="002D0C1F">
            <w:pPr>
              <w:pStyle w:val="Tabletext"/>
            </w:pPr>
          </w:p>
        </w:tc>
        <w:tc>
          <w:tcPr>
            <w:tcW w:w="1650" w:type="pct"/>
          </w:tcPr>
          <w:p w14:paraId="20A5CC0A" w14:textId="77777777" w:rsidR="002D0C1F" w:rsidRDefault="002D0C1F">
            <w:pPr>
              <w:pStyle w:val="Tabletext"/>
            </w:pPr>
          </w:p>
        </w:tc>
        <w:tc>
          <w:tcPr>
            <w:tcW w:w="1650" w:type="pct"/>
          </w:tcPr>
          <w:p w14:paraId="13914D9D" w14:textId="77777777" w:rsidR="002D0C1F" w:rsidRDefault="002D0C1F">
            <w:pPr>
              <w:pStyle w:val="Tabletext"/>
            </w:pPr>
          </w:p>
        </w:tc>
      </w:tr>
    </w:tbl>
    <w:p w14:paraId="6EB7100B" w14:textId="77777777" w:rsidR="002D0C1F" w:rsidRDefault="000E0FE7">
      <w:r>
        <w:t> </w:t>
      </w:r>
    </w:p>
    <w:p w14:paraId="7FEF6317" w14:textId="77777777" w:rsidR="002D0C1F" w:rsidRDefault="000E0FE7">
      <w:pPr>
        <w:pStyle w:val="Instructions"/>
      </w:pPr>
      <w:r>
        <w:t xml:space="preserve">Paint code: The project specific identifier for reference in a Finishes schedule, </w:t>
      </w:r>
      <w:proofErr w:type="gramStart"/>
      <w:r>
        <w:t>e.g.</w:t>
      </w:r>
      <w:proofErr w:type="gramEnd"/>
      <w:r>
        <w:t xml:space="preserve"> P1, P2.</w:t>
      </w:r>
    </w:p>
    <w:p w14:paraId="1DB9552E" w14:textId="77777777" w:rsidR="002D0C1F" w:rsidRDefault="000E0FE7">
      <w:pPr>
        <w:pStyle w:val="Instructions"/>
      </w:pPr>
      <w:r>
        <w:t xml:space="preserve">Characteristic: </w:t>
      </w:r>
      <w:proofErr w:type="gramStart"/>
      <w:r>
        <w:t>e.g.</w:t>
      </w:r>
      <w:proofErr w:type="gramEnd"/>
      <w:r>
        <w:t xml:space="preserve"> Minimum dry film thickness, Texture profile, Gloss level. See </w:t>
      </w:r>
      <w:r>
        <w:rPr>
          <w:b/>
        </w:rPr>
        <w:t>Painting schedules</w:t>
      </w:r>
      <w:r>
        <w:t xml:space="preserve"> for examples of paint systems to which these additional req</w:t>
      </w:r>
      <w:r>
        <w:t>uirements may apply.</w:t>
      </w:r>
    </w:p>
    <w:p w14:paraId="6A0587DF" w14:textId="77777777" w:rsidR="002D0C1F" w:rsidRDefault="000E0FE7">
      <w:pPr>
        <w:pStyle w:val="Instructions"/>
      </w:pPr>
      <w:proofErr w:type="gramStart"/>
      <w:r>
        <w:t>In particular, for</w:t>
      </w:r>
      <w:proofErr w:type="gramEnd"/>
      <w:r>
        <w:t xml:space="preserve"> Texture finish, latex - interior, and Texture finish, latex - exterior, include minimum dry film thickness and texture profile. For One pack polyurethane clear - Interior, and Two-pack polyurethane clear - Interior, </w:t>
      </w:r>
      <w:r>
        <w:t>specify gloss level.</w:t>
      </w:r>
    </w:p>
    <w:p w14:paraId="713A5EC2" w14:textId="77777777" w:rsidR="002D0C1F" w:rsidRDefault="000E0FE7">
      <w:pPr>
        <w:pStyle w:val="Instructions"/>
      </w:pPr>
      <w:r>
        <w:t>Requirements: Examples include:</w:t>
      </w:r>
    </w:p>
    <w:p w14:paraId="67523621" w14:textId="77777777" w:rsidR="002D0C1F" w:rsidRDefault="000E0FE7">
      <w:pPr>
        <w:pStyle w:val="Instructionsindent"/>
      </w:pPr>
      <w:r>
        <w:t>Minimum dry film thickness: 300 µm.</w:t>
      </w:r>
    </w:p>
    <w:p w14:paraId="57F3815B" w14:textId="77777777" w:rsidR="002D0C1F" w:rsidRDefault="000E0FE7">
      <w:pPr>
        <w:pStyle w:val="Instructionsindent"/>
      </w:pPr>
      <w:r>
        <w:t>Textured profile: Medium.</w:t>
      </w:r>
    </w:p>
    <w:p w14:paraId="33B65315" w14:textId="77777777" w:rsidR="002D0C1F" w:rsidRDefault="000E0FE7">
      <w:pPr>
        <w:pStyle w:val="Instructionsindent"/>
      </w:pPr>
      <w:r>
        <w:t>Gloss level: Flat, Low gloss, Semi-gloss, Gloss or Full gloss.</w:t>
      </w:r>
    </w:p>
    <w:p w14:paraId="749E09FE" w14:textId="77777777" w:rsidR="002D0C1F" w:rsidRDefault="000E0FE7">
      <w:pPr>
        <w:pStyle w:val="InstructionsHeading4"/>
      </w:pPr>
      <w:bookmarkStart w:id="284" w:name="h-10677-1"/>
      <w:bookmarkStart w:id="285" w:name="f-10677-1"/>
      <w:bookmarkStart w:id="286" w:name="f-10677"/>
      <w:bookmarkStart w:id="287" w:name="f-10674-bibliography"/>
      <w:bookmarkEnd w:id="283"/>
      <w:bookmarkEnd w:id="214"/>
      <w:bookmarkEnd w:id="26"/>
      <w:r>
        <w:t>REFERENCED DOCUMENTS</w:t>
      </w:r>
      <w:bookmarkEnd w:id="284"/>
    </w:p>
    <w:bookmarkEnd w:id="285"/>
    <w:p w14:paraId="6DF24C68" w14:textId="77777777" w:rsidR="002D0C1F" w:rsidRDefault="000E0FE7">
      <w:pPr>
        <w:pStyle w:val="Instructions"/>
      </w:pPr>
      <w:r>
        <w:rPr>
          <w:b/>
        </w:rPr>
        <w:t xml:space="preserve">The following documents are incorporated into this </w:t>
      </w:r>
      <w:proofErr w:type="spellStart"/>
      <w:r>
        <w:rPr>
          <w:b/>
        </w:rPr>
        <w:t>workse</w:t>
      </w:r>
      <w:r>
        <w:rPr>
          <w:b/>
        </w:rPr>
        <w:t>ction</w:t>
      </w:r>
      <w:proofErr w:type="spellEnd"/>
      <w:r>
        <w:rPr>
          <w:b/>
        </w:rPr>
        <w:t xml:space="preserve"> by reference:</w:t>
      </w:r>
    </w:p>
    <w:p w14:paraId="036A2ACB" w14:textId="77777777" w:rsidR="002D0C1F" w:rsidRDefault="000E0FE7">
      <w:pPr>
        <w:pStyle w:val="Standard1"/>
      </w:pPr>
      <w:bookmarkStart w:id="288" w:name="f-10677-10_01627_000-000"/>
      <w:r>
        <w:t>AS 1627</w:t>
      </w:r>
      <w:r>
        <w:tab/>
      </w:r>
      <w:r>
        <w:tab/>
        <w:t>Metal finishing - Preparation and pretreatment of surfaces</w:t>
      </w:r>
    </w:p>
    <w:p w14:paraId="1AF86EB6" w14:textId="77777777" w:rsidR="002D0C1F" w:rsidRDefault="000E0FE7">
      <w:pPr>
        <w:pStyle w:val="Standard2"/>
      </w:pPr>
      <w:bookmarkStart w:id="289" w:name="f-10677-10_01627_001-000_2003"/>
      <w:bookmarkEnd w:id="288"/>
      <w:r>
        <w:t>AS 1627.1</w:t>
      </w:r>
      <w:r>
        <w:tab/>
        <w:t>2003</w:t>
      </w:r>
      <w:r>
        <w:tab/>
        <w:t xml:space="preserve">Removal of oil, </w:t>
      </w:r>
      <w:proofErr w:type="gramStart"/>
      <w:r>
        <w:t>grease</w:t>
      </w:r>
      <w:proofErr w:type="gramEnd"/>
      <w:r>
        <w:t xml:space="preserve"> and related contamination</w:t>
      </w:r>
    </w:p>
    <w:p w14:paraId="47BC021A" w14:textId="77777777" w:rsidR="002D0C1F" w:rsidRDefault="000E0FE7">
      <w:pPr>
        <w:pStyle w:val="Standard1"/>
      </w:pPr>
      <w:bookmarkStart w:id="290" w:name="f-10677-10_02310_000-000_2002"/>
      <w:bookmarkEnd w:id="289"/>
      <w:r>
        <w:t>AS/NZS 2310</w:t>
      </w:r>
      <w:r>
        <w:tab/>
        <w:t>2002</w:t>
      </w:r>
      <w:r>
        <w:tab/>
        <w:t>Glossary of paint and painting terms</w:t>
      </w:r>
    </w:p>
    <w:p w14:paraId="12A96BF3" w14:textId="77777777" w:rsidR="002D0C1F" w:rsidRDefault="000E0FE7">
      <w:pPr>
        <w:pStyle w:val="Standard1"/>
      </w:pPr>
      <w:bookmarkStart w:id="291" w:name="f-10677-10_02311_000-000_2017"/>
      <w:bookmarkEnd w:id="290"/>
      <w:r>
        <w:t>AS/NZS 2311</w:t>
      </w:r>
      <w:r>
        <w:tab/>
        <w:t>2017</w:t>
      </w:r>
      <w:r>
        <w:tab/>
      </w:r>
      <w:r>
        <w:t>Guide to the painting of buildings</w:t>
      </w:r>
    </w:p>
    <w:p w14:paraId="089F0E37" w14:textId="77777777" w:rsidR="002D0C1F" w:rsidRDefault="000E0FE7">
      <w:pPr>
        <w:pStyle w:val="Standard1"/>
      </w:pPr>
      <w:bookmarkStart w:id="292" w:name="f-10677-10_02312_000-000"/>
      <w:bookmarkEnd w:id="291"/>
      <w:r>
        <w:t>AS/NZS 2312</w:t>
      </w:r>
      <w:r>
        <w:tab/>
      </w:r>
      <w:r>
        <w:tab/>
      </w:r>
      <w:r>
        <w:t xml:space="preserve">Guide to the protection of structural steel against atmospheric corrosion </w:t>
      </w:r>
      <w:proofErr w:type="gramStart"/>
      <w:r>
        <w:t>by the use of</w:t>
      </w:r>
      <w:proofErr w:type="gramEnd"/>
      <w:r>
        <w:t xml:space="preserve"> protective coatings</w:t>
      </w:r>
    </w:p>
    <w:p w14:paraId="58F10BA7" w14:textId="77777777" w:rsidR="002D0C1F" w:rsidRDefault="000E0FE7">
      <w:pPr>
        <w:pStyle w:val="Standard2"/>
      </w:pPr>
      <w:bookmarkStart w:id="293" w:name="f-10677-10_02312_001-000_2014"/>
      <w:bookmarkEnd w:id="292"/>
      <w:r>
        <w:t>AS 2312.1</w:t>
      </w:r>
      <w:r>
        <w:tab/>
        <w:t>2014</w:t>
      </w:r>
      <w:r>
        <w:tab/>
        <w:t>Paint coatings</w:t>
      </w:r>
    </w:p>
    <w:p w14:paraId="3258DDEF" w14:textId="77777777" w:rsidR="002D0C1F" w:rsidRDefault="000E0FE7">
      <w:pPr>
        <w:pStyle w:val="Standard1"/>
      </w:pPr>
      <w:bookmarkStart w:id="294" w:name="f-10677-10_02890_000-000"/>
      <w:bookmarkEnd w:id="293"/>
      <w:r>
        <w:t>AS 2890</w:t>
      </w:r>
      <w:r>
        <w:tab/>
      </w:r>
      <w:r>
        <w:tab/>
        <w:t>Parking facilities</w:t>
      </w:r>
    </w:p>
    <w:p w14:paraId="1646F29E" w14:textId="77777777" w:rsidR="002D0C1F" w:rsidRDefault="000E0FE7">
      <w:pPr>
        <w:pStyle w:val="Standard2"/>
      </w:pPr>
      <w:bookmarkStart w:id="295" w:name="f-10677-10_02890_001-000_2004"/>
      <w:bookmarkEnd w:id="294"/>
      <w:r>
        <w:t>AS/NZS 2890.1</w:t>
      </w:r>
      <w:r>
        <w:tab/>
        <w:t>2004</w:t>
      </w:r>
      <w:r>
        <w:tab/>
        <w:t>Off-</w:t>
      </w:r>
      <w:proofErr w:type="gramStart"/>
      <w:r>
        <w:t>street car</w:t>
      </w:r>
      <w:proofErr w:type="gramEnd"/>
      <w:r>
        <w:t xml:space="preserve"> parking</w:t>
      </w:r>
    </w:p>
    <w:p w14:paraId="3AD6543E" w14:textId="77777777" w:rsidR="002D0C1F" w:rsidRDefault="000E0FE7">
      <w:pPr>
        <w:pStyle w:val="Standard1"/>
      </w:pPr>
      <w:bookmarkStart w:id="296" w:name="f-10677-10_03730_000-000"/>
      <w:bookmarkEnd w:id="295"/>
      <w:r>
        <w:t>AS 3730</w:t>
      </w:r>
      <w:r>
        <w:tab/>
      </w:r>
      <w:r>
        <w:tab/>
        <w:t>Guide to the properties of paints for b</w:t>
      </w:r>
      <w:r>
        <w:t>uildings</w:t>
      </w:r>
    </w:p>
    <w:p w14:paraId="4B6A94E1" w14:textId="77777777" w:rsidR="002D0C1F" w:rsidRDefault="000E0FE7">
      <w:pPr>
        <w:pStyle w:val="Standard2"/>
      </w:pPr>
      <w:bookmarkStart w:id="297" w:name="f-10677-10_03730_001-000_2006"/>
      <w:bookmarkEnd w:id="296"/>
      <w:r>
        <w:t>AS 3730.1</w:t>
      </w:r>
      <w:r>
        <w:tab/>
        <w:t>2006</w:t>
      </w:r>
      <w:r>
        <w:tab/>
        <w:t>Latex - Interior - Flat</w:t>
      </w:r>
    </w:p>
    <w:p w14:paraId="52DE6B15" w14:textId="77777777" w:rsidR="002D0C1F" w:rsidRDefault="000E0FE7">
      <w:pPr>
        <w:pStyle w:val="Standard2"/>
      </w:pPr>
      <w:bookmarkStart w:id="298" w:name="f-10677-10_03730_003-000_2006"/>
      <w:bookmarkEnd w:id="297"/>
      <w:r>
        <w:t>AS 3730.3</w:t>
      </w:r>
      <w:r>
        <w:tab/>
        <w:t>2006</w:t>
      </w:r>
      <w:r>
        <w:tab/>
        <w:t>Latex - Interior - Low gloss</w:t>
      </w:r>
    </w:p>
    <w:p w14:paraId="39BEDB52" w14:textId="77777777" w:rsidR="002D0C1F" w:rsidRDefault="000E0FE7">
      <w:pPr>
        <w:pStyle w:val="Standard2"/>
      </w:pPr>
      <w:bookmarkStart w:id="299" w:name="f-10677-10_03730_005-000_2006"/>
      <w:bookmarkEnd w:id="298"/>
      <w:r>
        <w:t>AS 3730.5</w:t>
      </w:r>
      <w:r>
        <w:tab/>
        <w:t>2006</w:t>
      </w:r>
      <w:r>
        <w:tab/>
        <w:t>Solvent-borne - Interior - Semi-gloss</w:t>
      </w:r>
    </w:p>
    <w:p w14:paraId="69F0B8B2" w14:textId="77777777" w:rsidR="002D0C1F" w:rsidRDefault="000E0FE7">
      <w:pPr>
        <w:pStyle w:val="Standard2"/>
      </w:pPr>
      <w:bookmarkStart w:id="300" w:name="f-10677-10_03730_006-000_2006"/>
      <w:bookmarkEnd w:id="299"/>
      <w:r>
        <w:t>AS 3730.6</w:t>
      </w:r>
      <w:r>
        <w:tab/>
        <w:t>2006</w:t>
      </w:r>
      <w:r>
        <w:tab/>
        <w:t>Solvent-borne - Interior/exterior - Full gloss enamel</w:t>
      </w:r>
    </w:p>
    <w:p w14:paraId="52EA71AF" w14:textId="77777777" w:rsidR="002D0C1F" w:rsidRDefault="000E0FE7">
      <w:pPr>
        <w:pStyle w:val="Standard2"/>
      </w:pPr>
      <w:bookmarkStart w:id="301" w:name="f-10677-10_03730_008-000_2006"/>
      <w:bookmarkEnd w:id="300"/>
      <w:r>
        <w:t>AS 3730.8</w:t>
      </w:r>
      <w:r>
        <w:tab/>
        <w:t>2006</w:t>
      </w:r>
      <w:r>
        <w:tab/>
        <w:t>Latex - Exterior - Low glos</w:t>
      </w:r>
      <w:r>
        <w:t>s</w:t>
      </w:r>
    </w:p>
    <w:p w14:paraId="07182B6E" w14:textId="77777777" w:rsidR="002D0C1F" w:rsidRDefault="000E0FE7">
      <w:pPr>
        <w:pStyle w:val="Standard2"/>
      </w:pPr>
      <w:bookmarkStart w:id="302" w:name="f-10677-10_03730_009-000_2006"/>
      <w:bookmarkEnd w:id="301"/>
      <w:r>
        <w:t>AS 3730.9</w:t>
      </w:r>
      <w:r>
        <w:tab/>
        <w:t>2006</w:t>
      </w:r>
      <w:r>
        <w:tab/>
        <w:t>Latex - Exterior - Semi-gloss</w:t>
      </w:r>
    </w:p>
    <w:p w14:paraId="4546E12B" w14:textId="77777777" w:rsidR="002D0C1F" w:rsidRDefault="000E0FE7">
      <w:pPr>
        <w:pStyle w:val="Standard2"/>
      </w:pPr>
      <w:bookmarkStart w:id="303" w:name="f-10677-10_03730_010-000_2006"/>
      <w:bookmarkEnd w:id="302"/>
      <w:r>
        <w:t>AS 3730.10</w:t>
      </w:r>
      <w:r>
        <w:tab/>
        <w:t>2006</w:t>
      </w:r>
      <w:r>
        <w:tab/>
        <w:t>Latex - Exterior - Gloss</w:t>
      </w:r>
    </w:p>
    <w:p w14:paraId="4B391007" w14:textId="77777777" w:rsidR="002D0C1F" w:rsidRDefault="000E0FE7">
      <w:pPr>
        <w:pStyle w:val="Standard2"/>
      </w:pPr>
      <w:bookmarkStart w:id="304" w:name="f-10677-10_03730_013-000_2006"/>
      <w:bookmarkEnd w:id="303"/>
      <w:r>
        <w:t>AS 3730.13</w:t>
      </w:r>
      <w:r>
        <w:tab/>
        <w:t>2006</w:t>
      </w:r>
      <w:r>
        <w:tab/>
        <w:t>Primer - Wood - Solvent-borne - Interior/exterior</w:t>
      </w:r>
    </w:p>
    <w:p w14:paraId="6728BB7A" w14:textId="77777777" w:rsidR="002D0C1F" w:rsidRDefault="000E0FE7">
      <w:pPr>
        <w:pStyle w:val="Standard2"/>
      </w:pPr>
      <w:bookmarkStart w:id="305" w:name="f-10677-10_03730_014-000_2006"/>
      <w:bookmarkEnd w:id="304"/>
      <w:r>
        <w:t>AS 3730.14</w:t>
      </w:r>
      <w:r>
        <w:tab/>
        <w:t>2006</w:t>
      </w:r>
      <w:r>
        <w:tab/>
        <w:t>Undercoat - Solvent-borne - Interior/exterior</w:t>
      </w:r>
    </w:p>
    <w:p w14:paraId="20AD167B" w14:textId="77777777" w:rsidR="002D0C1F" w:rsidRDefault="000E0FE7">
      <w:pPr>
        <w:pStyle w:val="Standard2"/>
      </w:pPr>
      <w:bookmarkStart w:id="306" w:name="f-10677-10_03730_015-000_2006"/>
      <w:bookmarkEnd w:id="305"/>
      <w:r>
        <w:t>AS 3730.15</w:t>
      </w:r>
      <w:r>
        <w:tab/>
        <w:t>2006</w:t>
      </w:r>
      <w:r>
        <w:tab/>
        <w:t>Primer - Latex - For met</w:t>
      </w:r>
      <w:r>
        <w:t>allic zinc surfaces</w:t>
      </w:r>
    </w:p>
    <w:p w14:paraId="2B443A63" w14:textId="77777777" w:rsidR="002D0C1F" w:rsidRDefault="000E0FE7">
      <w:pPr>
        <w:pStyle w:val="Standard2"/>
      </w:pPr>
      <w:bookmarkStart w:id="307" w:name="f-10677-10_03730_018-000_2006"/>
      <w:bookmarkEnd w:id="306"/>
      <w:r>
        <w:t>AS 3730.18</w:t>
      </w:r>
      <w:r>
        <w:tab/>
        <w:t>2006</w:t>
      </w:r>
      <w:r>
        <w:tab/>
        <w:t>Undercoat/sealer - Latex - Interior/exterior</w:t>
      </w:r>
    </w:p>
    <w:p w14:paraId="7380A94D" w14:textId="77777777" w:rsidR="002D0C1F" w:rsidRDefault="000E0FE7">
      <w:pPr>
        <w:pStyle w:val="Standard2"/>
      </w:pPr>
      <w:bookmarkStart w:id="308" w:name="f-10677-10_03730_021-000_2006"/>
      <w:bookmarkEnd w:id="307"/>
      <w:r>
        <w:t>AS 3730.21</w:t>
      </w:r>
      <w:r>
        <w:tab/>
        <w:t>2006</w:t>
      </w:r>
      <w:r>
        <w:tab/>
        <w:t>Primer - Solvent-borne - For ferrous metallic surfaces</w:t>
      </w:r>
    </w:p>
    <w:p w14:paraId="29EBD7CD" w14:textId="77777777" w:rsidR="002D0C1F" w:rsidRDefault="000E0FE7">
      <w:pPr>
        <w:pStyle w:val="Standard2"/>
      </w:pPr>
      <w:bookmarkStart w:id="309" w:name="f-10677-10_03730_022-000_2006"/>
      <w:bookmarkEnd w:id="308"/>
      <w:r>
        <w:t>AS 3730.22</w:t>
      </w:r>
      <w:r>
        <w:tab/>
        <w:t>2006</w:t>
      </w:r>
      <w:r>
        <w:tab/>
        <w:t>Concrete and masonry sealer - Solvent-borne - Interior/exterior</w:t>
      </w:r>
    </w:p>
    <w:p w14:paraId="57C28B71" w14:textId="77777777" w:rsidR="002D0C1F" w:rsidRDefault="000E0FE7">
      <w:pPr>
        <w:pStyle w:val="Standard1"/>
      </w:pPr>
      <w:bookmarkStart w:id="310" w:name="f-10677-10_03750_000-000"/>
      <w:bookmarkEnd w:id="309"/>
      <w:r>
        <w:t>AS/NZS 3750</w:t>
      </w:r>
      <w:r>
        <w:tab/>
      </w:r>
      <w:r>
        <w:tab/>
        <w:t xml:space="preserve">Paints for </w:t>
      </w:r>
      <w:r>
        <w:t>steel structures</w:t>
      </w:r>
    </w:p>
    <w:p w14:paraId="5D6C6230" w14:textId="77777777" w:rsidR="002D0C1F" w:rsidRDefault="000E0FE7">
      <w:pPr>
        <w:pStyle w:val="Standard2"/>
      </w:pPr>
      <w:bookmarkStart w:id="311" w:name="f-10677-10_03750_009-000_2009"/>
      <w:bookmarkEnd w:id="310"/>
      <w:r>
        <w:t>AS/NZS 3750.9</w:t>
      </w:r>
      <w:r>
        <w:tab/>
        <w:t>2009</w:t>
      </w:r>
      <w:r>
        <w:tab/>
        <w:t>Organic zinc-rich primer</w:t>
      </w:r>
    </w:p>
    <w:p w14:paraId="21FFBA1C" w14:textId="77777777" w:rsidR="002D0C1F" w:rsidRDefault="000E0FE7">
      <w:pPr>
        <w:pStyle w:val="Standard1"/>
      </w:pPr>
      <w:bookmarkStart w:id="312" w:name="f-10677-10_04020_000-000_2018"/>
      <w:bookmarkEnd w:id="311"/>
      <w:r>
        <w:t>AS/NZS 4020</w:t>
      </w:r>
      <w:r>
        <w:tab/>
        <w:t>2018</w:t>
      </w:r>
      <w:r>
        <w:tab/>
        <w:t>Testing of products for use in contact with drinking water</w:t>
      </w:r>
    </w:p>
    <w:p w14:paraId="6A938283" w14:textId="77777777" w:rsidR="002D0C1F" w:rsidRDefault="000E0FE7">
      <w:pPr>
        <w:pStyle w:val="Standard1"/>
      </w:pPr>
      <w:bookmarkStart w:id="313" w:name="f-10677-10_04548_000-000"/>
      <w:bookmarkEnd w:id="312"/>
      <w:r>
        <w:t>AS/NZS 4548</w:t>
      </w:r>
      <w:r>
        <w:tab/>
      </w:r>
      <w:r>
        <w:tab/>
        <w:t>Guide to long-life coatings for concrete and masonry</w:t>
      </w:r>
    </w:p>
    <w:p w14:paraId="3802BA3A" w14:textId="77777777" w:rsidR="002D0C1F" w:rsidRDefault="000E0FE7">
      <w:pPr>
        <w:pStyle w:val="Standard2"/>
      </w:pPr>
      <w:bookmarkStart w:id="314" w:name="f-10677-10_04548_001-000_1999"/>
      <w:bookmarkEnd w:id="313"/>
      <w:r>
        <w:t>AS/NZS 4548.1</w:t>
      </w:r>
      <w:r>
        <w:tab/>
        <w:t>1999</w:t>
      </w:r>
      <w:r>
        <w:tab/>
        <w:t>Wall coatings - Latex extensible</w:t>
      </w:r>
    </w:p>
    <w:p w14:paraId="5BAF065B" w14:textId="77777777" w:rsidR="002D0C1F" w:rsidRDefault="000E0FE7">
      <w:pPr>
        <w:pStyle w:val="Standard2"/>
      </w:pPr>
      <w:bookmarkStart w:id="315" w:name="f-10677-10_04548_002-000_1999"/>
      <w:bookmarkEnd w:id="314"/>
      <w:r>
        <w:t>A</w:t>
      </w:r>
      <w:r>
        <w:t>S/NZS 4548.2</w:t>
      </w:r>
      <w:r>
        <w:tab/>
        <w:t>1999</w:t>
      </w:r>
      <w:r>
        <w:tab/>
        <w:t>Latex finish coatings - High-build, low profile</w:t>
      </w:r>
    </w:p>
    <w:p w14:paraId="6493AF3E" w14:textId="77777777" w:rsidR="002D0C1F" w:rsidRDefault="000E0FE7">
      <w:pPr>
        <w:pStyle w:val="Standard2"/>
      </w:pPr>
      <w:bookmarkStart w:id="316" w:name="f-10677-10_04548_003-000_1999"/>
      <w:bookmarkEnd w:id="315"/>
      <w:r>
        <w:t>AS/NZS 4548.3</w:t>
      </w:r>
      <w:r>
        <w:tab/>
        <w:t>1999</w:t>
      </w:r>
      <w:r>
        <w:tab/>
        <w:t xml:space="preserve">Latex - Textured coatings - </w:t>
      </w:r>
      <w:proofErr w:type="gramStart"/>
      <w:r>
        <w:t>Non-aggregate</w:t>
      </w:r>
      <w:proofErr w:type="gramEnd"/>
    </w:p>
    <w:p w14:paraId="10B6C3BB" w14:textId="77777777" w:rsidR="002D0C1F" w:rsidRDefault="000E0FE7">
      <w:pPr>
        <w:pStyle w:val="Standard2"/>
      </w:pPr>
      <w:bookmarkStart w:id="317" w:name="f-10677-10_04548_004-000_1999"/>
      <w:bookmarkEnd w:id="316"/>
      <w:r>
        <w:t>AS/NZS 4548.4</w:t>
      </w:r>
      <w:r>
        <w:tab/>
        <w:t>1999</w:t>
      </w:r>
      <w:r>
        <w:tab/>
        <w:t>Latex - Textured coatings - Aggregate-filled</w:t>
      </w:r>
    </w:p>
    <w:p w14:paraId="4E7F871E" w14:textId="77777777" w:rsidR="002D0C1F" w:rsidRDefault="000E0FE7">
      <w:pPr>
        <w:pStyle w:val="Standard1"/>
      </w:pPr>
      <w:bookmarkStart w:id="318" w:name="f-10677-10_04586_000-000_2013"/>
      <w:bookmarkEnd w:id="317"/>
      <w:r>
        <w:t>AS 4586</w:t>
      </w:r>
      <w:r>
        <w:tab/>
        <w:t>2013</w:t>
      </w:r>
      <w:r>
        <w:tab/>
        <w:t>Slip resistance classification of new pedestrian sur</w:t>
      </w:r>
      <w:r>
        <w:t>face materials</w:t>
      </w:r>
    </w:p>
    <w:p w14:paraId="0D6F6DDB" w14:textId="77777777" w:rsidR="002D0C1F" w:rsidRDefault="000E0FE7">
      <w:pPr>
        <w:pStyle w:val="Standard1"/>
      </w:pPr>
      <w:bookmarkStart w:id="319" w:name="f-10677-25_AUS_GOV_Poisons_standard_0000"/>
      <w:bookmarkEnd w:id="318"/>
      <w:r>
        <w:lastRenderedPageBreak/>
        <w:t>AUS Gov Poisons standard </w:t>
      </w:r>
      <w:r>
        <w:tab/>
        <w:t>2023</w:t>
      </w:r>
      <w:r>
        <w:tab/>
        <w:t>Therapeutic Goods Instrument 2023</w:t>
      </w:r>
    </w:p>
    <w:p w14:paraId="06D629E0" w14:textId="77777777" w:rsidR="002D0C1F" w:rsidRDefault="000E0FE7">
      <w:pPr>
        <w:pStyle w:val="Standard1"/>
      </w:pPr>
      <w:bookmarkStart w:id="320" w:name="f-10677-60_ISO_12944_000000"/>
      <w:bookmarkEnd w:id="319"/>
      <w:r>
        <w:t>ISO 12944</w:t>
      </w:r>
      <w:r>
        <w:tab/>
      </w:r>
      <w:r>
        <w:tab/>
        <w:t>Paints and varnishes - Corrosion protection of steel structures by protective paint systems </w:t>
      </w:r>
    </w:p>
    <w:p w14:paraId="61113C82" w14:textId="77777777" w:rsidR="002D0C1F" w:rsidRDefault="000E0FE7">
      <w:pPr>
        <w:pStyle w:val="Standard2"/>
      </w:pPr>
      <w:bookmarkStart w:id="321" w:name="f-10677-60_ISO_12944_005000_2019"/>
      <w:bookmarkEnd w:id="320"/>
      <w:r>
        <w:t>ISO 12944-5</w:t>
      </w:r>
      <w:r>
        <w:tab/>
        <w:t>2019</w:t>
      </w:r>
      <w:r>
        <w:tab/>
        <w:t>Protective paint systems</w:t>
      </w:r>
    </w:p>
    <w:bookmarkEnd w:id="321"/>
    <w:p w14:paraId="6D4B21AA" w14:textId="77777777" w:rsidR="002D0C1F" w:rsidRDefault="000E0FE7">
      <w:pPr>
        <w:pStyle w:val="Instructions"/>
      </w:pPr>
      <w:r>
        <w:rPr>
          <w:b/>
        </w:rPr>
        <w:t xml:space="preserve">The following documents are mentioned only in the </w:t>
      </w:r>
      <w:r>
        <w:rPr>
          <w:b/>
          <w:i/>
        </w:rPr>
        <w:t>Guidance</w:t>
      </w:r>
      <w:r>
        <w:rPr>
          <w:b/>
        </w:rPr>
        <w:t xml:space="preserve"> text:</w:t>
      </w:r>
    </w:p>
    <w:p w14:paraId="765759CF" w14:textId="77777777" w:rsidR="002D0C1F" w:rsidRDefault="000E0FE7">
      <w:pPr>
        <w:pStyle w:val="Standard1"/>
      </w:pPr>
      <w:bookmarkStart w:id="322" w:name="f-10677-10_01680_000-000"/>
      <w:r>
        <w:t>AS/NZS 1680</w:t>
      </w:r>
      <w:r>
        <w:tab/>
      </w:r>
      <w:r>
        <w:tab/>
        <w:t>Interior and workplace lighting</w:t>
      </w:r>
    </w:p>
    <w:p w14:paraId="101D5F80" w14:textId="77777777" w:rsidR="002D0C1F" w:rsidRDefault="000E0FE7">
      <w:pPr>
        <w:pStyle w:val="Standard2"/>
      </w:pPr>
      <w:bookmarkStart w:id="323" w:name="f-10677-10_01680_001-000_2006"/>
      <w:bookmarkEnd w:id="322"/>
      <w:r>
        <w:t>AS/NZS 1680.1</w:t>
      </w:r>
      <w:r>
        <w:tab/>
        <w:t>2006</w:t>
      </w:r>
      <w:r>
        <w:tab/>
        <w:t>General principles and recommendations</w:t>
      </w:r>
    </w:p>
    <w:p w14:paraId="51E56A5F" w14:textId="77777777" w:rsidR="002D0C1F" w:rsidRDefault="000E0FE7">
      <w:pPr>
        <w:pStyle w:val="Standard1"/>
      </w:pPr>
      <w:bookmarkStart w:id="324" w:name="f-10677-10_02633_000-000_1996"/>
      <w:bookmarkEnd w:id="323"/>
      <w:r>
        <w:t>AS/NZS 2633</w:t>
      </w:r>
      <w:r>
        <w:tab/>
        <w:t>1996</w:t>
      </w:r>
      <w:r>
        <w:tab/>
        <w:t>Guide to the specification of colours</w:t>
      </w:r>
    </w:p>
    <w:p w14:paraId="692E932E" w14:textId="77777777" w:rsidR="002D0C1F" w:rsidRDefault="000E0FE7">
      <w:pPr>
        <w:pStyle w:val="Standard1"/>
      </w:pPr>
      <w:bookmarkStart w:id="325" w:name="f-10677-10_04361_000-000"/>
      <w:bookmarkEnd w:id="324"/>
      <w:r>
        <w:t>AS/NZS 4361</w:t>
      </w:r>
      <w:r>
        <w:tab/>
      </w:r>
      <w:r>
        <w:tab/>
        <w:t>Guide to hazardous p</w:t>
      </w:r>
      <w:r>
        <w:t>aint management</w:t>
      </w:r>
    </w:p>
    <w:p w14:paraId="3AD12F4B" w14:textId="77777777" w:rsidR="002D0C1F" w:rsidRDefault="000E0FE7">
      <w:pPr>
        <w:pStyle w:val="Standard2"/>
      </w:pPr>
      <w:bookmarkStart w:id="326" w:name="f-10677-10_04361_002-000_2017"/>
      <w:bookmarkEnd w:id="325"/>
      <w:r>
        <w:t>AS/NZS 4361.2</w:t>
      </w:r>
      <w:r>
        <w:tab/>
        <w:t>2017</w:t>
      </w:r>
      <w:r>
        <w:tab/>
        <w:t xml:space="preserve">Lead paint in residential, </w:t>
      </w:r>
      <w:proofErr w:type="gramStart"/>
      <w:r>
        <w:t>public</w:t>
      </w:r>
      <w:proofErr w:type="gramEnd"/>
      <w:r>
        <w:t xml:space="preserve"> and commercial buildings</w:t>
      </w:r>
    </w:p>
    <w:p w14:paraId="06101316" w14:textId="77777777" w:rsidR="002D0C1F" w:rsidRDefault="000E0FE7">
      <w:pPr>
        <w:pStyle w:val="Standard1"/>
      </w:pPr>
      <w:bookmarkStart w:id="327" w:name="f-10677-25_NATSPEC_GEN_006_00000"/>
      <w:bookmarkEnd w:id="326"/>
      <w:r>
        <w:t>NATSPEC GEN 006</w:t>
      </w:r>
      <w:r>
        <w:tab/>
      </w:r>
      <w:r>
        <w:tab/>
        <w:t xml:space="preserve">Product specifying and </w:t>
      </w:r>
      <w:proofErr w:type="gramStart"/>
      <w:r>
        <w:t>substitution</w:t>
      </w:r>
      <w:proofErr w:type="gramEnd"/>
    </w:p>
    <w:p w14:paraId="31B8E75E" w14:textId="77777777" w:rsidR="002D0C1F" w:rsidRDefault="000E0FE7">
      <w:pPr>
        <w:pStyle w:val="Standard1"/>
      </w:pPr>
      <w:bookmarkStart w:id="328" w:name="f-10677-25_NATSPEC_GEN_024_00000"/>
      <w:bookmarkEnd w:id="327"/>
      <w:r>
        <w:t>NATSPEC GEN 024</w:t>
      </w:r>
      <w:r>
        <w:tab/>
      </w:r>
      <w:r>
        <w:tab/>
        <w:t xml:space="preserve">Using NATSPEC selections </w:t>
      </w:r>
      <w:proofErr w:type="gramStart"/>
      <w:r>
        <w:t>schedules</w:t>
      </w:r>
      <w:proofErr w:type="gramEnd"/>
    </w:p>
    <w:p w14:paraId="1D90D9B7" w14:textId="77777777" w:rsidR="002D0C1F" w:rsidRDefault="000E0FE7">
      <w:pPr>
        <w:pStyle w:val="Standard1"/>
      </w:pPr>
      <w:bookmarkStart w:id="329" w:name="f-10677-25_NATSPEC_TR_01_00000"/>
      <w:bookmarkEnd w:id="328"/>
      <w:r>
        <w:t>NATSPEC TR 01</w:t>
      </w:r>
      <w:r>
        <w:tab/>
      </w:r>
      <w:r>
        <w:tab/>
        <w:t>Specifying ESD</w:t>
      </w:r>
    </w:p>
    <w:bookmarkEnd w:id="329"/>
    <w:bookmarkEnd w:id="286"/>
    <w:bookmarkEnd w:id="287"/>
    <w:sectPr w:rsidR="002D0C1F" w:rsidSect="00E57BAC">
      <w:headerReference w:type="even" r:id="rId21"/>
      <w:headerReference w:type="default" r:id="rId22"/>
      <w:footerReference w:type="even" r:id="rId23"/>
      <w:footerReference w:type="default" r:id="rId24"/>
      <w:headerReference w:type="first" r:id="rId25"/>
      <w:footerReference w:type="first" r:id="rId2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EBB0" w14:textId="77777777" w:rsidR="00A6597C" w:rsidRDefault="00A6597C">
      <w:r>
        <w:separator/>
      </w:r>
    </w:p>
  </w:endnote>
  <w:endnote w:type="continuationSeparator" w:id="0">
    <w:p w14:paraId="05280BAC"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8747" w14:textId="77777777" w:rsidR="006567D2" w:rsidRDefault="006567D2">
    <w:pPr>
      <w:pStyle w:val="Footer"/>
    </w:pPr>
  </w:p>
  <w:p w14:paraId="3AB76DC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5936" w14:textId="77777777" w:rsidR="006567D2" w:rsidRDefault="006567D2">
    <w:pPr>
      <w:pStyle w:val="Footer"/>
    </w:pPr>
  </w:p>
  <w:p w14:paraId="774F4E2C" w14:textId="2CE658D6"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E0FE7">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876DAD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6F6"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0FC8" w14:textId="77777777" w:rsidR="00A6597C" w:rsidRDefault="00A6597C">
      <w:r>
        <w:separator/>
      </w:r>
    </w:p>
  </w:footnote>
  <w:footnote w:type="continuationSeparator" w:id="0">
    <w:p w14:paraId="378CD71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290A"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3731" w14:textId="5C234A5A" w:rsidR="006567D2" w:rsidRPr="00BB3C2D" w:rsidRDefault="000E0FE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0671p TAUBMANS painting</w:t>
    </w:r>
    <w:r w:rsidR="007533D6" w:rsidRPr="00BB3C2D">
      <w:rPr>
        <w:noProof/>
      </w:rPr>
      <w:fldChar w:fldCharType="end"/>
    </w:r>
  </w:p>
  <w:p w14:paraId="160621E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28A3"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0E0FE7"/>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0C1F"/>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FFD1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FE7"/>
    <w:pPr>
      <w:tabs>
        <w:tab w:val="left" w:pos="3969"/>
      </w:tabs>
      <w:spacing w:after="60"/>
    </w:pPr>
    <w:rPr>
      <w:rFonts w:ascii="Arial" w:hAnsi="Arial"/>
      <w:lang w:eastAsia="en-US"/>
    </w:rPr>
  </w:style>
  <w:style w:type="paragraph" w:styleId="Heading1">
    <w:name w:val="heading 1"/>
    <w:next w:val="Heading2"/>
    <w:qFormat/>
    <w:rsid w:val="000E0FE7"/>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E0FE7"/>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E0FE7"/>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E0FE7"/>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E0FE7"/>
    <w:pPr>
      <w:numPr>
        <w:ilvl w:val="4"/>
        <w:numId w:val="6"/>
      </w:numPr>
      <w:spacing w:before="240"/>
      <w:outlineLvl w:val="4"/>
    </w:pPr>
    <w:rPr>
      <w:sz w:val="22"/>
    </w:rPr>
  </w:style>
  <w:style w:type="paragraph" w:styleId="Heading6">
    <w:name w:val="heading 6"/>
    <w:basedOn w:val="Normal"/>
    <w:next w:val="Normal"/>
    <w:qFormat/>
    <w:rsid w:val="000E0FE7"/>
    <w:pPr>
      <w:numPr>
        <w:ilvl w:val="5"/>
        <w:numId w:val="6"/>
      </w:numPr>
      <w:spacing w:before="240"/>
      <w:outlineLvl w:val="5"/>
    </w:pPr>
    <w:rPr>
      <w:i/>
      <w:sz w:val="22"/>
    </w:rPr>
  </w:style>
  <w:style w:type="paragraph" w:styleId="Heading7">
    <w:name w:val="heading 7"/>
    <w:basedOn w:val="Normal"/>
    <w:next w:val="Normal"/>
    <w:qFormat/>
    <w:rsid w:val="000E0FE7"/>
    <w:pPr>
      <w:numPr>
        <w:ilvl w:val="6"/>
        <w:numId w:val="6"/>
      </w:numPr>
      <w:spacing w:before="240"/>
      <w:outlineLvl w:val="6"/>
    </w:pPr>
  </w:style>
  <w:style w:type="paragraph" w:styleId="Heading8">
    <w:name w:val="heading 8"/>
    <w:basedOn w:val="Normal"/>
    <w:next w:val="Normal"/>
    <w:qFormat/>
    <w:rsid w:val="000E0FE7"/>
    <w:pPr>
      <w:numPr>
        <w:ilvl w:val="7"/>
        <w:numId w:val="6"/>
      </w:numPr>
      <w:spacing w:before="240"/>
      <w:outlineLvl w:val="7"/>
    </w:pPr>
    <w:rPr>
      <w:i/>
    </w:rPr>
  </w:style>
  <w:style w:type="paragraph" w:styleId="Heading9">
    <w:name w:val="heading 9"/>
    <w:basedOn w:val="Normal"/>
    <w:next w:val="Normal"/>
    <w:qFormat/>
    <w:rsid w:val="000E0FE7"/>
    <w:pPr>
      <w:numPr>
        <w:ilvl w:val="8"/>
        <w:numId w:val="6"/>
      </w:numPr>
      <w:spacing w:before="240"/>
      <w:outlineLvl w:val="8"/>
    </w:pPr>
    <w:rPr>
      <w:i/>
    </w:rPr>
  </w:style>
  <w:style w:type="character" w:default="1" w:styleId="DefaultParagraphFont">
    <w:name w:val="Default Paragraph Font"/>
    <w:uiPriority w:val="1"/>
    <w:semiHidden/>
    <w:unhideWhenUsed/>
    <w:rsid w:val="000E0F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0FE7"/>
  </w:style>
  <w:style w:type="paragraph" w:styleId="Footer">
    <w:name w:val="footer"/>
    <w:rsid w:val="000E0FE7"/>
    <w:pPr>
      <w:tabs>
        <w:tab w:val="center" w:pos="4536"/>
        <w:tab w:val="right" w:pos="9072"/>
      </w:tabs>
    </w:pPr>
    <w:rPr>
      <w:rFonts w:ascii="Arial" w:hAnsi="Arial"/>
      <w:i/>
      <w:sz w:val="16"/>
      <w:szCs w:val="16"/>
      <w:lang w:eastAsia="en-US"/>
    </w:rPr>
  </w:style>
  <w:style w:type="paragraph" w:styleId="Header">
    <w:name w:val="header"/>
    <w:rsid w:val="000E0FE7"/>
    <w:pPr>
      <w:pBdr>
        <w:bottom w:val="single" w:sz="6" w:space="4" w:color="auto"/>
      </w:pBdr>
      <w:tabs>
        <w:tab w:val="right" w:pos="9072"/>
      </w:tabs>
      <w:spacing w:after="200"/>
    </w:pPr>
    <w:rPr>
      <w:rFonts w:ascii="Arial" w:hAnsi="Arial"/>
      <w:b/>
      <w:i/>
      <w:lang w:eastAsia="en-US"/>
    </w:rPr>
  </w:style>
  <w:style w:type="paragraph" w:styleId="NormalIndent">
    <w:name w:val="Normal Indent"/>
    <w:rsid w:val="000E0FE7"/>
    <w:pPr>
      <w:numPr>
        <w:numId w:val="5"/>
      </w:numPr>
      <w:tabs>
        <w:tab w:val="left" w:pos="210"/>
        <w:tab w:val="left" w:pos="3969"/>
      </w:tabs>
      <w:spacing w:after="60"/>
    </w:pPr>
    <w:rPr>
      <w:rFonts w:ascii="Arial" w:hAnsi="Arial"/>
      <w:lang w:eastAsia="en-US"/>
    </w:rPr>
  </w:style>
  <w:style w:type="paragraph" w:customStyle="1" w:styleId="Tabletext">
    <w:name w:val="Table text"/>
    <w:rsid w:val="000E0FE7"/>
    <w:rPr>
      <w:rFonts w:ascii="Arial" w:hAnsi="Arial"/>
      <w:lang w:eastAsia="en-US"/>
    </w:rPr>
  </w:style>
  <w:style w:type="paragraph" w:customStyle="1" w:styleId="Tabletitle">
    <w:name w:val="Table title"/>
    <w:rsid w:val="000E0FE7"/>
    <w:rPr>
      <w:rFonts w:ascii="Arial" w:hAnsi="Arial"/>
      <w:b/>
      <w:lang w:eastAsia="en-US"/>
    </w:rPr>
  </w:style>
  <w:style w:type="paragraph" w:customStyle="1" w:styleId="Tableindent">
    <w:name w:val="Table indent"/>
    <w:rsid w:val="000E0FE7"/>
    <w:pPr>
      <w:numPr>
        <w:numId w:val="4"/>
      </w:numPr>
      <w:tabs>
        <w:tab w:val="left" w:pos="85"/>
      </w:tabs>
    </w:pPr>
    <w:rPr>
      <w:rFonts w:ascii="Arial" w:hAnsi="Arial"/>
      <w:lang w:eastAsia="en-US"/>
    </w:rPr>
  </w:style>
  <w:style w:type="paragraph" w:customStyle="1" w:styleId="NormalIndent2">
    <w:name w:val="Normal Indent 2"/>
    <w:rsid w:val="000E0FE7"/>
    <w:pPr>
      <w:numPr>
        <w:numId w:val="3"/>
      </w:numPr>
      <w:tabs>
        <w:tab w:val="left" w:pos="420"/>
        <w:tab w:val="left" w:pos="3969"/>
      </w:tabs>
      <w:spacing w:after="60"/>
    </w:pPr>
    <w:rPr>
      <w:rFonts w:ascii="Arial" w:hAnsi="Arial"/>
      <w:lang w:eastAsia="en-US"/>
    </w:rPr>
  </w:style>
  <w:style w:type="paragraph" w:customStyle="1" w:styleId="NormalIndent3">
    <w:name w:val="Normal Indent 3"/>
    <w:rsid w:val="000E0FE7"/>
    <w:pPr>
      <w:numPr>
        <w:numId w:val="2"/>
      </w:numPr>
      <w:tabs>
        <w:tab w:val="left" w:pos="420"/>
      </w:tabs>
      <w:spacing w:after="60"/>
    </w:pPr>
    <w:rPr>
      <w:rFonts w:ascii="Arial" w:hAnsi="Arial"/>
      <w:lang w:eastAsia="en-US"/>
    </w:rPr>
  </w:style>
  <w:style w:type="character" w:styleId="Hyperlink">
    <w:name w:val="Hyperlink"/>
    <w:rsid w:val="000E0FE7"/>
    <w:rPr>
      <w:color w:val="0000FF"/>
      <w:u w:val="none"/>
      <w:bdr w:val="none" w:sz="0" w:space="0" w:color="auto"/>
    </w:rPr>
  </w:style>
  <w:style w:type="paragraph" w:customStyle="1" w:styleId="Guidancetabletext">
    <w:name w:val="Guidance table text"/>
    <w:basedOn w:val="Instructions"/>
    <w:rsid w:val="000E0FE7"/>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E0FE7"/>
    <w:rPr>
      <w:b/>
      <w:bCs/>
    </w:rPr>
  </w:style>
  <w:style w:type="character" w:customStyle="1" w:styleId="Italic">
    <w:name w:val="Italic"/>
    <w:rsid w:val="000E0FE7"/>
    <w:rPr>
      <w:i/>
      <w:iCs/>
    </w:rPr>
  </w:style>
  <w:style w:type="character" w:customStyle="1" w:styleId="Symbol">
    <w:name w:val="Symbol"/>
    <w:rsid w:val="000E0FE7"/>
    <w:rPr>
      <w:rFonts w:ascii="Symbol" w:hAnsi="Symbol"/>
    </w:rPr>
  </w:style>
  <w:style w:type="paragraph" w:customStyle="1" w:styleId="Instructions">
    <w:name w:val="Instructions"/>
    <w:basedOn w:val="Normal"/>
    <w:rsid w:val="000E0FE7"/>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E0FE7"/>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E0FE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E0FE7"/>
  </w:style>
  <w:style w:type="paragraph" w:customStyle="1" w:styleId="Tableindent2">
    <w:name w:val="Table indent 2"/>
    <w:rsid w:val="000E0FE7"/>
    <w:pPr>
      <w:numPr>
        <w:numId w:val="7"/>
      </w:numPr>
      <w:tabs>
        <w:tab w:val="left" w:pos="284"/>
      </w:tabs>
    </w:pPr>
    <w:rPr>
      <w:rFonts w:ascii="Arial" w:hAnsi="Arial"/>
      <w:lang w:eastAsia="en-US"/>
    </w:rPr>
  </w:style>
  <w:style w:type="paragraph" w:styleId="TOC1">
    <w:name w:val="toc 1"/>
    <w:basedOn w:val="Normal"/>
    <w:next w:val="Normal"/>
    <w:autoRedefine/>
    <w:semiHidden/>
    <w:rsid w:val="000E0FE7"/>
    <w:pPr>
      <w:tabs>
        <w:tab w:val="clear" w:pos="3969"/>
      </w:tabs>
    </w:pPr>
    <w:rPr>
      <w:b/>
    </w:rPr>
  </w:style>
  <w:style w:type="paragraph" w:styleId="TOC2">
    <w:name w:val="toc 2"/>
    <w:basedOn w:val="Normal"/>
    <w:next w:val="Normal"/>
    <w:autoRedefine/>
    <w:semiHidden/>
    <w:rsid w:val="000E0FE7"/>
    <w:pPr>
      <w:tabs>
        <w:tab w:val="clear" w:pos="3969"/>
      </w:tabs>
      <w:ind w:left="200"/>
    </w:pPr>
    <w:rPr>
      <w:b/>
    </w:rPr>
  </w:style>
  <w:style w:type="paragraph" w:customStyle="1" w:styleId="Instructionsindent2">
    <w:name w:val="Instructions indent 2"/>
    <w:rsid w:val="000E0FE7"/>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E0FE7"/>
    <w:rPr>
      <w:color w:val="993300"/>
    </w:rPr>
  </w:style>
  <w:style w:type="paragraph" w:customStyle="1" w:styleId="Promptindent">
    <w:name w:val="Prompt indent"/>
    <w:basedOn w:val="NormalIndent"/>
    <w:rsid w:val="000E0FE7"/>
    <w:pPr>
      <w:numPr>
        <w:numId w:val="9"/>
      </w:numPr>
    </w:pPr>
    <w:rPr>
      <w:color w:val="993300"/>
    </w:rPr>
  </w:style>
  <w:style w:type="paragraph" w:customStyle="1" w:styleId="Promptindent2">
    <w:name w:val="Prompt indent 2"/>
    <w:basedOn w:val="NormalIndent2"/>
    <w:rsid w:val="000E0FE7"/>
    <w:pPr>
      <w:numPr>
        <w:numId w:val="10"/>
      </w:numPr>
    </w:pPr>
    <w:rPr>
      <w:color w:val="993300"/>
    </w:rPr>
  </w:style>
  <w:style w:type="paragraph" w:customStyle="1" w:styleId="Standard1">
    <w:name w:val="Standard 1"/>
    <w:rsid w:val="000E0FE7"/>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E0FE7"/>
    <w:pPr>
      <w:tabs>
        <w:tab w:val="clear" w:pos="2835"/>
        <w:tab w:val="left" w:pos="3119"/>
      </w:tabs>
      <w:ind w:left="3119" w:hanging="3119"/>
    </w:pPr>
  </w:style>
  <w:style w:type="paragraph" w:customStyle="1" w:styleId="OptionalHeading3">
    <w:name w:val="Optional Heading 3"/>
    <w:basedOn w:val="Heading3"/>
    <w:qFormat/>
    <w:rsid w:val="000E0FE7"/>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E0FE7"/>
    <w:pPr>
      <w:shd w:val="clear" w:color="auto" w:fill="D9D9D9"/>
    </w:pPr>
    <w:rPr>
      <w:rFonts w:ascii="Calibri" w:hAnsi="Calibri"/>
      <w:vanish/>
      <w:color w:val="365F91"/>
    </w:rPr>
  </w:style>
  <w:style w:type="paragraph" w:customStyle="1" w:styleId="OptionalNormal">
    <w:name w:val="Optional Normal"/>
    <w:basedOn w:val="Normal"/>
    <w:qFormat/>
    <w:rsid w:val="000E0FE7"/>
    <w:pPr>
      <w:shd w:val="clear" w:color="auto" w:fill="D9D9D9"/>
    </w:pPr>
    <w:rPr>
      <w:rFonts w:ascii="Calibri" w:hAnsi="Calibri"/>
      <w:vanish/>
      <w:color w:val="365F91"/>
    </w:rPr>
  </w:style>
  <w:style w:type="paragraph" w:customStyle="1" w:styleId="OptionalNormalIndent">
    <w:name w:val="Optional Normal Indent"/>
    <w:rsid w:val="000E0FE7"/>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E0FE7"/>
    <w:pPr>
      <w:shd w:val="clear" w:color="auto" w:fill="D9D9D9"/>
    </w:pPr>
    <w:rPr>
      <w:rFonts w:ascii="Calibri" w:hAnsi="Calibri"/>
      <w:vanish/>
      <w:color w:val="365F91"/>
    </w:rPr>
  </w:style>
  <w:style w:type="paragraph" w:customStyle="1" w:styleId="OptionalTabletitle">
    <w:name w:val="Optional Table title"/>
    <w:basedOn w:val="Tabletitle"/>
    <w:qFormat/>
    <w:rsid w:val="000E0FE7"/>
    <w:pPr>
      <w:shd w:val="clear" w:color="auto" w:fill="D9D9D9"/>
    </w:pPr>
    <w:rPr>
      <w:rFonts w:ascii="Calibri" w:hAnsi="Calibri"/>
      <w:vanish/>
      <w:color w:val="365F91"/>
    </w:rPr>
  </w:style>
  <w:style w:type="paragraph" w:customStyle="1" w:styleId="OptionalPromptindent">
    <w:name w:val="Optional Prompt indent"/>
    <w:basedOn w:val="Promptindent"/>
    <w:rsid w:val="000E0FE7"/>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E0FE7"/>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E0FE7"/>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E0FE7"/>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specif-i.com.au/" TargetMode="External"/><Relationship Id="rId18" Type="http://schemas.openxmlformats.org/officeDocument/2006/relationships/hyperlink" Target="https://ispec.com.au/datasheet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atspec.com.au/" TargetMode="External"/><Relationship Id="rId12" Type="http://schemas.openxmlformats.org/officeDocument/2006/relationships/hyperlink" Target="https://www.taubmans.com.au/Professional" TargetMode="External"/><Relationship Id="rId17" Type="http://schemas.openxmlformats.org/officeDocument/2006/relationships/hyperlink" Target="https://ispec.com.au/datashee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spec.com.au/datasheets" TargetMode="External"/><Relationship Id="rId20" Type="http://schemas.openxmlformats.org/officeDocument/2006/relationships/hyperlink" Target="https://ispec.com.au/specifica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ubmans.com.au/specifier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spec.com.au/datasheet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hyperlink" Target="https://ispec.com.au/specifications"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taubmans.com.au/specifiers/explore"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48</TotalTime>
  <Pages>36</Pages>
  <Words>13744</Words>
  <Characters>78344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91905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TAUBMANS painting.docx</dc:title>
  <dc:subject>Oct 23</dc:subject>
  <dc:description>Document generated by PageSeeder.</dc:description>
  <cp:lastModifiedBy>Tammy Phounsavanh</cp:lastModifiedBy>
  <cp:revision>2</cp:revision>
  <dcterms:created xsi:type="dcterms:W3CDTF">2023-10-05T05:33:00Z</dcterms:created>
  <dcterms:modified xsi:type="dcterms:W3CDTF">2023-10-05T05:35:00Z</dcterms:modified>
  <cp:category>06 FINISH</cp:category>
</cp:coreProperties>
</file>