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28995" w:id="0"/>
    <w:bookmarkEnd w:id="0"/>
    <w:bookmarkStart w:name="f-128995-worksection-current" w:id="1"/>
    <w:bookmarkStart w:name="f-128962" w:id="2"/>
    <w:bookmarkStart w:name="f-128962-title" w:id="3"/>
    <w:p>
      <w:pPr>
        <w:pStyle w:val="Heading1"/>
      </w:pPr>
      <w:bookmarkStart w:name="h-128962-title" w:id="4"/>
      <w:r>
        <w:rPr/>
        <w:t xml:space="preserve">0325p DEFLECTA concrete protection</w:t>
      </w:r>
      <w:bookmarkEnd w:id="4"/>
    </w:p>
    <w:bookmarkEnd w:id="3"/>
    <w:bookmarkEnd w:id="2"/>
    <w:bookmarkStart w:name="f-128982" w:id="5"/>
    <w:bookmarkStart w:name="f-128982-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DEFLECTA</w:t>
      </w:r>
      <w:r>
        <w:rPr/>
        <w:t xml:space="preserve">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28990" w:id="7"/>
    <w:bookmarkStart w:name="f-2_128990-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the use of applied DEFLECTA concrete protection products for Bacteria control, Moisture control, Sealing and Densifying of concrete. It does not cover the physical protection of concrete by means of barriers, guards, corner protection, plates, etc.</w:t>
      </w:r>
    </w:p>
    <w:bookmarkEnd w:id="8"/>
    <w:bookmarkEnd w:id="7"/>
    <w:bookmarkStart w:name="f-129003" w:id="9"/>
    <w:bookmarkStart w:name="f-129003-1" w:id="10"/>
    <w:p>
      <w:pPr>
        <w:pStyle w:val="InstructionsHeading4"/>
      </w:pPr>
      <w:r>
        <w:rPr/>
        <w:t xml:space="preserve">Background</w:t>
      </w:r>
    </w:p>
    <w:p>
      <w:pPr>
        <w:pStyle w:val="Instructions"/>
      </w:pPr>
      <w:r>
        <w:rPr/>
        <w:t xml:space="preserve">If DEFLECTA products are also being used as a curing agent for fresh concrete, use this branded worksection </w:t>
      </w:r>
      <w:r>
        <w:rPr>
          <w:i/>
        </w:rPr>
        <w:t xml:space="preserve">Template</w:t>
      </w:r>
      <w:r>
        <w:rPr/>
        <w:t xml:space="preserve"> in conjunction with </w:t>
      </w:r>
      <w:r>
        <w:rPr>
          <w:i/>
        </w:rPr>
        <w:t xml:space="preserve">0310 Concrete – combined</w:t>
      </w:r>
      <w:r>
        <w:rPr/>
        <w:t xml:space="preserve">, </w:t>
      </w:r>
      <w:r>
        <w:rPr>
          <w:i/>
        </w:rPr>
        <w:t xml:space="preserve">0314 Concrete in situ</w:t>
      </w:r>
      <w:r>
        <w:rPr/>
        <w:t xml:space="preserve">, </w:t>
      </w:r>
      <w:r>
        <w:rPr>
          <w:i/>
        </w:rPr>
        <w:t xml:space="preserve">0321 Precast concrete</w:t>
      </w:r>
      <w:r>
        <w:rPr/>
        <w:t xml:space="preserve"> or </w:t>
      </w:r>
      <w:r>
        <w:rPr>
          <w:i/>
        </w:rPr>
        <w:t xml:space="preserve">0322 Tilt-up concrete</w:t>
      </w:r>
      <w:r>
        <w:rPr/>
        <w:t xml:space="preserve">, as required.</w:t>
      </w:r>
    </w:p>
    <w:bookmarkEnd w:id="10"/>
    <w:bookmarkEnd w:id="9"/>
    <w:bookmarkStart w:name="f-128976" w:id="11"/>
    <w:bookmarkStart w:name="f-128976-1" w:id="12"/>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NATSPEC Toolbar or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2"/>
    <w:bookmarkEnd w:id="11"/>
    <w:bookmarkStart w:name="f-128956" w:id="13"/>
    <w:bookmarkStart w:name="f-128956-1" w:id="14"/>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4"/>
    <w:bookmarkEnd w:id="13"/>
    <w:bookmarkStart w:name="f-129001" w:id="15"/>
    <w:bookmarkStart w:name="f-129001-1" w:id="16"/>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0310 Concrete – combined</w:t>
      </w:r>
      <w:r>
        <w:rPr/>
        <w:t xml:space="preserve">.</w:t>
      </w:r>
    </w:p>
    <w:p>
      <w:pPr>
        <w:pStyle w:val="Instructionsindent"/>
      </w:pPr>
      <w:r>
        <w:rPr>
          <w:i/>
        </w:rPr>
        <w:t xml:space="preserve">0314 Concrete in situ</w:t>
      </w:r>
      <w:r>
        <w:rPr/>
        <w:t xml:space="preserve">.</w:t>
      </w:r>
    </w:p>
    <w:p>
      <w:pPr>
        <w:pStyle w:val="Instructionsindent"/>
      </w:pPr>
      <w:r>
        <w:rPr>
          <w:i/>
        </w:rPr>
        <w:t xml:space="preserve">0411 Waterproofing – external and tanking</w:t>
      </w:r>
      <w:r>
        <w:rPr/>
        <w:t xml:space="preserve">.</w:t>
      </w:r>
    </w:p>
    <w:p>
      <w:pPr>
        <w:pStyle w:val="Instructionsindent"/>
      </w:pPr>
      <w:r>
        <w:rPr>
          <w:i/>
        </w:rPr>
        <w:t xml:space="preserve">0621 Waterproofing – wet areas</w:t>
      </w:r>
      <w:r>
        <w:rPr/>
        <w:t xml:space="preserve">.</w:t>
      </w:r>
    </w:p>
    <w:bookmarkEnd w:id="16"/>
    <w:bookmarkEnd w:id="15"/>
    <w:bookmarkStart w:name="f-128978" w:id="17"/>
    <w:bookmarkStart w:name="f-128978-1" w:id="18"/>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Show on drawings areas that require treatment using DEFLECTA products.</w:t>
      </w:r>
    </w:p>
    <w:bookmarkStart w:name="f-104408" w:id="19"/>
    <w:bookmarkStart w:name="f-104408-1" w:id="20"/>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0"/>
    <w:bookmarkEnd w:id="19"/>
    <w:bookmarkEnd w:id="18"/>
    <w:bookmarkEnd w:id="17"/>
    <w:bookmarkStart w:name="f-128988" w:id="21"/>
    <w:bookmarkStart w:name="f-128988-1" w:id="22"/>
    <w:p>
      <w:pPr>
        <w:pStyle w:val="InstructionsHeading4"/>
      </w:pPr>
      <w:r>
        <w:rPr/>
        <w:t xml:space="preserve">Specifying ESD</w:t>
      </w:r>
    </w:p>
    <w:p>
      <w:pPr>
        <w:pStyle w:val="Instructions"/>
      </w:pPr>
      <w:r>
        <w:rPr/>
        <w:t xml:space="preserve">The following may be specified by retaining default text:</w:t>
      </w:r>
    </w:p>
    <w:p>
      <w:pPr>
        <w:pStyle w:val="Instructionsindent"/>
      </w:pPr>
      <w:r>
        <w:rPr/>
        <w:t xml:space="preserve">Low and Zero VOC concrete protection products.</w:t>
      </w:r>
    </w:p>
    <w:p>
      <w:pPr>
        <w:pStyle w:val="Instructionsindent"/>
      </w:pPr>
      <w:r>
        <w:rPr/>
        <w:t xml:space="preserve">Low and Zero VOS concrete protection products.</w:t>
      </w:r>
    </w:p>
    <w:p>
      <w:pPr>
        <w:pStyle w:val="Instructionsindent"/>
      </w:pPr>
      <w:r>
        <w:rPr/>
        <w:t xml:space="preserve">Bio-degradable concrete protection products.</w:t>
      </w:r>
    </w:p>
    <w:p>
      <w:pPr>
        <w:pStyle w:val="Instructionsindent"/>
      </w:pPr>
      <w:r>
        <w:rPr/>
        <w:t xml:space="preserve">Increased durability of concrete elements.</w:t>
      </w:r>
    </w:p>
    <w:p>
      <w:pPr>
        <w:pStyle w:val="Instructions"/>
      </w:pPr>
      <w:r>
        <w:rPr/>
        <w:t xml:space="preserve">Refer to the NATSPEC TECHreport TR 01 on specifying ESD.</w:t>
      </w:r>
    </w:p>
    <w:bookmarkEnd w:id="22"/>
    <w:bookmarkEnd w:id="21"/>
    <w:bookmarkStart w:name="f-128973" w:id="23"/>
    <w:bookmarkStart w:name="f-128973-title" w:id="24"/>
    <w:p>
      <w:pPr>
        <w:pStyle w:val="Heading2"/>
      </w:pPr>
      <w:bookmarkStart w:name="h-128973-title" w:id="25"/>
      <w:r>
        <w:rPr/>
        <w:t xml:space="preserve">General</w:t>
      </w:r>
      <w:bookmarkEnd w:id="25"/>
    </w:p>
    <w:bookmarkEnd w:id="24"/>
    <w:bookmarkStart w:name="f-128973-1" w:id="26"/>
    <w:p>
      <w:pPr>
        <w:pStyle w:val="Instructions"/>
      </w:pPr>
      <w:r>
        <w:rPr/>
        <w:t xml:space="preserve">DEFLECTA develops and manufactures in Melbourne, protection products for concrete. Designed specifically to kill bacteria on and within the concrete matrix is DEFLECTA ANTIMICROBIAL and DEFLECTA ANTIBACTERIAL, Australia’s only Government Certified and Registered products for bacteria control. DEFLECTA’s product range also targets moisture control, hydrostatic pressure, mould, mildew and fungi, dust and slip resistance for Industry Sectors such as Health, Food Processing, Warehousing &amp; Manufacturing, Freezer and Chillers, Car Parks, Schools and Sport Centres, Animal Husbandry, Equine, and Kennels facilities.</w:t>
      </w:r>
    </w:p>
    <w:bookmarkEnd w:id="26"/>
    <w:bookmarkEnd w:id="23"/>
    <w:bookmarkStart w:name="f-92121-content" w:id="27"/>
    <w:p>
      <w:pPr>
        <w:pStyle w:val="Heading3"/>
      </w:pPr>
      <w:bookmarkStart w:name="h-92121-content" w:id="28"/>
      <w:r>
        <w:rPr/>
        <w:t xml:space="preserve">Responsibilities</w:t>
      </w:r>
      <w:bookmarkEnd w:id="28"/>
    </w:p>
    <w:bookmarkEnd w:id="27"/>
    <w:bookmarkStart w:name="f-129002" w:id="29"/>
    <w:bookmarkStart w:name="f-129002-1" w:id="30"/>
    <w:p>
      <w:pPr>
        <w:pStyle w:val="Heading4"/>
      </w:pPr>
      <w:bookmarkStart w:name="h-129002-1" w:id="31"/>
      <w:r>
        <w:rPr/>
        <w:t xml:space="preserve">General</w:t>
      </w:r>
      <w:bookmarkEnd w:id="31"/>
    </w:p>
    <w:p>
      <w:pPr>
        <w:pStyle w:val="Normal"/>
      </w:pPr>
      <w:r>
        <w:rPr/>
        <w:t xml:space="preserve">Requirement: Provide DEFLECTA concrete protection treatments, as documented.</w:t>
      </w:r>
    </w:p>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0"/>
    <w:bookmarkEnd w:id="29"/>
    <w:bookmarkStart w:name="f-80609-content" w:id="32"/>
    <w:p>
      <w:pPr>
        <w:pStyle w:val="Heading3"/>
      </w:pPr>
      <w:bookmarkStart w:name="h-80609-content" w:id="33"/>
      <w:r>
        <w:rPr/>
        <w:t xml:space="preserve">Company contacts</w:t>
      </w:r>
      <w:bookmarkEnd w:id="33"/>
    </w:p>
    <w:bookmarkEnd w:id="32"/>
    <w:bookmarkStart w:name="f-128955" w:id="34"/>
    <w:bookmarkStart w:name="f-128955-1" w:id="35"/>
    <w:p>
      <w:pPr>
        <w:pStyle w:val="Heading4"/>
      </w:pPr>
      <w:bookmarkStart w:name="h-128955-1" w:id="36"/>
      <w:r>
        <w:rPr/>
        <w:t xml:space="preserve">DEFLECTA technical contacts</w:t>
      </w:r>
      <w:bookmarkEnd w:id="36"/>
    </w:p>
    <w:p>
      <w:pPr>
        <w:pStyle w:val="Normal"/>
      </w:pPr>
      <w:r>
        <w:rPr/>
        <w:t xml:space="preserve">Website: </w:t>
      </w:r>
      <w:r>
        <w:fldChar w:fldCharType="begin"/>
      </w:r>
      <w:r>
        <w:instrText xml:space="preserve"> HYPERLINK "http://www.deflecta.com.au/contact" </w:instrText>
      </w:r>
      <w:r>
        <w:fldChar w:fldCharType="separate"/>
      </w:r>
      <w:r>
        <w:rPr>
          <w:rStyle w:val="Hyperlink"/>
        </w:rPr>
        <w:t>www.deflecta.com.au/contact</w:t>
      </w:r>
      <w:r>
        <w:fldChar w:fldCharType="end"/>
      </w:r>
      <w:r>
        <w:rPr/>
        <w:t xml:space="preserve">.</w:t>
      </w:r>
    </w:p>
    <w:bookmarkEnd w:id="35"/>
    <w:bookmarkEnd w:id="34"/>
    <w:bookmarkStart w:name="f-67550-content" w:id="37"/>
    <w:p>
      <w:pPr>
        <w:pStyle w:val="Heading3"/>
      </w:pPr>
      <w:bookmarkStart w:name="h-67550-content" w:id="38"/>
      <w:r>
        <w:rPr/>
        <w:t xml:space="preserve">Cross references</w:t>
      </w:r>
      <w:bookmarkEnd w:id="38"/>
    </w:p>
    <w:bookmarkEnd w:id="37"/>
    <w:bookmarkStart w:name="f-128979" w:id="39"/>
    <w:bookmarkStart w:name="f-128979-1" w:id="40"/>
    <w:p>
      <w:pPr>
        <w:pStyle w:val="Heading4"/>
      </w:pPr>
      <w:bookmarkStart w:name="h-128979-1" w:id="41"/>
      <w:r>
        <w:rPr/>
        <w:t xml:space="preserve">General</w:t>
      </w:r>
      <w:bookmarkEnd w:id="41"/>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0"/>
    <w:bookmarkEnd w:id="39"/>
    <w:bookmarkStart w:name="f-97151-content" w:id="42"/>
    <w:p>
      <w:pPr>
        <w:pStyle w:val="Heading3"/>
      </w:pPr>
      <w:bookmarkStart w:name="h-97151-content" w:id="43"/>
      <w:r>
        <w:rPr/>
        <w:t xml:space="preserve">Manufacturer's documents</w:t>
      </w:r>
      <w:bookmarkEnd w:id="43"/>
    </w:p>
    <w:bookmarkEnd w:id="42"/>
    <w:bookmarkStart w:name="f-128997" w:id="44"/>
    <w:bookmarkStart w:name="f-128997-1" w:id="45"/>
    <w:p>
      <w:pPr>
        <w:pStyle w:val="Heading4"/>
      </w:pPr>
      <w:bookmarkStart w:name="h-128997-1" w:id="46"/>
      <w:r>
        <w:rPr/>
        <w:t xml:space="preserve">Technical manuals</w:t>
      </w:r>
      <w:bookmarkEnd w:id="46"/>
    </w:p>
    <w:p>
      <w:pPr>
        <w:pStyle w:val="Normal"/>
      </w:pPr>
      <w:r>
        <w:rPr/>
        <w:t xml:space="preserve">Website: Visit </w:t>
      </w:r>
      <w:r>
        <w:fldChar w:fldCharType="begin"/>
      </w:r>
      <w:r>
        <w:instrText xml:space="preserve"> HYPERLINK "http://www.deflecta.com.au/products" </w:instrText>
      </w:r>
      <w:r>
        <w:fldChar w:fldCharType="separate"/>
      </w:r>
      <w:r>
        <w:rPr>
          <w:rStyle w:val="Hyperlink"/>
        </w:rPr>
        <w:t>www.deflecta.com.au/products</w:t>
      </w:r>
      <w:r>
        <w:fldChar w:fldCharType="end"/>
      </w:r>
      <w:r>
        <w:rPr/>
        <w:t xml:space="preserve"> and select the relevant product. To request technical data and safety data sheets, click on the ‘Buyer Information’ tab. </w:t>
      </w:r>
    </w:p>
    <w:bookmarkEnd w:id="45"/>
    <w:bookmarkEnd w:id="44"/>
    <w:bookmarkStart w:name="f-88684-content" w:id="47"/>
    <w:p>
      <w:pPr>
        <w:pStyle w:val="Heading3"/>
      </w:pPr>
      <w:bookmarkStart w:name="h-88684-content" w:id="48"/>
      <w:r>
        <w:rPr/>
        <w:t xml:space="preserve">Interpretation</w:t>
      </w:r>
      <w:bookmarkEnd w:id="48"/>
    </w:p>
    <w:bookmarkEnd w:id="47"/>
    <w:bookmarkStart w:name="f-128999" w:id="49"/>
    <w:bookmarkStart w:name="f-128999-1" w:id="50"/>
    <w:p>
      <w:pPr>
        <w:pStyle w:val="Heading4"/>
      </w:pPr>
      <w:bookmarkStart w:name="h-128999-1" w:id="51"/>
      <w:r>
        <w:rPr/>
        <w:t xml:space="preserve">Abbreviations</w:t>
      </w:r>
      <w:bookmarkEnd w:id="51"/>
    </w:p>
    <w:p>
      <w:pPr>
        <w:pStyle w:val="Normal"/>
      </w:pPr>
      <w:r>
        <w:rPr/>
        <w:t xml:space="preserve">General: For the purposes of this worksection the following abbreviations apply:</w:t>
      </w:r>
    </w:p>
    <w:p>
      <w:pPr>
        <w:pStyle w:val="NormalIndent"/>
      </w:pPr>
      <w:r>
        <w:rPr/>
        <w:t xml:space="preserve">RH: Relative humidity.</w:t>
      </w:r>
    </w:p>
    <w:p>
      <w:pPr>
        <w:pStyle w:val="NormalIndent"/>
      </w:pPr>
      <w:r>
        <w:rPr/>
        <w:t xml:space="preserve">SDS: Safety Data Sheet.</w:t>
      </w:r>
    </w:p>
    <w:p>
      <w:pPr>
        <w:pStyle w:val="NormalIndent"/>
      </w:pPr>
      <w:r>
        <w:rPr/>
        <w:t xml:space="preserve">TDS: Technical Data Sheet.</w:t>
      </w:r>
    </w:p>
    <w:p>
      <w:pPr>
        <w:pStyle w:val="Instructions"/>
      </w:pPr>
      <w:r>
        <w:rPr/>
        <w:t xml:space="preserve">Edit the </w:t>
      </w:r>
      <w:r>
        <w:rPr>
          <w:b/>
        </w:rPr>
        <w:t xml:space="preserve">Abbreviations</w:t>
      </w:r>
      <w:r>
        <w:rPr/>
        <w:t xml:space="preserve"> subclause to suit the project or delete, if not required. List alphabetically.</w:t>
      </w:r>
    </w:p>
    <w:bookmarkEnd w:id="50"/>
    <w:bookmarkEnd w:id="49"/>
    <w:bookmarkStart w:name="f-94158-content" w:id="52"/>
    <w:p>
      <w:pPr>
        <w:pStyle w:val="Heading3"/>
      </w:pPr>
      <w:bookmarkStart w:name="h-94158-content" w:id="53"/>
      <w:r>
        <w:rPr/>
        <w:t xml:space="preserve">Inspection</w:t>
      </w:r>
      <w:bookmarkEnd w:id="53"/>
    </w:p>
    <w:bookmarkEnd w:id="52"/>
    <w:bookmarkStart w:name="f-128948" w:id="54"/>
    <w:bookmarkStart w:name="f-128948-1" w:id="55"/>
    <w:p>
      <w:pPr>
        <w:pStyle w:val="Heading4"/>
      </w:pPr>
      <w:bookmarkStart w:name="h-128948-1" w:id="56"/>
      <w:r>
        <w:rPr/>
        <w:t xml:space="preserve">Notice</w:t>
      </w:r>
      <w:bookmarkEnd w:id="56"/>
    </w:p>
    <w:p>
      <w:pPr>
        <w:pStyle w:val="Normal"/>
      </w:pPr>
      <w:r>
        <w:rPr/>
        <w:t xml:space="preserve">Inspection: Give notice so that inspection may be made of the following:</w:t>
      </w:r>
    </w:p>
    <w:p>
      <w:pPr>
        <w:pStyle w:val="NormalIndent"/>
      </w:pPr>
      <w:r>
        <w:rPr/>
        <w:t xml:space="preserve">Initial porosity test of concrete surface and any further porosity tests required.</w:t>
      </w:r>
    </w:p>
    <w:p>
      <w:pPr>
        <w:pStyle w:val="NormalIndent"/>
      </w:pPr>
      <w:r>
        <w:rPr/>
        <w:t xml:space="preserve">Prepared concrete surface before application of protection treatment.</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bookmarkEnd w:id="55"/>
    <w:bookmarkEnd w:id="54"/>
    <w:bookmarkStart w:name="f-77077-content" w:id="57"/>
    <w:p>
      <w:pPr>
        <w:pStyle w:val="Heading2"/>
      </w:pPr>
      <w:bookmarkStart w:name="h-77077-content" w:id="58"/>
      <w:r>
        <w:rPr/>
        <w:t xml:space="preserve">Products</w:t>
      </w:r>
      <w:bookmarkEnd w:id="58"/>
    </w:p>
    <w:bookmarkEnd w:id="57"/>
    <w:bookmarkStart w:name="f-85531-content" w:id="59"/>
    <w:p>
      <w:pPr>
        <w:pStyle w:val="Heading3"/>
      </w:pPr>
      <w:bookmarkStart w:name="h-85531-content" w:id="60"/>
      <w:r>
        <w:rPr/>
        <w:t xml:space="preserve">General</w:t>
      </w:r>
      <w:bookmarkEnd w:id="60"/>
    </w:p>
    <w:bookmarkEnd w:id="59"/>
    <w:bookmarkStart w:name="f-99935" w:id="61"/>
    <w:bookmarkStart w:name="f-99935-2" w:id="62"/>
    <w:p>
      <w:pPr>
        <w:pStyle w:val="Heading4"/>
      </w:pPr>
      <w:bookmarkStart w:name="h-99935-2" w:id="63"/>
      <w:r>
        <w:rPr/>
        <w:t xml:space="preserve">Product substitution</w:t>
      </w:r>
      <w:bookmarkEnd w:id="63"/>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62"/>
    <w:bookmarkEnd w:id="61"/>
    <w:bookmarkStart w:name="f-128998" w:id="64"/>
    <w:bookmarkStart w:name="f-128998-1" w:id="65"/>
    <w:p>
      <w:pPr>
        <w:pStyle w:val="Heading4"/>
      </w:pPr>
      <w:bookmarkStart w:name="h-128998-1" w:id="66"/>
      <w:r>
        <w:rPr/>
        <w:t xml:space="preserve">Storage and handling</w:t>
      </w:r>
      <w:bookmarkEnd w:id="66"/>
    </w:p>
    <w:p>
      <w:pPr>
        <w:pStyle w:val="Normal"/>
      </w:pPr>
      <w:r>
        <w:rPr/>
        <w:t xml:space="preserve">Requirement: To the DEFLECTA product TDS and SDS.</w:t>
      </w:r>
    </w:p>
    <w:bookmarkEnd w:id="65"/>
    <w:bookmarkEnd w:id="64"/>
    <w:bookmarkStart w:name="f-128968" w:id="67"/>
    <w:bookmarkStart w:name="f-128968-1" w:id="68"/>
    <w:p>
      <w:pPr>
        <w:pStyle w:val="Heading4"/>
      </w:pPr>
      <w:bookmarkStart w:name="h-128968-1" w:id="69"/>
      <w:r>
        <w:rPr/>
        <w:t xml:space="preserve">Product identification</w:t>
      </w:r>
      <w:bookmarkEnd w:id="69"/>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NormalIndent"/>
      </w:pPr>
      <w:r>
        <w:rPr/>
        <w:t xml:space="preserve">Product composition and characteristics such as volatility, flash point, toxicity and colour.</w:t>
      </w:r>
    </w:p>
    <w:p>
      <w:pPr>
        <w:pStyle w:val="Instructions"/>
      </w:pPr>
      <w:r>
        <w:rPr/>
        <w:t xml:space="preserve">Edit the list to suit the project or delete if not required.</w:t>
      </w:r>
    </w:p>
    <w:bookmarkEnd w:id="68"/>
    <w:bookmarkEnd w:id="67"/>
    <w:bookmarkStart w:name="f-128950" w:id="70"/>
    <w:bookmarkStart w:name="f-128950-1" w:id="71"/>
    <w:p>
      <w:pPr>
        <w:pStyle w:val="Heading3"/>
      </w:pPr>
      <w:bookmarkStart w:name="h-128950-1" w:id="72"/>
      <w:r>
        <w:rPr/>
        <w:t xml:space="preserve">DEFLECTA Bacteria Control Treatments</w:t>
      </w:r>
      <w:bookmarkEnd w:id="72"/>
    </w:p>
    <w:p>
      <w:pPr>
        <w:pStyle w:val="Instructions"/>
      </w:pPr>
      <w:r>
        <w:rPr/>
        <w:t xml:space="preserve">Delete this clause if bacteria control treatments are not being used on the project or edit following subclauses to remove any products not being used on the project.</w:t>
      </w:r>
    </w:p>
    <w:bookmarkEnd w:id="71"/>
    <w:bookmarkEnd w:id="70"/>
    <w:bookmarkStart w:name="f-128957" w:id="73"/>
    <w:bookmarkStart w:name="f-128957-1" w:id="74"/>
    <w:p>
      <w:pPr>
        <w:pStyle w:val="Heading4"/>
      </w:pPr>
      <w:bookmarkStart w:name="h-128957-1" w:id="75"/>
      <w:r>
        <w:rPr/>
        <w:t xml:space="preserve">DEFLECTA ANTIMICROBIAL</w:t>
      </w:r>
      <w:bookmarkEnd w:id="75"/>
    </w:p>
    <w:p>
      <w:pPr>
        <w:pStyle w:val="Normal"/>
      </w:pPr>
      <w:r>
        <w:rPr/>
        <w:t xml:space="preserve">Description: A bio-degradable clear aqueous born biocide formulation with bacterial control, for the treatment of internal or external, new or aged concrete, which produces a sanitised environment on the surface and within the concrete matrix with an internal moisture suppressant.</w:t>
      </w:r>
    </w:p>
    <w:p>
      <w:pPr>
        <w:pStyle w:val="Instructions"/>
      </w:pPr>
      <w:r>
        <w:rPr/>
        <w:t xml:space="preserve">Key Benefits:</w:t>
      </w:r>
    </w:p>
    <w:p>
      <w:pPr>
        <w:pStyle w:val="Instructionsindent"/>
      </w:pPr>
      <w:r>
        <w:rPr/>
        <w:t xml:space="preserve">Kills disease carrying bacteria in or on concrete including; Staphylococcus Aureus (Golden Staph) – Listeria – Escherichia Coli (E.Coli) – Salmonella.</w:t>
      </w:r>
    </w:p>
    <w:p>
      <w:pPr>
        <w:pStyle w:val="Instructionsindent"/>
      </w:pPr>
      <w:r>
        <w:rPr/>
        <w:t xml:space="preserve">Active at 99.99% up to a depth of 100 mm into the concrete matrix.</w:t>
      </w:r>
    </w:p>
    <w:p>
      <w:pPr>
        <w:pStyle w:val="Instructionsindent"/>
      </w:pPr>
      <w:r>
        <w:rPr/>
        <w:t xml:space="preserve">Stops internal hydrostatic pressures within concrete.</w:t>
      </w:r>
    </w:p>
    <w:p>
      <w:pPr>
        <w:pStyle w:val="Instructionsindent"/>
      </w:pPr>
      <w:r>
        <w:rPr/>
        <w:t xml:space="preserve">Prevents odour ingress.</w:t>
      </w:r>
    </w:p>
    <w:p>
      <w:pPr>
        <w:pStyle w:val="Instructionsindent"/>
      </w:pPr>
      <w:r>
        <w:rPr/>
        <w:t xml:space="preserve">Low VOC, &lt; 10 grams per litre – Green Star Design, Green Building Council of Australia Compliant.</w:t>
      </w:r>
    </w:p>
    <w:p>
      <w:pPr>
        <w:pStyle w:val="Instructionsindent"/>
      </w:pPr>
      <w:r>
        <w:rPr/>
        <w:t xml:space="preserve">Zero VOS.</w:t>
      </w:r>
    </w:p>
    <w:p>
      <w:pPr>
        <w:pStyle w:val="Instructionsindent"/>
      </w:pPr>
      <w:r>
        <w:rPr/>
        <w:t xml:space="preserve">Increases surface abrasion resistance and hardens concrete surface.</w:t>
      </w:r>
    </w:p>
    <w:p>
      <w:pPr>
        <w:pStyle w:val="Instructionsindent"/>
      </w:pPr>
      <w:r>
        <w:rPr/>
        <w:t xml:space="preserve">Permanently seals concrete internally.</w:t>
      </w:r>
    </w:p>
    <w:p>
      <w:pPr>
        <w:pStyle w:val="Instructionsindent"/>
      </w:pPr>
      <w:r>
        <w:rPr/>
        <w:t xml:space="preserve">Safe to use near humans and animals.</w:t>
      </w:r>
    </w:p>
    <w:p>
      <w:pPr>
        <w:pStyle w:val="Instructions"/>
      </w:pPr>
      <w:r>
        <w:rPr/>
        <w:t xml:space="preserve">Approved by: Hazard Analysis Critical Control Point (HACCP) for use in food areas; Australian Quarantine and Inspection Service (AQIS) for use in food process/manufacturing facilities; The Australian Water Quality Centre for use in concrete drinking water storage and by the Australian Pesticides and Veterinary Medicines Authority (APVMA) - Approval number: 60195/56867.</w:t>
      </w:r>
    </w:p>
    <w:p>
      <w:pPr>
        <w:pStyle w:val="Normal"/>
      </w:pPr>
      <w:r>
        <w:rPr/>
        <w:t xml:space="preserve">Product code: J01DA.</w:t>
      </w:r>
    </w:p>
    <w:p>
      <w:pPr>
        <w:pStyle w:val="Normal"/>
      </w:pPr>
      <w:r>
        <w:rPr/>
        <w:t xml:space="preserve">Application method: Sprayed.</w:t>
      </w:r>
    </w:p>
    <w:p>
      <w:pPr>
        <w:pStyle w:val="Normal"/>
      </w:pPr>
      <w:r>
        <w:rPr/>
        <w:t xml:space="preserve">Shelf life: 1 year, refer to product TDS for storage requirements.</w:t>
      </w:r>
    </w:p>
    <w:p>
      <w:pPr>
        <w:pStyle w:val="Normal"/>
      </w:pPr>
      <w:r>
        <w:rPr/>
        <w:t xml:space="preserve">Warranty: 10 years for moisture protection and 5 years for bacteria control. Refer to product TDS for warranty conditions.</w:t>
      </w:r>
    </w:p>
    <w:bookmarkEnd w:id="74"/>
    <w:bookmarkEnd w:id="73"/>
    <w:bookmarkStart w:name="f-179706" w:id="76"/>
    <w:bookmarkStart w:name="f-179706-1" w:id="77"/>
    <w:p>
      <w:pPr>
        <w:pStyle w:val="Heading4"/>
      </w:pPr>
      <w:bookmarkStart w:name="h-179706-1" w:id="78"/>
      <w:r>
        <w:rPr/>
        <w:t xml:space="preserve">DEFLECTA ANTIBACTERIAL</w:t>
      </w:r>
      <w:bookmarkEnd w:id="78"/>
    </w:p>
    <w:p>
      <w:pPr>
        <w:pStyle w:val="Normal"/>
      </w:pPr>
      <w:r>
        <w:rPr/>
        <w:t xml:space="preserve">Description: A bio-degradable clear aqueous born biocide formulation with bacterial control, for the treatment of internal or external, new or aged concrete, which produces a sanitised environment on the surface and within the concrete matrix.</w:t>
      </w:r>
    </w:p>
    <w:p>
      <w:pPr>
        <w:pStyle w:val="Instructions"/>
      </w:pPr>
      <w:r>
        <w:rPr/>
        <w:t xml:space="preserve">Key Benefits:</w:t>
      </w:r>
    </w:p>
    <w:p>
      <w:pPr>
        <w:pStyle w:val="Instructionsindent"/>
      </w:pPr>
      <w:r>
        <w:rPr/>
        <w:t xml:space="preserve">Kills disease carrying bacteria in or on concrete including; Staphylococcus Aureus (Golden Staph) – Listeria – Escherichia Coli (E.Coli) – Salmonella.</w:t>
      </w:r>
    </w:p>
    <w:p>
      <w:pPr>
        <w:pStyle w:val="Instructionsindent"/>
      </w:pPr>
      <w:r>
        <w:rPr/>
        <w:t xml:space="preserve">Active at 99.99% up to a depth of 100 mm into the concrete matrix.</w:t>
      </w:r>
    </w:p>
    <w:p>
      <w:pPr>
        <w:pStyle w:val="Instructionsindent"/>
      </w:pPr>
      <w:r>
        <w:rPr/>
        <w:t xml:space="preserve">Prevents Odour ingress</w:t>
      </w:r>
    </w:p>
    <w:p>
      <w:pPr>
        <w:pStyle w:val="Instructionsindent"/>
      </w:pPr>
      <w:r>
        <w:rPr/>
        <w:t xml:space="preserve">Low VOC.</w:t>
      </w:r>
    </w:p>
    <w:p>
      <w:pPr>
        <w:pStyle w:val="Instructionsindent"/>
      </w:pPr>
      <w:r>
        <w:rPr/>
        <w:t xml:space="preserve">Zero VOS.</w:t>
      </w:r>
    </w:p>
    <w:p>
      <w:pPr>
        <w:pStyle w:val="Instructionsindent"/>
      </w:pPr>
      <w:r>
        <w:rPr/>
        <w:t xml:space="preserve">Increases surface abrasion resistance and hardens concrete surface.</w:t>
      </w:r>
    </w:p>
    <w:p>
      <w:pPr>
        <w:pStyle w:val="Instructionsindent"/>
      </w:pPr>
      <w:r>
        <w:rPr/>
        <w:t xml:space="preserve">Permanently seals concrete internally.</w:t>
      </w:r>
    </w:p>
    <w:p>
      <w:pPr>
        <w:pStyle w:val="Instructionsindent"/>
      </w:pPr>
      <w:r>
        <w:rPr/>
        <w:t xml:space="preserve">Safe to use near humans and animals</w:t>
      </w:r>
    </w:p>
    <w:p>
      <w:pPr>
        <w:pStyle w:val="Instructions"/>
      </w:pPr>
      <w:r>
        <w:rPr/>
        <w:t xml:space="preserve">Approved by: Hazard Analysis Critical Control Point (HACCP) for use in food areas; Australian Quarantine and Inspection Service (AQIS) for use in food process/manufacturing facilities; The Australian Water Quality Centre for use in concrete drinking water storage and by the Australian Pesticides and Veterinary Medicines Authority (APVMA) - Approval number: 83823/109029.</w:t>
      </w:r>
    </w:p>
    <w:p>
      <w:pPr>
        <w:pStyle w:val="Normal"/>
      </w:pPr>
      <w:r>
        <w:rPr/>
        <w:t xml:space="preserve">Product code: J19DAB.</w:t>
      </w:r>
    </w:p>
    <w:p>
      <w:pPr>
        <w:pStyle w:val="Normal"/>
      </w:pPr>
      <w:r>
        <w:rPr/>
        <w:t xml:space="preserve">Application method: Sprayed.</w:t>
      </w:r>
    </w:p>
    <w:p>
      <w:pPr>
        <w:pStyle w:val="Normal"/>
      </w:pPr>
      <w:r>
        <w:rPr/>
        <w:t xml:space="preserve">Shelf life: 1 year, refer to product TDS for storage requirements.</w:t>
      </w:r>
    </w:p>
    <w:p>
      <w:pPr>
        <w:pStyle w:val="Normal"/>
      </w:pPr>
      <w:r>
        <w:rPr/>
        <w:t xml:space="preserve">Warranty: 5 years for bacteria control. Refer to product TDS for warranty conditions.</w:t>
      </w:r>
    </w:p>
    <w:bookmarkEnd w:id="77"/>
    <w:bookmarkEnd w:id="76"/>
    <w:bookmarkStart w:name="f-128949" w:id="79"/>
    <w:bookmarkStart w:name="f-128949-1" w:id="80"/>
    <w:p>
      <w:pPr>
        <w:pStyle w:val="Heading4"/>
      </w:pPr>
      <w:bookmarkStart w:name="h-128949-1" w:id="81"/>
      <w:r>
        <w:rPr/>
        <w:t xml:space="preserve">DEFLECTA BACTERIA KILL</w:t>
      </w:r>
      <w:bookmarkEnd w:id="81"/>
    </w:p>
    <w:p>
      <w:pPr>
        <w:pStyle w:val="Normal"/>
      </w:pPr>
      <w:r>
        <w:rPr/>
        <w:t xml:space="preserve">Description: A bio-degradable clear aqueous born bacterial formulation for the treatment of concrete, which produces a sanitised environment on the surface and within the concrete matrix.</w:t>
      </w:r>
    </w:p>
    <w:p>
      <w:pPr>
        <w:pStyle w:val="Instructions"/>
      </w:pPr>
      <w:r>
        <w:rPr/>
        <w:t xml:space="preserve">Key Benefits:</w:t>
      </w:r>
    </w:p>
    <w:p>
      <w:pPr>
        <w:pStyle w:val="Instructionsindent"/>
      </w:pPr>
      <w:r>
        <w:rPr/>
        <w:t xml:space="preserve">Kills disease carrying bacteria in or on concrete including; Staphylococcus Aureus (Golden Staph) – Listeria – Escherichia Coli (E.Coli) – Salmonella.</w:t>
      </w:r>
    </w:p>
    <w:p>
      <w:pPr>
        <w:pStyle w:val="Instructionsindent"/>
      </w:pPr>
      <w:r>
        <w:rPr/>
        <w:t xml:space="preserve">Active at 99.99%.</w:t>
      </w:r>
    </w:p>
    <w:p>
      <w:pPr>
        <w:pStyle w:val="Instructionsindent"/>
      </w:pPr>
      <w:r>
        <w:rPr/>
        <w:t xml:space="preserve">Low VOC.</w:t>
      </w:r>
    </w:p>
    <w:p>
      <w:pPr>
        <w:pStyle w:val="Instructionsindent"/>
      </w:pPr>
      <w:r>
        <w:rPr/>
        <w:t xml:space="preserve">Zero VOS.</w:t>
      </w:r>
    </w:p>
    <w:p>
      <w:pPr>
        <w:pStyle w:val="Instructionsindent"/>
      </w:pPr>
      <w:r>
        <w:rPr/>
        <w:t xml:space="preserve">Allows necessary vapour transmission.</w:t>
      </w:r>
    </w:p>
    <w:p>
      <w:pPr>
        <w:pStyle w:val="Instructionsindent"/>
      </w:pPr>
      <w:r>
        <w:rPr/>
        <w:t xml:space="preserve">Safe to use near humans.</w:t>
      </w:r>
    </w:p>
    <w:p>
      <w:pPr>
        <w:pStyle w:val="Normal"/>
      </w:pPr>
      <w:r>
        <w:rPr/>
        <w:t xml:space="preserve">Product code: J14DBK.</w:t>
      </w:r>
    </w:p>
    <w:p>
      <w:pPr>
        <w:pStyle w:val="Normal"/>
      </w:pPr>
      <w:r>
        <w:rPr/>
        <w:t xml:space="preserve">Application method: Sprayed.</w:t>
      </w:r>
    </w:p>
    <w:p>
      <w:pPr>
        <w:pStyle w:val="Normal"/>
      </w:pPr>
      <w:r>
        <w:rPr/>
        <w:t xml:space="preserve">Shelf life: 1 year, refer to product TDS for storage requirements.</w:t>
      </w:r>
    </w:p>
    <w:p>
      <w:pPr>
        <w:pStyle w:val="Normal"/>
      </w:pPr>
      <w:r>
        <w:rPr/>
        <w:t xml:space="preserve">Warranty: 5 years for bacteria control. Refer to product TDS for warranty conditions.</w:t>
      </w:r>
    </w:p>
    <w:bookmarkEnd w:id="80"/>
    <w:bookmarkEnd w:id="79"/>
    <w:bookmarkStart w:name="f-128954" w:id="82"/>
    <w:bookmarkStart w:name="f-128954-1" w:id="83"/>
    <w:p>
      <w:pPr>
        <w:pStyle w:val="Heading3"/>
      </w:pPr>
      <w:bookmarkStart w:name="h-128954-1" w:id="84"/>
      <w:r>
        <w:rPr/>
        <w:t xml:space="preserve">DEFLECTA moisture control treatments</w:t>
      </w:r>
      <w:bookmarkEnd w:id="84"/>
    </w:p>
    <w:p>
      <w:pPr>
        <w:pStyle w:val="Instructions"/>
      </w:pPr>
      <w:r>
        <w:rPr/>
        <w:t xml:space="preserve">Delete this clause if moisture control treatments are not being used on the project or edit following subclauses to remove any products not being used on the project.</w:t>
      </w:r>
    </w:p>
    <w:bookmarkEnd w:id="83"/>
    <w:bookmarkEnd w:id="82"/>
    <w:bookmarkStart w:name="f-128975" w:id="85"/>
    <w:bookmarkStart w:name="f-128975-1" w:id="86"/>
    <w:p>
      <w:pPr>
        <w:pStyle w:val="Heading4"/>
      </w:pPr>
      <w:bookmarkStart w:name="h-128975-1" w:id="87"/>
      <w:r>
        <w:rPr/>
        <w:t xml:space="preserve">DEFLECTA MOISTURE SUPPRESSANT</w:t>
      </w:r>
      <w:bookmarkEnd w:id="87"/>
    </w:p>
    <w:p>
      <w:pPr>
        <w:pStyle w:val="Normal"/>
      </w:pPr>
      <w:r>
        <w:rPr/>
        <w:t xml:space="preserve">Description: A bio-degradable clear aqueous born internal treatment for protecting aged concrete.</w:t>
      </w:r>
    </w:p>
    <w:p>
      <w:pPr>
        <w:pStyle w:val="Instructions"/>
      </w:pPr>
      <w:r>
        <w:rPr/>
        <w:t xml:space="preserve">Key Benefits:</w:t>
      </w:r>
    </w:p>
    <w:p>
      <w:pPr>
        <w:pStyle w:val="Instructionsindent"/>
      </w:pPr>
      <w:r>
        <w:rPr/>
        <w:t xml:space="preserve">Zero VOC.</w:t>
      </w:r>
    </w:p>
    <w:p>
      <w:pPr>
        <w:pStyle w:val="Instructionsindent"/>
      </w:pPr>
      <w:r>
        <w:rPr/>
        <w:t xml:space="preserve">Zero VOS.</w:t>
      </w:r>
    </w:p>
    <w:p>
      <w:pPr>
        <w:pStyle w:val="Instructionsindent"/>
      </w:pPr>
      <w:r>
        <w:rPr/>
        <w:t xml:space="preserve">Penetrative moisture suppressant.</w:t>
      </w:r>
    </w:p>
    <w:p>
      <w:pPr>
        <w:pStyle w:val="Instructionsindent"/>
      </w:pPr>
      <w:r>
        <w:rPr/>
        <w:t xml:space="preserve">Designed for cured concrete.</w:t>
      </w:r>
    </w:p>
    <w:p>
      <w:pPr>
        <w:pStyle w:val="Instructionsindent"/>
      </w:pPr>
      <w:r>
        <w:rPr/>
        <w:t xml:space="preserve">Allows necessary vapour transmission.</w:t>
      </w:r>
    </w:p>
    <w:p>
      <w:pPr>
        <w:pStyle w:val="Instructionsindent"/>
      </w:pPr>
      <w:r>
        <w:rPr/>
        <w:t xml:space="preserve">Can be tinted for visual confirmation.</w:t>
      </w:r>
    </w:p>
    <w:p>
      <w:pPr>
        <w:pStyle w:val="Normal"/>
      </w:pPr>
      <w:r>
        <w:rPr/>
        <w:t xml:space="preserve">Product code: J03DMS.</w:t>
      </w:r>
    </w:p>
    <w:p>
      <w:pPr>
        <w:pStyle w:val="Normal"/>
      </w:pPr>
      <w:r>
        <w:rPr/>
        <w:t xml:space="preserve">Application method: Sprayed or as a pour/spread.</w:t>
      </w:r>
    </w:p>
    <w:p>
      <w:pPr>
        <w:pStyle w:val="Normal"/>
      </w:pPr>
      <w:r>
        <w:rPr/>
        <w:t xml:space="preserve">Shelf life: 2 years, refer to product TDS for storage requirements.</w:t>
      </w:r>
    </w:p>
    <w:p>
      <w:pPr>
        <w:pStyle w:val="Normal"/>
      </w:pPr>
      <w:r>
        <w:rPr/>
        <w:t xml:space="preserve">Warranty: 7 years for moisture protection. Refer to product TDS for warranty conditions.</w:t>
      </w:r>
    </w:p>
    <w:bookmarkEnd w:id="86"/>
    <w:bookmarkEnd w:id="85"/>
    <w:bookmarkStart w:name="f-128980" w:id="88"/>
    <w:bookmarkStart w:name="f-128980-1" w:id="89"/>
    <w:p>
      <w:pPr>
        <w:pStyle w:val="Heading4"/>
      </w:pPr>
      <w:bookmarkStart w:name="h-128980-1" w:id="90"/>
      <w:r>
        <w:rPr/>
        <w:t xml:space="preserve">DEFLECTA DEPEL</w:t>
      </w:r>
      <w:bookmarkEnd w:id="90"/>
    </w:p>
    <w:p>
      <w:pPr>
        <w:pStyle w:val="Normal"/>
      </w:pPr>
      <w:r>
        <w:rPr/>
        <w:t xml:space="preserve">Description: A bio-degradable clear aqueous resin silicate hydrophobic water repellent that seals and preserves internal and external precast concrete surfaces.</w:t>
      </w:r>
    </w:p>
    <w:p>
      <w:pPr>
        <w:pStyle w:val="Instructions"/>
      </w:pPr>
      <w:r>
        <w:rPr/>
        <w:t xml:space="preserve">Key Benefits:</w:t>
      </w:r>
    </w:p>
    <w:p>
      <w:pPr>
        <w:pStyle w:val="Instructionsindent"/>
      </w:pPr>
      <w:r>
        <w:rPr/>
        <w:t xml:space="preserve">Can be used on surfaces other than precast concrete, including stone, brick, slate and other masonry.</w:t>
      </w:r>
    </w:p>
    <w:p>
      <w:pPr>
        <w:pStyle w:val="Instructionsindent"/>
      </w:pPr>
      <w:r>
        <w:rPr/>
        <w:t xml:space="preserve">Water repellent.</w:t>
      </w:r>
    </w:p>
    <w:p>
      <w:pPr>
        <w:pStyle w:val="Instructionsindent"/>
      </w:pPr>
      <w:r>
        <w:rPr/>
        <w:t xml:space="preserve">Low VOC.</w:t>
      </w:r>
    </w:p>
    <w:p>
      <w:pPr>
        <w:pStyle w:val="Instructionsindent"/>
      </w:pPr>
      <w:r>
        <w:rPr/>
        <w:t xml:space="preserve">Zero VOS.</w:t>
      </w:r>
    </w:p>
    <w:p>
      <w:pPr>
        <w:pStyle w:val="Instructionsindent"/>
      </w:pPr>
      <w:r>
        <w:rPr/>
        <w:t xml:space="preserve">Provides hard-wearing abrasion resistant breathable barrier to surface.</w:t>
      </w:r>
    </w:p>
    <w:p>
      <w:pPr>
        <w:pStyle w:val="Instructionsindent"/>
      </w:pPr>
      <w:r>
        <w:rPr/>
        <w:t xml:space="preserve">Improves traction.</w:t>
      </w:r>
    </w:p>
    <w:p>
      <w:pPr>
        <w:pStyle w:val="Instructionsindent"/>
      </w:pPr>
      <w:r>
        <w:rPr/>
        <w:t xml:space="preserve">Retards efflorescence.</w:t>
      </w:r>
    </w:p>
    <w:p>
      <w:pPr>
        <w:pStyle w:val="Normal"/>
      </w:pPr>
      <w:r>
        <w:rPr/>
        <w:t xml:space="preserve">Product code: J04DD.</w:t>
      </w:r>
    </w:p>
    <w:p>
      <w:pPr>
        <w:pStyle w:val="Normal"/>
      </w:pPr>
      <w:r>
        <w:rPr/>
        <w:t xml:space="preserve">Application method: Sprayed.</w:t>
      </w:r>
    </w:p>
    <w:p>
      <w:pPr>
        <w:pStyle w:val="Normal"/>
      </w:pPr>
      <w:r>
        <w:rPr/>
        <w:t xml:space="preserve">Shelf life: 2 years, refer to product TDS for storage requirements.</w:t>
      </w:r>
    </w:p>
    <w:p>
      <w:pPr>
        <w:pStyle w:val="Normal"/>
      </w:pPr>
      <w:r>
        <w:rPr/>
        <w:t xml:space="preserve">Warranty: Refer to product TDS for warranty conditions.</w:t>
      </w:r>
    </w:p>
    <w:bookmarkEnd w:id="89"/>
    <w:bookmarkEnd w:id="88"/>
    <w:bookmarkStart w:name="f-128991" w:id="91"/>
    <w:bookmarkStart w:name="f-128991-1" w:id="92"/>
    <w:p>
      <w:pPr>
        <w:pStyle w:val="Heading4"/>
      </w:pPr>
      <w:bookmarkStart w:name="h-128991-1" w:id="93"/>
      <w:r>
        <w:rPr/>
        <w:t xml:space="preserve">DEFLECTA STABILIZER</w:t>
      </w:r>
      <w:bookmarkEnd w:id="93"/>
    </w:p>
    <w:p>
      <w:pPr>
        <w:pStyle w:val="Normal"/>
      </w:pPr>
      <w:r>
        <w:rPr/>
        <w:t xml:space="preserve">Description: A clear aqueous born internal moisture suppressant and curing agent for protecting internal or external, new or aged concrete.</w:t>
      </w:r>
    </w:p>
    <w:p>
      <w:pPr>
        <w:pStyle w:val="Instructions"/>
      </w:pPr>
      <w:r>
        <w:rPr/>
        <w:t xml:space="preserve">Key Benefits:</w:t>
      </w:r>
    </w:p>
    <w:p>
      <w:pPr>
        <w:pStyle w:val="Instructionsindent"/>
      </w:pPr>
      <w:r>
        <w:rPr/>
        <w:t xml:space="preserve">Low VOC, &lt; 1 gram per litre – Green Star Design, Green Building Council of Australia Complaint.</w:t>
      </w:r>
    </w:p>
    <w:p>
      <w:pPr>
        <w:pStyle w:val="Instructionsindent"/>
      </w:pPr>
      <w:r>
        <w:rPr/>
        <w:t xml:space="preserve">Zero VOS.</w:t>
      </w:r>
    </w:p>
    <w:p>
      <w:pPr>
        <w:pStyle w:val="Instructionsindent"/>
      </w:pPr>
      <w:r>
        <w:rPr/>
        <w:t xml:space="preserve">Increases surface abrasion resistance.</w:t>
      </w:r>
    </w:p>
    <w:p>
      <w:pPr>
        <w:pStyle w:val="Instructionsindent"/>
      </w:pPr>
      <w:r>
        <w:rPr/>
        <w:t xml:space="preserve">Assists with concrete curing.</w:t>
      </w:r>
    </w:p>
    <w:p>
      <w:pPr>
        <w:pStyle w:val="Instructionsindent"/>
      </w:pPr>
      <w:r>
        <w:rPr/>
        <w:t xml:space="preserve">Prevents internal water migration, sealing the matrix to significantly preserve imbedded steel.</w:t>
      </w:r>
    </w:p>
    <w:p>
      <w:pPr>
        <w:pStyle w:val="Normal"/>
      </w:pPr>
      <w:r>
        <w:rPr/>
        <w:t xml:space="preserve">Product code: J02DS.</w:t>
      </w:r>
    </w:p>
    <w:p>
      <w:pPr>
        <w:pStyle w:val="Normal"/>
      </w:pPr>
      <w:r>
        <w:rPr/>
        <w:t xml:space="preserve">Application method: Sprayed.</w:t>
      </w:r>
    </w:p>
    <w:p>
      <w:pPr>
        <w:pStyle w:val="Normal"/>
      </w:pPr>
      <w:r>
        <w:rPr/>
        <w:t xml:space="preserve">Shelf life: 2 years, refer to product TDS for storage requirements.</w:t>
      </w:r>
    </w:p>
    <w:p>
      <w:pPr>
        <w:pStyle w:val="Normal"/>
      </w:pPr>
      <w:r>
        <w:rPr/>
        <w:t xml:space="preserve">Warranty: 10 years for moisture protection. Refer to product TDS for warranty conditions.</w:t>
      </w:r>
    </w:p>
    <w:bookmarkEnd w:id="92"/>
    <w:bookmarkEnd w:id="91"/>
    <w:bookmarkStart w:name="f-128972" w:id="94"/>
    <w:bookmarkStart w:name="f-128972-1" w:id="95"/>
    <w:p>
      <w:pPr>
        <w:pStyle w:val="Heading3"/>
      </w:pPr>
      <w:bookmarkStart w:name="h-128972-1" w:id="96"/>
      <w:r>
        <w:rPr/>
        <w:t xml:space="preserve">DEFLECTA Sealer Treatments</w:t>
      </w:r>
      <w:bookmarkEnd w:id="96"/>
    </w:p>
    <w:p>
      <w:pPr>
        <w:pStyle w:val="Instructions"/>
      </w:pPr>
      <w:r>
        <w:rPr/>
        <w:t xml:space="preserve">Delete this clause if sealer treatments are not being used on the project or edit following subclauses to remove any products not being used on the project.</w:t>
      </w:r>
    </w:p>
    <w:bookmarkEnd w:id="95"/>
    <w:bookmarkEnd w:id="94"/>
    <w:bookmarkStart w:name="f-128947" w:id="97"/>
    <w:bookmarkStart w:name="f-128947-1" w:id="98"/>
    <w:p>
      <w:pPr>
        <w:pStyle w:val="Heading4"/>
      </w:pPr>
      <w:bookmarkStart w:name="h-128947-1" w:id="99"/>
      <w:r>
        <w:rPr/>
        <w:t xml:space="preserve">DEFLECTA HEALTH SEAL</w:t>
      </w:r>
      <w:bookmarkEnd w:id="99"/>
    </w:p>
    <w:p>
      <w:pPr>
        <w:pStyle w:val="Normal"/>
      </w:pPr>
      <w:r>
        <w:rPr/>
        <w:t xml:space="preserve">Description: A clear aqueous borne formulation for the protection and sealing of new or aged internal concrete surfaces beneath applied floor finishes.</w:t>
      </w:r>
    </w:p>
    <w:p>
      <w:pPr>
        <w:pStyle w:val="Instructions"/>
      </w:pPr>
      <w:r>
        <w:rPr/>
        <w:t xml:space="preserve">Key Benefits:</w:t>
      </w:r>
    </w:p>
    <w:p>
      <w:pPr>
        <w:pStyle w:val="Instructionsindent"/>
      </w:pPr>
      <w:r>
        <w:rPr/>
        <w:t xml:space="preserve">Low VOC.</w:t>
      </w:r>
    </w:p>
    <w:p>
      <w:pPr>
        <w:pStyle w:val="Instructionsindent"/>
      </w:pPr>
      <w:r>
        <w:rPr/>
        <w:t xml:space="preserve">Zero VOS.</w:t>
      </w:r>
    </w:p>
    <w:p>
      <w:pPr>
        <w:pStyle w:val="Instructionsindent"/>
      </w:pPr>
      <w:r>
        <w:rPr/>
        <w:t xml:space="preserve">Long term resistance to fluid ingress.</w:t>
      </w:r>
    </w:p>
    <w:p>
      <w:pPr>
        <w:pStyle w:val="Instructionsindent"/>
      </w:pPr>
      <w:r>
        <w:rPr/>
        <w:t xml:space="preserve">Pre-mixed for immediate use.</w:t>
      </w:r>
    </w:p>
    <w:p>
      <w:pPr>
        <w:pStyle w:val="Instructionsindent"/>
      </w:pPr>
      <w:r>
        <w:rPr/>
        <w:t xml:space="preserve">Excellent pre-treatment for floor finishes.</w:t>
      </w:r>
    </w:p>
    <w:p>
      <w:pPr>
        <w:pStyle w:val="Normal"/>
      </w:pPr>
      <w:r>
        <w:rPr/>
        <w:t xml:space="preserve">Product code: J12DHS.</w:t>
      </w:r>
    </w:p>
    <w:p>
      <w:pPr>
        <w:pStyle w:val="Normal"/>
      </w:pPr>
      <w:r>
        <w:rPr/>
        <w:t xml:space="preserve">Application method: Sprayed, brushed or rollered.</w:t>
      </w:r>
    </w:p>
    <w:p>
      <w:pPr>
        <w:pStyle w:val="Normal"/>
      </w:pPr>
      <w:r>
        <w:rPr/>
        <w:t xml:space="preserve">Shelf life: 2 years, refer to product TDS for storage requirements.</w:t>
      </w:r>
    </w:p>
    <w:p>
      <w:pPr>
        <w:pStyle w:val="Normal"/>
      </w:pPr>
      <w:r>
        <w:rPr/>
        <w:t xml:space="preserve">Warranty: Refer to product TDS for warranty conditions.</w:t>
      </w:r>
    </w:p>
    <w:bookmarkEnd w:id="98"/>
    <w:bookmarkEnd w:id="97"/>
    <w:bookmarkStart w:name="f-128958" w:id="100"/>
    <w:bookmarkStart w:name="f-128958-1" w:id="101"/>
    <w:p>
      <w:pPr>
        <w:pStyle w:val="Heading4"/>
      </w:pPr>
      <w:bookmarkStart w:name="h-128958-1" w:id="102"/>
      <w:r>
        <w:rPr/>
        <w:t xml:space="preserve">DEFLECTA SURFACE BINDER</w:t>
      </w:r>
      <w:bookmarkEnd w:id="102"/>
    </w:p>
    <w:p>
      <w:pPr>
        <w:pStyle w:val="Normal"/>
      </w:pPr>
      <w:r>
        <w:rPr/>
        <w:t xml:space="preserve">Description: A bio-degradable clear water based semi-gloss acrylic surface sealer for new or aged internal concrete surfaces.</w:t>
      </w:r>
    </w:p>
    <w:p>
      <w:pPr>
        <w:pStyle w:val="Instructions"/>
      </w:pPr>
      <w:r>
        <w:rPr/>
        <w:t xml:space="preserve">Key Benefits:</w:t>
      </w:r>
    </w:p>
    <w:p>
      <w:pPr>
        <w:pStyle w:val="Instructionsindent"/>
      </w:pPr>
      <w:r>
        <w:rPr/>
        <w:t xml:space="preserve">Low VOC, &lt; 20 grams per litre – Green Star Design, Green Building Council of Australia Compliant.</w:t>
      </w:r>
    </w:p>
    <w:p>
      <w:pPr>
        <w:pStyle w:val="Instructionsindent"/>
      </w:pPr>
      <w:r>
        <w:rPr/>
        <w:t xml:space="preserve">Zero VOS.</w:t>
      </w:r>
    </w:p>
    <w:p>
      <w:pPr>
        <w:pStyle w:val="Instructionsindent"/>
      </w:pPr>
      <w:r>
        <w:rPr/>
        <w:t xml:space="preserve">Designed to be applied over DEFLECTA ANTIMICROBIAL and DEFLECTA STABILIZER.</w:t>
      </w:r>
    </w:p>
    <w:p>
      <w:pPr>
        <w:pStyle w:val="Instructionsindent"/>
      </w:pPr>
      <w:r>
        <w:rPr/>
        <w:t xml:space="preserve">Hardens surface and prevents surface dusting.</w:t>
      </w:r>
    </w:p>
    <w:p>
      <w:pPr>
        <w:pStyle w:val="Instructionsindent"/>
      </w:pPr>
      <w:r>
        <w:rPr/>
        <w:t xml:space="preserve">Improves traction and adhesion.</w:t>
      </w:r>
    </w:p>
    <w:p>
      <w:pPr>
        <w:pStyle w:val="Instructionsindent"/>
      </w:pPr>
      <w:r>
        <w:rPr/>
        <w:t xml:space="preserve">Endorsed by HACCP Australia for use in food processing and food handling environments.</w:t>
      </w:r>
    </w:p>
    <w:p>
      <w:pPr>
        <w:pStyle w:val="Normal"/>
      </w:pPr>
      <w:r>
        <w:rPr/>
        <w:t xml:space="preserve">Product code: J06DSB.</w:t>
      </w:r>
    </w:p>
    <w:p>
      <w:pPr>
        <w:pStyle w:val="Normal"/>
      </w:pPr>
      <w:r>
        <w:rPr/>
        <w:t xml:space="preserve">Application method: Sprayed, rolled or lamb’s wool applicator.</w:t>
      </w:r>
    </w:p>
    <w:p>
      <w:pPr>
        <w:pStyle w:val="Normal"/>
      </w:pPr>
      <w:r>
        <w:rPr/>
        <w:t xml:space="preserve">Shelf life: 2 years, refer to product TDS for storage requirements.</w:t>
      </w:r>
    </w:p>
    <w:p>
      <w:pPr>
        <w:pStyle w:val="Normal"/>
      </w:pPr>
      <w:r>
        <w:rPr/>
        <w:t xml:space="preserve">Warranty: Refer to product TDS for warranty conditions.</w:t>
      </w:r>
    </w:p>
    <w:bookmarkEnd w:id="101"/>
    <w:bookmarkEnd w:id="100"/>
    <w:bookmarkStart w:name="f-183190" w:id="103"/>
    <w:bookmarkStart w:name="f-183190-1" w:id="104"/>
    <w:p>
      <w:pPr>
        <w:pStyle w:val="Heading4"/>
      </w:pPr>
      <w:bookmarkStart w:name="h-183190-1" w:id="105"/>
      <w:r>
        <w:rPr/>
        <w:t xml:space="preserve">DEFLECTA MULTI SEALER</w:t>
      </w:r>
      <w:bookmarkEnd w:id="105"/>
    </w:p>
    <w:p>
      <w:pPr>
        <w:pStyle w:val="Normal"/>
      </w:pPr>
      <w:r>
        <w:rPr/>
        <w:t xml:space="preserve">Description: A water based acrylic silica sealer with a choice of coloured satin finish.</w:t>
      </w:r>
    </w:p>
    <w:p>
      <w:pPr>
        <w:pStyle w:val="Instructions"/>
      </w:pPr>
      <w:r>
        <w:rPr/>
        <w:t xml:space="preserve">Key Benefits:</w:t>
      </w:r>
    </w:p>
    <w:p>
      <w:pPr>
        <w:pStyle w:val="Instructionsindent"/>
      </w:pPr>
      <w:r>
        <w:rPr/>
        <w:t xml:space="preserve">Low VOC, &lt; 2 grams per litre – Green Star Design, Green Building Council of Australia Compliant.</w:t>
      </w:r>
    </w:p>
    <w:p>
      <w:pPr>
        <w:pStyle w:val="Instructionsindent"/>
      </w:pPr>
      <w:r>
        <w:rPr/>
        <w:t xml:space="preserve">Low VOS.</w:t>
      </w:r>
    </w:p>
    <w:p>
      <w:pPr>
        <w:pStyle w:val="Instructionsindent"/>
      </w:pPr>
      <w:r>
        <w:rPr/>
        <w:t xml:space="preserve">Coloured surface sealer.</w:t>
      </w:r>
    </w:p>
    <w:p>
      <w:pPr>
        <w:pStyle w:val="Instructionsindent"/>
      </w:pPr>
      <w:r>
        <w:rPr/>
        <w:t xml:space="preserve">UV stable.</w:t>
      </w:r>
    </w:p>
    <w:p>
      <w:pPr>
        <w:pStyle w:val="Instructionsindent"/>
      </w:pPr>
      <w:r>
        <w:rPr/>
        <w:t xml:space="preserve">Prevents surface dusting.</w:t>
      </w:r>
    </w:p>
    <w:p>
      <w:pPr>
        <w:pStyle w:val="Instructionsindent"/>
      </w:pPr>
      <w:r>
        <w:rPr/>
        <w:t xml:space="preserve">High resistance to weather conditions.</w:t>
      </w:r>
    </w:p>
    <w:p>
      <w:pPr>
        <w:pStyle w:val="Instructionsindent"/>
      </w:pPr>
      <w:r>
        <w:rPr/>
        <w:t xml:space="preserve">Suitable for humid and tropical locations.</w:t>
      </w:r>
    </w:p>
    <w:p>
      <w:pPr>
        <w:pStyle w:val="Instructionsindent"/>
      </w:pPr>
      <w:r>
        <w:rPr/>
        <w:t xml:space="preserve">Mould, Mildew and Fungi Suppressant.</w:t>
      </w:r>
    </w:p>
    <w:p>
      <w:pPr>
        <w:pStyle w:val="Instructionsindent"/>
      </w:pPr>
      <w:r>
        <w:rPr/>
        <w:t xml:space="preserve">Water based.</w:t>
      </w:r>
    </w:p>
    <w:p>
      <w:pPr>
        <w:pStyle w:val="Instructionsindent"/>
      </w:pPr>
      <w:r>
        <w:rPr/>
        <w:t xml:space="preserve">Designed to be applied over DEFLECTA ANTIMICROBIAL and DEFLECTA ANTIBACTERIAL.</w:t>
      </w:r>
    </w:p>
    <w:p>
      <w:pPr>
        <w:pStyle w:val="Normal"/>
      </w:pPr>
      <w:r>
        <w:rPr/>
        <w:t xml:space="preserve">Product code: J11DMS.</w:t>
      </w:r>
    </w:p>
    <w:p>
      <w:pPr>
        <w:pStyle w:val="Normal"/>
      </w:pPr>
      <w:r>
        <w:rPr/>
        <w:t xml:space="preserve">Application method: Sprayed, brushed or rolled.</w:t>
      </w:r>
    </w:p>
    <w:p>
      <w:pPr>
        <w:pStyle w:val="Normal"/>
      </w:pPr>
      <w:r>
        <w:rPr/>
        <w:t xml:space="preserve">Shelf life: 2 years, refer to product TDS for storage requirements.</w:t>
      </w:r>
    </w:p>
    <w:p>
      <w:pPr>
        <w:pStyle w:val="Normal"/>
      </w:pPr>
      <w:r>
        <w:rPr/>
        <w:t xml:space="preserve">Warranty: Refer to product TDS for warranty conditions.</w:t>
      </w:r>
    </w:p>
    <w:bookmarkEnd w:id="104"/>
    <w:bookmarkEnd w:id="103"/>
    <w:bookmarkStart w:name="f-128971" w:id="106"/>
    <w:bookmarkStart w:name="f-128971-1" w:id="107"/>
    <w:p>
      <w:pPr>
        <w:pStyle w:val="Heading3"/>
      </w:pPr>
      <w:bookmarkStart w:name="h-128971-1" w:id="108"/>
      <w:r>
        <w:rPr/>
        <w:t xml:space="preserve">DEFLECTA Densifier Treatments</w:t>
      </w:r>
      <w:bookmarkEnd w:id="108"/>
    </w:p>
    <w:p>
      <w:pPr>
        <w:pStyle w:val="Instructions"/>
      </w:pPr>
      <w:r>
        <w:rPr/>
        <w:t xml:space="preserve">Delete this clause if densifier treatments are not being used on the project.</w:t>
      </w:r>
    </w:p>
    <w:bookmarkEnd w:id="107"/>
    <w:bookmarkEnd w:id="106"/>
    <w:bookmarkStart w:name="f-128981" w:id="109"/>
    <w:bookmarkStart w:name="f-128981-1" w:id="110"/>
    <w:p>
      <w:pPr>
        <w:pStyle w:val="Heading4"/>
      </w:pPr>
      <w:bookmarkStart w:name="h-128981-1" w:id="111"/>
      <w:r>
        <w:rPr/>
        <w:t xml:space="preserve">DEFLECTA TOPEL</w:t>
      </w:r>
      <w:bookmarkEnd w:id="111"/>
    </w:p>
    <w:p>
      <w:pPr>
        <w:pStyle w:val="Normal"/>
      </w:pPr>
      <w:r>
        <w:rPr/>
        <w:t xml:space="preserve">Description: A bio-degradable clear aqueous borne inorganic silicon-containing hydrophobic treatment to increase the density and hardness of internal or external, new or aged concrete surfaces.</w:t>
      </w:r>
    </w:p>
    <w:p>
      <w:pPr>
        <w:pStyle w:val="Instructions"/>
      </w:pPr>
      <w:r>
        <w:rPr/>
        <w:t xml:space="preserve">Key Benefits:</w:t>
      </w:r>
    </w:p>
    <w:p>
      <w:pPr>
        <w:pStyle w:val="Instructionsindent"/>
      </w:pPr>
      <w:r>
        <w:rPr/>
        <w:t xml:space="preserve">Hydrophobic.</w:t>
      </w:r>
    </w:p>
    <w:p>
      <w:pPr>
        <w:pStyle w:val="Instructionsindent"/>
      </w:pPr>
      <w:r>
        <w:rPr/>
        <w:t xml:space="preserve">Low VOC, &lt; 1 gram per litre – Green Star Design, Green Building Council of Australia Compliant.</w:t>
      </w:r>
    </w:p>
    <w:p>
      <w:pPr>
        <w:pStyle w:val="Instructionsindent"/>
      </w:pPr>
      <w:r>
        <w:rPr/>
        <w:t xml:space="preserve">Zero VOS.</w:t>
      </w:r>
    </w:p>
    <w:p>
      <w:pPr>
        <w:pStyle w:val="Instructionsindent"/>
      </w:pPr>
      <w:r>
        <w:rPr/>
        <w:t xml:space="preserve">Increased slip resistance to surface.</w:t>
      </w:r>
    </w:p>
    <w:p>
      <w:pPr>
        <w:pStyle w:val="Instructionsindent"/>
      </w:pPr>
      <w:r>
        <w:rPr/>
        <w:t xml:space="preserve">Increased abrasion resistance and durability</w:t>
      </w:r>
    </w:p>
    <w:p>
      <w:pPr>
        <w:pStyle w:val="Instructionsindent"/>
      </w:pPr>
      <w:r>
        <w:rPr/>
        <w:t xml:space="preserve">Prevents surface dusting.</w:t>
      </w:r>
    </w:p>
    <w:p>
      <w:pPr>
        <w:pStyle w:val="Instructionsindent"/>
      </w:pPr>
      <w:r>
        <w:rPr/>
        <w:t xml:space="preserve">Penetrates and bonds with the portland cement within the concrete.</w:t>
      </w:r>
    </w:p>
    <w:p>
      <w:pPr>
        <w:pStyle w:val="Instructionsindent"/>
      </w:pPr>
      <w:r>
        <w:rPr/>
        <w:t xml:space="preserve">High coverage rate.</w:t>
      </w:r>
    </w:p>
    <w:p>
      <w:pPr>
        <w:pStyle w:val="Instructionsindent"/>
      </w:pPr>
      <w:r>
        <w:rPr/>
        <w:t xml:space="preserve">Slip resistant classification.</w:t>
      </w:r>
    </w:p>
    <w:p>
      <w:pPr>
        <w:pStyle w:val="Instructionsindent"/>
      </w:pPr>
      <w:r>
        <w:rPr/>
        <w:t xml:space="preserve">P4 Wet Pendulum Test.</w:t>
      </w:r>
    </w:p>
    <w:p>
      <w:pPr>
        <w:pStyle w:val="Normal"/>
      </w:pPr>
      <w:r>
        <w:rPr/>
        <w:t xml:space="preserve">Product code: J16DT.</w:t>
      </w:r>
    </w:p>
    <w:p>
      <w:pPr>
        <w:pStyle w:val="Normal"/>
      </w:pPr>
      <w:r>
        <w:rPr/>
        <w:t xml:space="preserve">Application method: Sprayed.</w:t>
      </w:r>
    </w:p>
    <w:p>
      <w:pPr>
        <w:pStyle w:val="Normal"/>
      </w:pPr>
      <w:r>
        <w:rPr/>
        <w:t xml:space="preserve">Shelf life: 2 years, refer to product TDS for storage requirements.</w:t>
      </w:r>
    </w:p>
    <w:p>
      <w:pPr>
        <w:pStyle w:val="Normal"/>
      </w:pPr>
      <w:r>
        <w:rPr/>
        <w:t xml:space="preserve">Warranty: Refer to product TDS for warranty conditions.</w:t>
      </w:r>
    </w:p>
    <w:bookmarkEnd w:id="110"/>
    <w:bookmarkEnd w:id="109"/>
    <w:bookmarkStart w:name="f-92521-content" w:id="112"/>
    <w:p>
      <w:pPr>
        <w:pStyle w:val="Heading2"/>
      </w:pPr>
      <w:bookmarkStart w:name="h-92521-content" w:id="113"/>
      <w:r>
        <w:rPr/>
        <w:t xml:space="preserve">Execution</w:t>
      </w:r>
      <w:bookmarkEnd w:id="113"/>
    </w:p>
    <w:bookmarkEnd w:id="112"/>
    <w:bookmarkStart w:name="f-71291-content" w:id="114"/>
    <w:p>
      <w:pPr>
        <w:pStyle w:val="Heading3"/>
      </w:pPr>
      <w:bookmarkStart w:name="h-71291-content" w:id="115"/>
      <w:r>
        <w:rPr/>
        <w:t xml:space="preserve">Preparation</w:t>
      </w:r>
      <w:bookmarkEnd w:id="115"/>
    </w:p>
    <w:bookmarkEnd w:id="114"/>
    <w:bookmarkStart w:name="f-128987" w:id="116"/>
    <w:bookmarkStart w:name="f-128987-1" w:id="117"/>
    <w:p>
      <w:pPr>
        <w:pStyle w:val="Heading4"/>
      </w:pPr>
      <w:bookmarkStart w:name="h-128987-1" w:id="118"/>
      <w:r>
        <w:rPr/>
        <w:t xml:space="preserve">Substrate</w:t>
      </w:r>
      <w:bookmarkEnd w:id="118"/>
    </w:p>
    <w:p>
      <w:pPr>
        <w:pStyle w:val="Normal"/>
      </w:pPr>
      <w:r>
        <w:rPr/>
        <w:t xml:space="preserve">Cleaning: Before applying DEFLECTA products, clean the concrete surface by wet/dry commercial vacuuming and light sanding or diamond grinding, as necessary, to open the concrete surface pores and to remove all laitance, salts, paints, epoxies, builder’s waste, plaster dust, vegetable waste, oils and animal fluids.</w:t>
      </w:r>
    </w:p>
    <w:p>
      <w:pPr>
        <w:pStyle w:val="Normal"/>
      </w:pPr>
      <w:r>
        <w:rPr/>
        <w:t xml:space="preserve">Testing: Complete surface porosity or adhesion testing, as required by the product TDS. If test results are not satisfactory, further cleaning of the surface is required.</w:t>
      </w:r>
    </w:p>
    <w:p>
      <w:pPr>
        <w:pStyle w:val="Instructions"/>
      </w:pPr>
      <w:r>
        <w:rPr/>
        <w:t xml:space="preserve">There are further requirements for the concrete substrate regarding the quality of the concrete finish. If it is proposed to apply DEFLECTA products to new concrete, include the requirements for concrete finish below within </w:t>
      </w:r>
      <w:r>
        <w:rPr>
          <w:i/>
        </w:rPr>
        <w:t xml:space="preserve">0310 Concrete – combined</w:t>
      </w:r>
      <w:r>
        <w:rPr/>
        <w:t xml:space="preserve"> or </w:t>
      </w:r>
      <w:r>
        <w:rPr>
          <w:i/>
        </w:rPr>
        <w:t xml:space="preserve">0315 Concrete finishes</w:t>
      </w:r>
      <w:r>
        <w:rPr/>
        <w:t xml:space="preserve">, as appropriate. Otherwise, inform the concrete contractor of these requirements for the concrete substrate surface:</w:t>
      </w:r>
    </w:p>
    <w:p>
      <w:pPr>
        <w:pStyle w:val="Instructionsindent"/>
      </w:pPr>
      <w:r>
        <w:rPr/>
        <w:t xml:space="preserve">Flatness: +/- 5 mm in 3 m. Note: Tighter tolerances may be required for other aspects of the construction.</w:t>
      </w:r>
    </w:p>
    <w:p>
      <w:pPr>
        <w:pStyle w:val="Instructionsindent"/>
      </w:pPr>
      <w:r>
        <w:rPr/>
        <w:t xml:space="preserve">Concrete pores to be left open to allow the product to penetrate the matrix. Make sure that the concrete surface is not overworked during finishing.</w:t>
      </w:r>
    </w:p>
    <w:p>
      <w:pPr>
        <w:pStyle w:val="Instructionsindent"/>
      </w:pPr>
      <w:r>
        <w:rPr/>
        <w:t xml:space="preserve">Do not burnish the concrete surface (steel trowel finish required). If surface is burnished or there is excessive laitance then the pores shall be opened up by diamond grinding or sanding.</w:t>
      </w:r>
    </w:p>
    <w:p>
      <w:pPr>
        <w:pStyle w:val="Instructionsindent"/>
      </w:pPr>
      <w:r>
        <w:rPr/>
        <w:t xml:space="preserve">Pitting or scaring of the finished concrete surface not permitted.</w:t>
      </w:r>
    </w:p>
    <w:p>
      <w:pPr>
        <w:pStyle w:val="Instructionsindent"/>
      </w:pPr>
      <w:r>
        <w:rPr/>
        <w:t xml:space="preserve">It is not permitted to add any curing agents, water reducers, retarders or accelerators to the concrete mix, without prior approval from DEFLECTA.</w:t>
      </w:r>
    </w:p>
    <w:bookmarkEnd w:id="117"/>
    <w:bookmarkEnd w:id="116"/>
    <w:bookmarkStart w:name="f-128963" w:id="119"/>
    <w:bookmarkStart w:name="f-128963-1" w:id="120"/>
    <w:p>
      <w:pPr>
        <w:pStyle w:val="Heading4"/>
      </w:pPr>
      <w:bookmarkStart w:name="h-128963-1" w:id="121"/>
      <w:r>
        <w:rPr/>
        <w:t xml:space="preserve">Protection</w:t>
      </w:r>
      <w:bookmarkEnd w:id="121"/>
    </w:p>
    <w:p>
      <w:pPr>
        <w:pStyle w:val="Normal"/>
      </w:pPr>
      <w:r>
        <w:rPr/>
        <w:t xml:space="preserve">Adjacent surfaces: Protect adjacent surfaces, such as glass or aluminium, from overspray or splashing during application.</w:t>
      </w:r>
    </w:p>
    <w:p>
      <w:pPr>
        <w:pStyle w:val="Instructions"/>
      </w:pPr>
      <w:r>
        <w:rPr/>
        <w:t xml:space="preserve">Contact with adjacent glass or aluminium may cause surface to etch.</w:t>
      </w:r>
    </w:p>
    <w:bookmarkEnd w:id="120"/>
    <w:bookmarkEnd w:id="119"/>
    <w:bookmarkStart w:name="f-71363-content" w:id="122"/>
    <w:p>
      <w:pPr>
        <w:pStyle w:val="Heading3"/>
      </w:pPr>
      <w:bookmarkStart w:name="h-71363-content" w:id="123"/>
      <w:r>
        <w:rPr/>
        <w:t xml:space="preserve">Application</w:t>
      </w:r>
      <w:bookmarkEnd w:id="123"/>
    </w:p>
    <w:bookmarkEnd w:id="122"/>
    <w:bookmarkStart w:name="f-128952" w:id="124"/>
    <w:bookmarkStart w:name="f-128952-title" w:id="125"/>
    <w:p>
      <w:pPr>
        <w:pStyle w:val="Heading4"/>
      </w:pPr>
      <w:bookmarkStart w:name="h-128952-title" w:id="126"/>
      <w:r>
        <w:rPr/>
        <w:t xml:space="preserve">General</w:t>
      </w:r>
      <w:bookmarkEnd w:id="126"/>
    </w:p>
    <w:bookmarkEnd w:id="125"/>
    <w:bookmarkStart w:name="f-128952-1" w:id="127"/>
    <w:p>
      <w:pPr>
        <w:pStyle w:val="Normal"/>
      </w:pPr>
      <w:r>
        <w:rPr/>
        <w:t xml:space="preserve">Requirement: Conform to requirements of product TDS.</w:t>
      </w:r>
    </w:p>
    <w:p>
      <w:pPr>
        <w:pStyle w:val="Normal"/>
      </w:pPr>
      <w:r>
        <w:rPr/>
        <w:t xml:space="preserve">Applicators: To have completed applicator’s accreditation to apply DEFLECTA products.</w:t>
      </w:r>
    </w:p>
    <w:p>
      <w:pPr>
        <w:pStyle w:val="Instructions"/>
      </w:pPr>
      <w:r>
        <w:rPr/>
        <w:t xml:space="preserve">DEFLECTA concrete protection treatments must only be applied by accredited applicators. Contact DEFLECTA for accredited applicators and supplier’s details.</w:t>
      </w:r>
    </w:p>
    <w:bookmarkEnd w:id="127"/>
    <w:bookmarkEnd w:id="124"/>
    <w:bookmarkStart w:name="f-128965" w:id="128"/>
    <w:bookmarkStart w:name="f-128965-1" w:id="129"/>
    <w:p>
      <w:pPr>
        <w:pStyle w:val="Heading4"/>
      </w:pPr>
      <w:bookmarkStart w:name="h-128965-1" w:id="130"/>
      <w:r>
        <w:rPr/>
        <w:t xml:space="preserve">DEFLECTA ANTIMICROBIAL</w:t>
      </w:r>
      <w:bookmarkEnd w:id="130"/>
    </w:p>
    <w:p>
      <w:pPr>
        <w:pStyle w:val="Instructions"/>
      </w:pPr>
      <w:r>
        <w:rPr/>
        <w:t xml:space="preserve">Delete this subclause if product is not being used on the project.</w:t>
      </w:r>
    </w:p>
    <w:p>
      <w:pPr>
        <w:pStyle w:val="Normal"/>
      </w:pPr>
      <w:r>
        <w:rPr/>
        <w:t xml:space="preserve">Timing: If applying to new concrete surfaces, apply on day of concrete placement or within 24 hours, for best results.</w:t>
      </w:r>
    </w:p>
    <w:p>
      <w:pPr>
        <w:pStyle w:val="Instructions"/>
      </w:pPr>
      <w:r>
        <w:rPr/>
        <w:t xml:space="preserve">DEFLECTA ANTIMICROBIAL can be applied to concrete of any age.</w:t>
      </w:r>
    </w:p>
    <w:p>
      <w:pPr>
        <w:pStyle w:val="Normal"/>
      </w:pPr>
      <w:r>
        <w:rPr/>
        <w:t xml:space="preserve">Temperature: Do not proceed with application when air and/or substrate temperatures are, or are expected to be, below 8</w:t>
      </w:r>
      <w:r>
        <w:rPr>
          <w:vertAlign w:val="superscript"/>
        </w:rPr>
        <w:t xml:space="preserve">o</w:t>
      </w:r>
      <w:r>
        <w:rPr/>
        <w:t xml:space="preserve">C or above 30</w:t>
      </w:r>
      <w:r>
        <w:rPr>
          <w:vertAlign w:val="superscript"/>
        </w:rPr>
        <w:t xml:space="preserve">o</w:t>
      </w:r>
      <w:r>
        <w:rPr/>
        <w:t xml:space="preserve">C.</w:t>
      </w:r>
    </w:p>
    <w:p>
      <w:pPr>
        <w:pStyle w:val="Normal"/>
      </w:pPr>
      <w:r>
        <w:rPr/>
        <w:t xml:space="preserve">Rain: Do not apply DEFLECTA ANTIMICROBIAL to concrete surfaces when rain is expected prior to or during the application process, as water will remove or dilute the product from the surface.</w:t>
      </w:r>
    </w:p>
    <w:p>
      <w:pPr>
        <w:pStyle w:val="Normal"/>
      </w:pPr>
      <w:r>
        <w:rPr/>
        <w:t xml:space="preserve">Equipment: Low to medium pressure sprayer with a fan tip, held 200 – 300 mm from concrete surface.</w:t>
      </w:r>
    </w:p>
    <w:p>
      <w:pPr>
        <w:pStyle w:val="Normal"/>
      </w:pPr>
      <w:r>
        <w:rPr/>
        <w:t xml:space="preserve">Application procedure:</w:t>
      </w:r>
    </w:p>
    <w:p>
      <w:pPr>
        <w:pStyle w:val="NormalIndent"/>
      </w:pPr>
      <w:r>
        <w:rPr/>
        <w:t xml:space="preserve">Pre-wet area of application with clean water and disperse any areas of standing water before application.</w:t>
      </w:r>
    </w:p>
    <w:p>
      <w:pPr>
        <w:pStyle w:val="NormalIndent"/>
      </w:pPr>
      <w:r>
        <w:rPr/>
        <w:t xml:space="preserve">Apply at a rate of 4.5 m</w:t>
      </w:r>
      <w:r>
        <w:rPr>
          <w:vertAlign w:val="superscript"/>
        </w:rPr>
        <w:t xml:space="preserve">2</w:t>
      </w:r>
      <w:r>
        <w:rPr/>
        <w:t xml:space="preserve"> per litre.</w:t>
      </w:r>
    </w:p>
    <w:p>
      <w:pPr>
        <w:pStyle w:val="NormalIndent"/>
      </w:pPr>
      <w:r>
        <w:rPr/>
        <w:t xml:space="preserve">On horizontal surfaces apply first application in one direction with an overlapping spray pattern of approximately 300 mm. Allow product to penetrate surface, but not dry (usually 10 – 60 minutes), then apply second application at 90 degrees to the first application. If the surface has any slope, start at the lowest area and proceed to higher areas.</w:t>
      </w:r>
    </w:p>
    <w:p>
      <w:pPr>
        <w:pStyle w:val="NormalIndent"/>
      </w:pPr>
      <w:r>
        <w:rPr/>
        <w:t xml:space="preserve">On vertical surfaces start at the bottom and proceed up the vertical surface with overlapping horizontal strokes. Provide a minimum of two applications.</w:t>
      </w:r>
    </w:p>
    <w:p>
      <w:pPr>
        <w:pStyle w:val="NormalIndent"/>
      </w:pPr>
      <w:r>
        <w:rPr/>
        <w:t xml:space="preserve">Saturate entire surface being treated but do not allow product to pool or puddle. Disperse any standing product with a broom 15 – 30 minutes after application.</w:t>
      </w:r>
    </w:p>
    <w:p>
      <w:pPr>
        <w:pStyle w:val="Normal"/>
      </w:pPr>
      <w:r>
        <w:rPr/>
        <w:t xml:space="preserve">Protection: Protect treated areas from light foot traffic for a minimum of 4 hours after final application and do not subject treated areas to heavy traffic or equipment for a minimum of 24 hours after final application. For new concrete surfaces do not subject treated areas to heavy traffic and equipment for a minimum of 7 days after final application, or as instructed otherwise by the structural engineer or concrete specification.</w:t>
      </w:r>
    </w:p>
    <w:bookmarkEnd w:id="129"/>
    <w:bookmarkEnd w:id="128"/>
    <w:bookmarkStart w:name="f-179707" w:id="131"/>
    <w:bookmarkStart w:name="f-179707-1" w:id="132"/>
    <w:p>
      <w:pPr>
        <w:pStyle w:val="Heading4"/>
      </w:pPr>
      <w:bookmarkStart w:name="h-179707-1" w:id="133"/>
      <w:r>
        <w:rPr/>
        <w:t xml:space="preserve">DEFLECTA ANTIBACTERIAL</w:t>
      </w:r>
      <w:bookmarkEnd w:id="133"/>
    </w:p>
    <w:p>
      <w:pPr>
        <w:pStyle w:val="Instructions"/>
      </w:pPr>
      <w:r>
        <w:rPr/>
        <w:t xml:space="preserve">Delete this subclause if product is not being used on the project.</w:t>
      </w:r>
    </w:p>
    <w:p>
      <w:pPr>
        <w:pStyle w:val="Normal"/>
      </w:pPr>
      <w:r>
        <w:rPr/>
        <w:t xml:space="preserve">Timing: If applying to new concrete surfaces, apply on day of concrete placement or within 24 hours, for best results.</w:t>
      </w:r>
    </w:p>
    <w:p>
      <w:pPr>
        <w:pStyle w:val="Instructions"/>
      </w:pPr>
      <w:r>
        <w:rPr/>
        <w:t xml:space="preserve">DEFLECTA ANTIBACTERIAL can be applied to concrete of any age.</w:t>
      </w:r>
    </w:p>
    <w:p>
      <w:pPr>
        <w:pStyle w:val="Normal"/>
      </w:pPr>
      <w:r>
        <w:rPr/>
        <w:t xml:space="preserve">Temperature: Do not proceed with application when air and/or substrate temperatures are, or are expected to be, below 8°C or above 30°C.</w:t>
      </w:r>
    </w:p>
    <w:p>
      <w:pPr>
        <w:pStyle w:val="Normal"/>
      </w:pPr>
      <w:r>
        <w:rPr/>
        <w:t xml:space="preserve">Rain: Do not apply DEFLECTA ANTIBACTERIAL to concrete surfaces when rain is expected prior to or during the application process, as water will remove or dilute the product from the surface.</w:t>
      </w:r>
    </w:p>
    <w:p>
      <w:pPr>
        <w:pStyle w:val="Normal"/>
      </w:pPr>
      <w:r>
        <w:rPr/>
        <w:t xml:space="preserve">Equipment: Low to medium pressure sprayer with a fan tip, held 200 – 300 mm from concrete surface.</w:t>
      </w:r>
    </w:p>
    <w:p>
      <w:pPr>
        <w:pStyle w:val="Normal"/>
      </w:pPr>
      <w:r>
        <w:rPr/>
        <w:t xml:space="preserve">Application procedure:</w:t>
      </w:r>
    </w:p>
    <w:p>
      <w:pPr>
        <w:pStyle w:val="NormalIndent"/>
      </w:pPr>
      <w:r>
        <w:rPr/>
        <w:t xml:space="preserve">Pre-wet area of application with clean water and disperse any areas of standing water before application.</w:t>
      </w:r>
    </w:p>
    <w:p>
      <w:pPr>
        <w:pStyle w:val="NormalIndent"/>
      </w:pPr>
      <w:r>
        <w:rPr/>
        <w:t xml:space="preserve">Apply at a rate of 4.5 m</w:t>
      </w:r>
      <w:r>
        <w:rPr>
          <w:vertAlign w:val="superscript"/>
        </w:rPr>
        <w:t xml:space="preserve">2</w:t>
      </w:r>
      <w:r>
        <w:rPr/>
        <w:t xml:space="preserve"> per litre.</w:t>
      </w:r>
    </w:p>
    <w:p>
      <w:pPr>
        <w:pStyle w:val="NormalIndent"/>
      </w:pPr>
      <w:r>
        <w:rPr/>
        <w:t xml:space="preserve">On horizontal surfaces apply first application in one direction with an overlapping spray pattern of approximately 300 mm. Allow product to penetrate surface, but not dry (usually 10 – 60 minutes), then apply second application at 90 degrees to the first application. If the surface has any slope, start at the lowest area and proceed to higher areas.</w:t>
      </w:r>
    </w:p>
    <w:p>
      <w:pPr>
        <w:pStyle w:val="NormalIndent"/>
      </w:pPr>
      <w:r>
        <w:rPr/>
        <w:t xml:space="preserve">On vertical surfaces start at the bottom and proceed up the vertical surface with overlapping horizontal strokes. Provide a minimum of two applications.</w:t>
      </w:r>
    </w:p>
    <w:p>
      <w:pPr>
        <w:pStyle w:val="NormalIndent"/>
      </w:pPr>
      <w:r>
        <w:rPr/>
        <w:t xml:space="preserve">Saturate entire surface being treated but do not allow product to pool or puddle. Disperse any standing product with a broom 15 – 30 minutes after application.</w:t>
      </w:r>
    </w:p>
    <w:p>
      <w:pPr>
        <w:pStyle w:val="Normal"/>
      </w:pPr>
      <w:r>
        <w:rPr/>
        <w:t xml:space="preserve">Protection: Protect treated areas from light foot traffic for a minimum of 4 hours after final application and do not subject treated areas to heavy traffic or equipment for a minimum of 24 hours after final application. For new concrete surfaces do not subject treated areas to heavy traffic and equipment for a minimum of 7 days after final application, or as instructed otherwise by the structural engineer or concrete specification.</w:t>
      </w:r>
    </w:p>
    <w:bookmarkEnd w:id="132"/>
    <w:bookmarkEnd w:id="131"/>
    <w:bookmarkStart w:name="f-128983" w:id="134"/>
    <w:bookmarkStart w:name="f-128983-1" w:id="135"/>
    <w:p>
      <w:pPr>
        <w:pStyle w:val="Heading4"/>
      </w:pPr>
      <w:bookmarkStart w:name="h-128983-1" w:id="136"/>
      <w:r>
        <w:rPr/>
        <w:t xml:space="preserve">DEFLECTA BACTERIA KILL</w:t>
      </w:r>
      <w:bookmarkEnd w:id="136"/>
    </w:p>
    <w:p>
      <w:pPr>
        <w:pStyle w:val="Instructions"/>
      </w:pPr>
      <w:r>
        <w:rPr/>
        <w:t xml:space="preserve">Delete this subclause if product is not being used on the project.</w:t>
      </w:r>
    </w:p>
    <w:p>
      <w:pPr>
        <w:pStyle w:val="Normal"/>
      </w:pPr>
      <w:r>
        <w:rPr/>
        <w:t xml:space="preserve">Temperature: Do not proceed with application when air and/or substrate temperatures are, or are expected to be, below 8</w:t>
      </w:r>
      <w:r>
        <w:rPr>
          <w:vertAlign w:val="superscript"/>
        </w:rPr>
        <w:t xml:space="preserve">o</w:t>
      </w:r>
      <w:r>
        <w:rPr/>
        <w:t xml:space="preserve">C or above 30</w:t>
      </w:r>
      <w:r>
        <w:rPr>
          <w:vertAlign w:val="superscript"/>
        </w:rPr>
        <w:t xml:space="preserve">o</w:t>
      </w:r>
      <w:r>
        <w:rPr/>
        <w:t xml:space="preserve">C.</w:t>
      </w:r>
    </w:p>
    <w:p>
      <w:pPr>
        <w:pStyle w:val="Normal"/>
      </w:pPr>
      <w:r>
        <w:rPr/>
        <w:t xml:space="preserve">Rain: Do not apply DEFLECTA BACTERIA KILL to concrete surfaces when rain is expected prior to or during the application process, as water will remove or dilute the product from the surface.</w:t>
      </w:r>
    </w:p>
    <w:p>
      <w:pPr>
        <w:pStyle w:val="Normal"/>
      </w:pPr>
      <w:r>
        <w:rPr/>
        <w:t xml:space="preserve">Equipment: Low to medium pressure sprayer with a fan tip, held 200 – 300 mm from concrete surface.</w:t>
      </w:r>
    </w:p>
    <w:p>
      <w:pPr>
        <w:pStyle w:val="Normal"/>
      </w:pPr>
      <w:r>
        <w:rPr/>
        <w:t xml:space="preserve">Application procedure:</w:t>
      </w:r>
    </w:p>
    <w:p>
      <w:pPr>
        <w:pStyle w:val="NormalIndent"/>
      </w:pPr>
      <w:r>
        <w:rPr/>
        <w:t xml:space="preserve">Pre-wet area of application with clean water and disperse any areas of standing water before application.</w:t>
      </w:r>
    </w:p>
    <w:p>
      <w:pPr>
        <w:pStyle w:val="NormalIndent"/>
      </w:pPr>
      <w:r>
        <w:rPr/>
        <w:t xml:space="preserve">Apply at a rate of 4.5 m</w:t>
      </w:r>
      <w:r>
        <w:rPr>
          <w:vertAlign w:val="superscript"/>
        </w:rPr>
        <w:t xml:space="preserve">2</w:t>
      </w:r>
      <w:r>
        <w:rPr/>
        <w:t xml:space="preserve"> per litre.</w:t>
      </w:r>
    </w:p>
    <w:p>
      <w:pPr>
        <w:pStyle w:val="NormalIndent"/>
      </w:pPr>
      <w:r>
        <w:rPr/>
        <w:t xml:space="preserve">On horizontal surfaces apply first application in one direction with an overlapping spray pattern of approximately 300 mm. Allow product to penetrate surface, but not dry (usually 10 – 60 minutes), then apply second application at 90 degrees to the first application. If the surface has any slope, start at the lowest area and proceed to higher areas.</w:t>
      </w:r>
    </w:p>
    <w:p>
      <w:pPr>
        <w:pStyle w:val="NormalIndent"/>
      </w:pPr>
      <w:r>
        <w:rPr/>
        <w:t xml:space="preserve">On vertical surfaces start at the bottom and proceed up the vertical surface with overlapping horizontal strokes. Provide a minimum of two applications.</w:t>
      </w:r>
    </w:p>
    <w:p>
      <w:pPr>
        <w:pStyle w:val="NormalIndent"/>
      </w:pPr>
      <w:r>
        <w:rPr/>
        <w:t xml:space="preserve">Saturate entire surface being treated but do not allow product to pool or puddle. Disperse any standing product with a broom 15 – 30 minutes after application.</w:t>
      </w:r>
    </w:p>
    <w:p>
      <w:pPr>
        <w:pStyle w:val="Normal"/>
      </w:pPr>
      <w:r>
        <w:rPr/>
        <w:t xml:space="preserve">Protection: Protect treated areas from light foot traffic for a minimum of 4 hours after final application and do not subject treated areas to heavy traffic or equipment for a minimum of 24 hours after final application.</w:t>
      </w:r>
    </w:p>
    <w:bookmarkEnd w:id="135"/>
    <w:bookmarkEnd w:id="134"/>
    <w:bookmarkStart w:name="f-128989" w:id="137"/>
    <w:bookmarkStart w:name="f-128989-1" w:id="138"/>
    <w:p>
      <w:pPr>
        <w:pStyle w:val="Heading4"/>
      </w:pPr>
      <w:bookmarkStart w:name="h-128989-1" w:id="139"/>
      <w:r>
        <w:rPr/>
        <w:t xml:space="preserve">DEFLECTA MOISTURE SUPPRESSANT</w:t>
      </w:r>
      <w:bookmarkEnd w:id="139"/>
    </w:p>
    <w:p>
      <w:pPr>
        <w:pStyle w:val="Instructions"/>
      </w:pPr>
      <w:r>
        <w:rPr/>
        <w:t xml:space="preserve">Delete this subclause if product is not being used on the project.</w:t>
      </w:r>
    </w:p>
    <w:p>
      <w:pPr>
        <w:pStyle w:val="Normal"/>
      </w:pPr>
      <w:r>
        <w:rPr/>
        <w:t xml:space="preserve">Timing: Apply to concrete surfaces with a minimum age of 14 days.</w:t>
      </w:r>
    </w:p>
    <w:p>
      <w:pPr>
        <w:pStyle w:val="Normal"/>
      </w:pPr>
      <w:r>
        <w:rPr/>
        <w:t xml:space="preserve">Temperature: Do not proceed with application when air and/or substrate temperatures are, or are expected to be, below 8</w:t>
      </w:r>
      <w:r>
        <w:rPr>
          <w:vertAlign w:val="superscript"/>
        </w:rPr>
        <w:t xml:space="preserve">o</w:t>
      </w:r>
      <w:r>
        <w:rPr/>
        <w:t xml:space="preserve">C or above 30</w:t>
      </w:r>
      <w:r>
        <w:rPr>
          <w:vertAlign w:val="superscript"/>
        </w:rPr>
        <w:t xml:space="preserve">o</w:t>
      </w:r>
      <w:r>
        <w:rPr/>
        <w:t xml:space="preserve">C.</w:t>
      </w:r>
    </w:p>
    <w:p>
      <w:pPr>
        <w:pStyle w:val="Normal"/>
      </w:pPr>
      <w:r>
        <w:rPr/>
        <w:t xml:space="preserve">Equipment: Low pressure sprayer with a fan tip or broom or roller for pour and spread application.</w:t>
      </w:r>
    </w:p>
    <w:p>
      <w:pPr>
        <w:pStyle w:val="Normal"/>
      </w:pPr>
      <w:r>
        <w:rPr/>
        <w:t xml:space="preserve">Application procedure:</w:t>
      </w:r>
    </w:p>
    <w:p>
      <w:pPr>
        <w:pStyle w:val="NormalIndent"/>
      </w:pPr>
      <w:r>
        <w:rPr/>
        <w:t xml:space="preserve">Apply at a rate of 4.0 m</w:t>
      </w:r>
      <w:r>
        <w:rPr>
          <w:vertAlign w:val="superscript"/>
        </w:rPr>
        <w:t xml:space="preserve">2</w:t>
      </w:r>
      <w:r>
        <w:rPr/>
        <w:t xml:space="preserve"> per litre.</w:t>
      </w:r>
    </w:p>
    <w:p>
      <w:pPr>
        <w:pStyle w:val="NormalIndent"/>
      </w:pPr>
      <w:r>
        <w:rPr/>
        <w:t xml:space="preserve">Saturate entire surface being treated but do not allow product to pool or puddle. Disperse any standing product with a broom or roller 5 – 10 minutes after application.</w:t>
      </w:r>
    </w:p>
    <w:p>
      <w:pPr>
        <w:pStyle w:val="Normal"/>
      </w:pPr>
      <w:r>
        <w:rPr/>
        <w:t xml:space="preserve">Protection: Protect treated areas from light foot traffic for a minimum of 4 hours after final application and do not subject treated areas to heavy traffic or equipment for a minimum of 24 hours after final application.</w:t>
      </w:r>
    </w:p>
    <w:bookmarkEnd w:id="138"/>
    <w:bookmarkEnd w:id="137"/>
    <w:bookmarkStart w:name="f-128966" w:id="140"/>
    <w:bookmarkStart w:name="f-128966-1" w:id="141"/>
    <w:p>
      <w:pPr>
        <w:pStyle w:val="Heading4"/>
      </w:pPr>
      <w:bookmarkStart w:name="h-128966-1" w:id="142"/>
      <w:r>
        <w:rPr/>
        <w:t xml:space="preserve">DEFLECTA DEPEL</w:t>
      </w:r>
      <w:bookmarkEnd w:id="142"/>
    </w:p>
    <w:p>
      <w:pPr>
        <w:pStyle w:val="Instructions"/>
      </w:pPr>
      <w:r>
        <w:rPr/>
        <w:t xml:space="preserve">Delete this subclause if product is not being used on the project.</w:t>
      </w:r>
    </w:p>
    <w:p>
      <w:pPr>
        <w:pStyle w:val="Normal"/>
      </w:pPr>
      <w:r>
        <w:rPr/>
        <w:t xml:space="preserve">Temperature: Do not proceed with application when air and/or substrate temperatures are, or are expected to be, below 5</w:t>
      </w:r>
      <w:r>
        <w:rPr>
          <w:vertAlign w:val="superscript"/>
        </w:rPr>
        <w:t xml:space="preserve">o</w:t>
      </w:r>
      <w:r>
        <w:rPr/>
        <w:t xml:space="preserve">C or above 30</w:t>
      </w:r>
      <w:r>
        <w:rPr>
          <w:vertAlign w:val="superscript"/>
        </w:rPr>
        <w:t xml:space="preserve">o</w:t>
      </w:r>
      <w:r>
        <w:rPr/>
        <w:t xml:space="preserve">C.</w:t>
      </w:r>
    </w:p>
    <w:p>
      <w:pPr>
        <w:pStyle w:val="Normal"/>
      </w:pPr>
      <w:r>
        <w:rPr/>
        <w:t xml:space="preserve">Rain: Do not apply DEFLECTA DEPEL to concrete surfaces that may be exposed to rain either during or within 24 hours of application, as water will remove or dilute the product from the surface.</w:t>
      </w:r>
    </w:p>
    <w:p>
      <w:pPr>
        <w:pStyle w:val="Normal"/>
      </w:pPr>
      <w:r>
        <w:rPr/>
        <w:t xml:space="preserve">Equipment: Low pressure (non-atomising) sprayer with tip held 150 – 300 mm from concrete surface.</w:t>
      </w:r>
    </w:p>
    <w:p>
      <w:pPr>
        <w:pStyle w:val="Normal"/>
      </w:pPr>
      <w:r>
        <w:rPr/>
        <w:t xml:space="preserve">Application procedure:</w:t>
      </w:r>
    </w:p>
    <w:p>
      <w:pPr>
        <w:pStyle w:val="NormalIndent"/>
      </w:pPr>
      <w:r>
        <w:rPr/>
        <w:t xml:space="preserve">Apply at a rate of 7.0 - 10.0 m</w:t>
      </w:r>
      <w:r>
        <w:rPr>
          <w:vertAlign w:val="superscript"/>
        </w:rPr>
        <w:t xml:space="preserve">2</w:t>
      </w:r>
      <w:r>
        <w:rPr/>
        <w:t xml:space="preserve"> per litre.</w:t>
      </w:r>
    </w:p>
    <w:p>
      <w:pPr>
        <w:pStyle w:val="NormalIndent"/>
      </w:pPr>
      <w:r>
        <w:rPr/>
        <w:t xml:space="preserve">On horizontal surfaces, apply using an overlapping spray pattern with a fanning motion at the end of each horizontal pass. If the surface has any slope, start at the highest area and proceed to the lowest area.</w:t>
      </w:r>
    </w:p>
    <w:p>
      <w:pPr>
        <w:pStyle w:val="NormalIndent"/>
      </w:pPr>
      <w:r>
        <w:rPr/>
        <w:t xml:space="preserve">On vertical surfaces start at the top and proceed down the vertical surface with overlapping horizontal strokes.</w:t>
      </w:r>
    </w:p>
    <w:p>
      <w:pPr>
        <w:pStyle w:val="NormalIndent"/>
      </w:pPr>
      <w:r>
        <w:rPr/>
        <w:t xml:space="preserve">Sufficiently spray entire surface being treated but do not allow product to pool or puddle. Disperse any standing product with a floor polishing mop after application.</w:t>
      </w:r>
    </w:p>
    <w:bookmarkEnd w:id="141"/>
    <w:bookmarkEnd w:id="140"/>
    <w:bookmarkStart w:name="f-128992" w:id="143"/>
    <w:bookmarkStart w:name="f-128992-1" w:id="144"/>
    <w:p>
      <w:pPr>
        <w:pStyle w:val="Heading4"/>
      </w:pPr>
      <w:bookmarkStart w:name="h-128992-1" w:id="145"/>
      <w:r>
        <w:rPr/>
        <w:t xml:space="preserve">DEFLECTA STABILIZER</w:t>
      </w:r>
      <w:bookmarkEnd w:id="145"/>
    </w:p>
    <w:p>
      <w:pPr>
        <w:pStyle w:val="Instructions"/>
      </w:pPr>
      <w:r>
        <w:rPr/>
        <w:t xml:space="preserve">Delete this subclause if product is not being used on the project.</w:t>
      </w:r>
    </w:p>
    <w:p>
      <w:pPr>
        <w:pStyle w:val="Normal"/>
      </w:pPr>
      <w:r>
        <w:rPr/>
        <w:t xml:space="preserve">Timing: If applying to new concrete surfaces, apply on day of concrete placement or within 24 hours, for best results.</w:t>
      </w:r>
    </w:p>
    <w:p>
      <w:pPr>
        <w:pStyle w:val="Instructions"/>
      </w:pPr>
      <w:r>
        <w:rPr/>
        <w:t xml:space="preserve">DEFLECTA STABILIZER can be applied to concrete of any age.</w:t>
      </w:r>
    </w:p>
    <w:p>
      <w:pPr>
        <w:pStyle w:val="Normal"/>
      </w:pPr>
      <w:r>
        <w:rPr/>
        <w:t xml:space="preserve">Temperature: Do not proceed with application when air and/or substrate temperatures are, or are expected to be, below 8</w:t>
      </w:r>
      <w:r>
        <w:rPr>
          <w:vertAlign w:val="superscript"/>
        </w:rPr>
        <w:t xml:space="preserve">o</w:t>
      </w:r>
      <w:r>
        <w:rPr/>
        <w:t xml:space="preserve">C or above 30</w:t>
      </w:r>
      <w:r>
        <w:rPr>
          <w:vertAlign w:val="superscript"/>
        </w:rPr>
        <w:t xml:space="preserve">o</w:t>
      </w:r>
      <w:r>
        <w:rPr/>
        <w:t xml:space="preserve">C.</w:t>
      </w:r>
    </w:p>
    <w:p>
      <w:pPr>
        <w:pStyle w:val="Normal"/>
      </w:pPr>
      <w:r>
        <w:rPr/>
        <w:t xml:space="preserve">Rain: Do not apply DEFLECTA STABILIZER to concrete surfaces when rain is expected prior to or during the application process, as water will remove or dilute the product from the surface.</w:t>
      </w:r>
    </w:p>
    <w:p>
      <w:pPr>
        <w:pStyle w:val="Normal"/>
      </w:pPr>
      <w:r>
        <w:rPr/>
        <w:t xml:space="preserve">Equipment: Low to medium pressure airless sprayer with a fan tip, held 200 – 300 mm from concrete surface.</w:t>
      </w:r>
    </w:p>
    <w:p>
      <w:pPr>
        <w:pStyle w:val="Normal"/>
      </w:pPr>
      <w:r>
        <w:rPr/>
        <w:t xml:space="preserve">Application procedure:</w:t>
      </w:r>
    </w:p>
    <w:p>
      <w:pPr>
        <w:pStyle w:val="NormalIndent"/>
      </w:pPr>
      <w:r>
        <w:rPr/>
        <w:t xml:space="preserve">Pre-wet area of application with clean water and disperse any areas of standing water before application.</w:t>
      </w:r>
    </w:p>
    <w:p>
      <w:pPr>
        <w:pStyle w:val="NormalIndent"/>
      </w:pPr>
      <w:r>
        <w:rPr/>
        <w:t xml:space="preserve">Apply at a rate of 4.5 m</w:t>
      </w:r>
      <w:r>
        <w:rPr>
          <w:vertAlign w:val="superscript"/>
        </w:rPr>
        <w:t xml:space="preserve">2</w:t>
      </w:r>
      <w:r>
        <w:rPr/>
        <w:t xml:space="preserve"> per litre.</w:t>
      </w:r>
    </w:p>
    <w:p>
      <w:pPr>
        <w:pStyle w:val="NormalIndent"/>
      </w:pPr>
      <w:r>
        <w:rPr/>
        <w:t xml:space="preserve">On horizontal surfaces apply first application in one direction with an overlapping spray pattern of approximately 300 mm. Allow product to penetrate surface, but not dry (usually 10 – 60 minutes), then apply second application at 90 degrees to the first application. If the surface has any slope, start at the lowest area and proceed to higher areas.</w:t>
      </w:r>
    </w:p>
    <w:p>
      <w:pPr>
        <w:pStyle w:val="NormalIndent"/>
      </w:pPr>
      <w:r>
        <w:rPr/>
        <w:t xml:space="preserve">On vertical surfaces start at the bottom and proceed up the vertical surface with overlapping horizontal strokes. Provide a minimum of two applications.</w:t>
      </w:r>
    </w:p>
    <w:p>
      <w:pPr>
        <w:pStyle w:val="NormalIndent"/>
      </w:pPr>
      <w:r>
        <w:rPr/>
        <w:t xml:space="preserve">Saturate entire surface being treated but do not allow product to pool or puddle. Disperse any standing product with a broom 15 – 30 minutes after application.</w:t>
      </w:r>
    </w:p>
    <w:p>
      <w:pPr>
        <w:pStyle w:val="Normal"/>
      </w:pPr>
      <w:r>
        <w:rPr/>
        <w:t xml:space="preserve">Protection: Protect treated areas from light foot traffic for a minimum of 4 hours after final application and do not subject treated areas to heavy traffic or equipment for a minimum of 24 hours after final application. For new concrete surfaces do not subject treated areas to heavy traffic and equipment for a minimum of 7 days after final application, or as instructed otherwise by the structural engineer or concrete specification.</w:t>
      </w:r>
    </w:p>
    <w:bookmarkEnd w:id="144"/>
    <w:bookmarkEnd w:id="143"/>
    <w:bookmarkStart w:name="f-128964" w:id="146"/>
    <w:bookmarkStart w:name="f-128964-1" w:id="147"/>
    <w:p>
      <w:pPr>
        <w:pStyle w:val="Heading4"/>
      </w:pPr>
      <w:bookmarkStart w:name="h-128964-1" w:id="148"/>
      <w:r>
        <w:rPr/>
        <w:t xml:space="preserve">DEFLECTA HEALTH SEAL</w:t>
      </w:r>
      <w:bookmarkEnd w:id="148"/>
    </w:p>
    <w:p>
      <w:pPr>
        <w:pStyle w:val="Instructions"/>
      </w:pPr>
      <w:r>
        <w:rPr/>
        <w:t xml:space="preserve">Delete this subclause if product is not being used on the project.</w:t>
      </w:r>
    </w:p>
    <w:p>
      <w:pPr>
        <w:pStyle w:val="Normal"/>
      </w:pPr>
      <w:r>
        <w:rPr/>
        <w:t xml:space="preserve">Temperature: Do not proceed with application when air and/or substrate temperatures are, or are expected to be, below 5</w:t>
      </w:r>
      <w:r>
        <w:rPr>
          <w:vertAlign w:val="superscript"/>
        </w:rPr>
        <w:t xml:space="preserve">o</w:t>
      </w:r>
      <w:r>
        <w:rPr/>
        <w:t xml:space="preserve">C or above 30</w:t>
      </w:r>
      <w:r>
        <w:rPr>
          <w:vertAlign w:val="superscript"/>
        </w:rPr>
        <w:t xml:space="preserve">o</w:t>
      </w:r>
      <w:r>
        <w:rPr/>
        <w:t xml:space="preserve">C.</w:t>
      </w:r>
    </w:p>
    <w:p>
      <w:pPr>
        <w:pStyle w:val="Normal"/>
      </w:pPr>
      <w:r>
        <w:rPr/>
        <w:t xml:space="preserve">Equipment: Sprayer, brush or roller.</w:t>
      </w:r>
    </w:p>
    <w:p>
      <w:pPr>
        <w:pStyle w:val="Normal"/>
      </w:pPr>
      <w:r>
        <w:rPr/>
        <w:t xml:space="preserve">Application procedure:</w:t>
      </w:r>
    </w:p>
    <w:p>
      <w:pPr>
        <w:pStyle w:val="NormalIndent"/>
      </w:pPr>
      <w:r>
        <w:rPr/>
        <w:t xml:space="preserve">Apply at a rate of 8.0 m</w:t>
      </w:r>
      <w:r>
        <w:rPr>
          <w:vertAlign w:val="superscript"/>
        </w:rPr>
        <w:t xml:space="preserve">2</w:t>
      </w:r>
      <w:r>
        <w:rPr/>
        <w:t xml:space="preserve"> per litre.</w:t>
      </w:r>
    </w:p>
    <w:p>
      <w:pPr>
        <w:pStyle w:val="NormalIndent"/>
      </w:pPr>
      <w:r>
        <w:rPr/>
        <w:t xml:space="preserve">Provide a minimum of two applications.</w:t>
      </w:r>
    </w:p>
    <w:p>
      <w:pPr>
        <w:pStyle w:val="NormalIndent"/>
      </w:pPr>
      <w:r>
        <w:rPr/>
        <w:t xml:space="preserve">Do not allow product to pool or puddle. Disperse any standing product with a soft brush or roller directly after application.</w:t>
      </w:r>
    </w:p>
    <w:p>
      <w:pPr>
        <w:pStyle w:val="Normal"/>
      </w:pPr>
      <w:r>
        <w:rPr/>
        <w:t xml:space="preserve">Protection: Protect treated areas from all traffic and do not apply any impervious coatings for a minimum of 24 hours after final application.</w:t>
      </w:r>
    </w:p>
    <w:bookmarkEnd w:id="147"/>
    <w:bookmarkEnd w:id="146"/>
    <w:bookmarkStart w:name="f-129005" w:id="149"/>
    <w:bookmarkStart w:name="f-129005-1" w:id="150"/>
    <w:p>
      <w:pPr>
        <w:pStyle w:val="Heading4"/>
      </w:pPr>
      <w:bookmarkStart w:name="h-129005-1" w:id="151"/>
      <w:r>
        <w:rPr/>
        <w:t xml:space="preserve">DEFLECTA SURFACE BINDER</w:t>
      </w:r>
      <w:bookmarkEnd w:id="151"/>
    </w:p>
    <w:p>
      <w:pPr>
        <w:pStyle w:val="Instructions"/>
      </w:pPr>
      <w:r>
        <w:rPr/>
        <w:t xml:space="preserve">Delete this subclause if product is not being used on the project.</w:t>
      </w:r>
    </w:p>
    <w:p>
      <w:pPr>
        <w:pStyle w:val="Normal"/>
      </w:pPr>
      <w:r>
        <w:rPr/>
        <w:t xml:space="preserve">Temperature: Do not proceed with application when air and/or substrate temperatures are, or are expected to be, below 10°C or above 30°C.</w:t>
      </w:r>
    </w:p>
    <w:p>
      <w:pPr>
        <w:pStyle w:val="Normal"/>
      </w:pPr>
      <w:r>
        <w:rPr/>
        <w:t xml:space="preserve">Equipment: 85 psi battery operated sprayer or backpack pressure sprayer with a roller, lamb’s wool applicator or floor polishing mop.</w:t>
      </w:r>
    </w:p>
    <w:p>
      <w:pPr>
        <w:pStyle w:val="Normal"/>
      </w:pPr>
      <w:r>
        <w:rPr/>
        <w:t xml:space="preserve">Application procedure:</w:t>
      </w:r>
    </w:p>
    <w:p>
      <w:pPr>
        <w:pStyle w:val="NormalIndent"/>
      </w:pPr>
      <w:r>
        <w:rPr/>
        <w:t xml:space="preserve">Average application rate of 7.0 m</w:t>
      </w:r>
      <w:r>
        <w:rPr>
          <w:vertAlign w:val="superscript"/>
        </w:rPr>
        <w:t xml:space="preserve">2</w:t>
      </w:r>
      <w:r>
        <w:rPr/>
        <w:t xml:space="preserve"> per litre. Apply initial coat at a rate of 5.0 – 10.0 m</w:t>
      </w:r>
      <w:r>
        <w:rPr>
          <w:vertAlign w:val="superscript"/>
        </w:rPr>
        <w:t xml:space="preserve">2</w:t>
      </w:r>
      <w:r>
        <w:rPr/>
        <w:t xml:space="preserve"> per litre, dependant on surface porosity. Preceding coats may achieve up to 20.0 m</w:t>
      </w:r>
      <w:r>
        <w:rPr>
          <w:vertAlign w:val="superscript"/>
        </w:rPr>
        <w:t xml:space="preserve">2</w:t>
      </w:r>
      <w:r>
        <w:rPr/>
        <w:t xml:space="preserve"> per litre.</w:t>
      </w:r>
    </w:p>
    <w:p>
      <w:pPr>
        <w:pStyle w:val="NormalIndent"/>
      </w:pPr>
      <w:r>
        <w:rPr/>
        <w:t xml:space="preserve">Directly after application smooth out product on concrete surface using a roller, lamb’s wool applicator or floor polishing mop, to leave a smooth surface with no visible streaks.</w:t>
      </w:r>
    </w:p>
    <w:p>
      <w:pPr>
        <w:pStyle w:val="NormalIndent"/>
      </w:pPr>
      <w:r>
        <w:rPr/>
        <w:t xml:space="preserve">Provide a minimum of two coats and a maximum of four thin coats.</w:t>
      </w:r>
    </w:p>
    <w:p>
      <w:pPr>
        <w:pStyle w:val="NormalIndent"/>
      </w:pPr>
      <w:r>
        <w:rPr/>
        <w:t xml:space="preserve">Allow each coat to dry (minimum 1 hour) before applying preceding coat.</w:t>
      </w:r>
    </w:p>
    <w:p>
      <w:pPr>
        <w:pStyle w:val="Normal"/>
      </w:pPr>
      <w:r>
        <w:rPr/>
        <w:t xml:space="preserve">Protection: Protect treated areas from light foot traffic for a minimum of 2 hours after final application and do not subject treated areas to heavy traffic or equipment for a minimum of 24 hours after final application.</w:t>
      </w:r>
    </w:p>
    <w:bookmarkEnd w:id="150"/>
    <w:bookmarkEnd w:id="149"/>
    <w:bookmarkStart w:name="f-183191" w:id="152"/>
    <w:bookmarkStart w:name="f-183191-1" w:id="153"/>
    <w:p>
      <w:pPr>
        <w:pStyle w:val="Heading4"/>
      </w:pPr>
      <w:bookmarkStart w:name="h-183191-1" w:id="154"/>
      <w:r>
        <w:rPr/>
        <w:t xml:space="preserve">DEFLECTA MULTI SEALER</w:t>
      </w:r>
      <w:bookmarkEnd w:id="154"/>
    </w:p>
    <w:p>
      <w:pPr>
        <w:pStyle w:val="Instructions"/>
      </w:pPr>
      <w:r>
        <w:rPr/>
        <w:t xml:space="preserve">Delete this subclause if product is not being used on the project.</w:t>
      </w:r>
    </w:p>
    <w:p>
      <w:pPr>
        <w:pStyle w:val="Normal"/>
      </w:pPr>
      <w:r>
        <w:rPr/>
        <w:t xml:space="preserve">Temperature: Do not proceed with application when air and/or substrate temperatures are, or are expected to be, below 10°C or above 30°C.</w:t>
      </w:r>
    </w:p>
    <w:p>
      <w:pPr>
        <w:pStyle w:val="Normal"/>
      </w:pPr>
      <w:r>
        <w:rPr/>
        <w:t xml:space="preserve">Equipment: Battery operated sprayer or backpack pressure sprayer, roller or brush.</w:t>
      </w:r>
    </w:p>
    <w:p>
      <w:pPr>
        <w:pStyle w:val="Normal"/>
      </w:pPr>
      <w:r>
        <w:rPr/>
        <w:t xml:space="preserve">Application procedure:</w:t>
      </w:r>
    </w:p>
    <w:p>
      <w:pPr>
        <w:pStyle w:val="NormalIndent"/>
      </w:pPr>
      <w:r>
        <w:rPr/>
        <w:t xml:space="preserve">Average application rate of 6.0 - 8.0 m</w:t>
      </w:r>
      <w:r>
        <w:rPr>
          <w:vertAlign w:val="superscript"/>
        </w:rPr>
        <w:t xml:space="preserve">2</w:t>
      </w:r>
      <w:r>
        <w:rPr/>
        <w:t xml:space="preserve"> per litre, dependant on surface porosity.</w:t>
      </w:r>
    </w:p>
    <w:p>
      <w:pPr>
        <w:pStyle w:val="NormalIndent"/>
      </w:pPr>
      <w:r>
        <w:rPr/>
        <w:t xml:space="preserve">Apply DEFLECTA MULTI SEALER using a sprayer, roller or brush.</w:t>
      </w:r>
    </w:p>
    <w:p>
      <w:pPr>
        <w:pStyle w:val="NormalIndent"/>
      </w:pPr>
      <w:r>
        <w:rPr/>
        <w:t xml:space="preserve">Apply a minimum of 2 coats of DEFLECTA MULTI SEALER.</w:t>
      </w:r>
    </w:p>
    <w:p>
      <w:pPr>
        <w:pStyle w:val="NormalIndent"/>
      </w:pPr>
      <w:r>
        <w:rPr/>
        <w:t xml:space="preserve">Allow time between coatings to dry (normally 2 hours at 25°C and 50% RH) before applying additional coats of the product.</w:t>
      </w:r>
    </w:p>
    <w:p>
      <w:pPr>
        <w:pStyle w:val="NormalIndent"/>
      </w:pPr>
      <w:r>
        <w:rPr/>
        <w:t xml:space="preserve">Allow extra drying time for cooler or humid conditions.</w:t>
      </w:r>
    </w:p>
    <w:p>
      <w:pPr>
        <w:pStyle w:val="NormalIndent"/>
      </w:pPr>
      <w:r>
        <w:rPr/>
        <w:t xml:space="preserve">Do not apply if the ambient humidity is above RH 85%.</w:t>
      </w:r>
    </w:p>
    <w:bookmarkEnd w:id="153"/>
    <w:bookmarkEnd w:id="152"/>
    <w:bookmarkStart w:name="f-128959" w:id="155"/>
    <w:bookmarkStart w:name="f-128959-1" w:id="156"/>
    <w:p>
      <w:pPr>
        <w:pStyle w:val="Heading4"/>
      </w:pPr>
      <w:bookmarkStart w:name="h-128959-1" w:id="157"/>
      <w:r>
        <w:rPr/>
        <w:t xml:space="preserve">DEFLECTA TOPEL</w:t>
      </w:r>
      <w:bookmarkEnd w:id="157"/>
    </w:p>
    <w:p>
      <w:pPr>
        <w:pStyle w:val="Instructions"/>
      </w:pPr>
      <w:r>
        <w:rPr/>
        <w:t xml:space="preserve">Delete this subclause if product is not being used on the project.</w:t>
      </w:r>
    </w:p>
    <w:p>
      <w:pPr>
        <w:pStyle w:val="Normal"/>
      </w:pPr>
      <w:r>
        <w:rPr/>
        <w:t xml:space="preserve">Timing: Apply to concrete surfaces after 72 hours from time of pour.</w:t>
      </w:r>
    </w:p>
    <w:p>
      <w:pPr>
        <w:pStyle w:val="Normal"/>
      </w:pPr>
      <w:r>
        <w:rPr/>
        <w:t xml:space="preserve">Temperature: Do not proceed with application when air and/or substrate temperatures are, or are expected to be, below 8</w:t>
      </w:r>
      <w:r>
        <w:rPr>
          <w:vertAlign w:val="superscript"/>
        </w:rPr>
        <w:t xml:space="preserve">o</w:t>
      </w:r>
      <w:r>
        <w:rPr/>
        <w:t xml:space="preserve">C or above 30</w:t>
      </w:r>
      <w:r>
        <w:rPr>
          <w:vertAlign w:val="superscript"/>
        </w:rPr>
        <w:t xml:space="preserve">o</w:t>
      </w:r>
      <w:r>
        <w:rPr/>
        <w:t xml:space="preserve">C.</w:t>
      </w:r>
    </w:p>
    <w:p>
      <w:pPr>
        <w:pStyle w:val="Normal"/>
      </w:pPr>
      <w:r>
        <w:rPr/>
        <w:t xml:space="preserve">Rain: Do not apply DEFLECTA TOPEL to concrete surfaces that may be exposed to rain either during or within 24 hours of application, as water will remove or dilute the product from the surface.</w:t>
      </w:r>
    </w:p>
    <w:p>
      <w:pPr>
        <w:pStyle w:val="Normal"/>
      </w:pPr>
      <w:r>
        <w:rPr/>
        <w:t xml:space="preserve">Equipment: Low pressure sprayer, soft brush and floor squeegee.</w:t>
      </w:r>
    </w:p>
    <w:p>
      <w:pPr>
        <w:pStyle w:val="Normal"/>
      </w:pPr>
      <w:r>
        <w:rPr/>
        <w:t xml:space="preserve">Application procedure:</w:t>
      </w:r>
    </w:p>
    <w:p>
      <w:pPr>
        <w:pStyle w:val="NormalIndent"/>
      </w:pPr>
      <w:r>
        <w:rPr/>
        <w:t xml:space="preserve">Average application rate of 7.5 m</w:t>
      </w:r>
      <w:r>
        <w:rPr>
          <w:vertAlign w:val="superscript"/>
        </w:rPr>
        <w:t xml:space="preserve">2</w:t>
      </w:r>
      <w:r>
        <w:rPr/>
        <w:t xml:space="preserve"> per litre.</w:t>
      </w:r>
    </w:p>
    <w:p>
      <w:pPr>
        <w:pStyle w:val="NormalIndent"/>
      </w:pPr>
      <w:r>
        <w:rPr/>
        <w:t xml:space="preserve">If the surface has any slope, start at the lowest area and proceed to higher areas.</w:t>
      </w:r>
    </w:p>
    <w:p>
      <w:pPr>
        <w:pStyle w:val="NormalIndent"/>
      </w:pPr>
      <w:r>
        <w:rPr/>
        <w:t xml:space="preserve">Saturate entire surface being treated and maintain saturation for 20 minutes, brushing or squeegeeing out any pools or puddles.</w:t>
      </w:r>
    </w:p>
    <w:p>
      <w:pPr>
        <w:pStyle w:val="NormalIndent"/>
      </w:pPr>
      <w:r>
        <w:rPr/>
        <w:t xml:space="preserve">Remove any excess material with a soft brush or squeegee to leave a uniform wet sheen.</w:t>
      </w:r>
    </w:p>
    <w:p>
      <w:pPr>
        <w:pStyle w:val="Normal"/>
      </w:pPr>
      <w:r>
        <w:rPr/>
        <w:t xml:space="preserve">Protection: Protect treated areas from all traffic for a minimum of 24 hours after final application.</w:t>
      </w:r>
    </w:p>
    <w:bookmarkEnd w:id="156"/>
    <w:bookmarkEnd w:id="155"/>
    <w:bookmarkStart w:name="f-96335-content" w:id="158"/>
    <w:p>
      <w:pPr>
        <w:pStyle w:val="Heading3"/>
      </w:pPr>
      <w:bookmarkStart w:name="h-96335-content" w:id="159"/>
      <w:r>
        <w:rPr/>
        <w:t xml:space="preserve">Completion</w:t>
      </w:r>
      <w:bookmarkEnd w:id="159"/>
    </w:p>
    <w:bookmarkEnd w:id="158"/>
    <w:bookmarkStart w:name="f-129006" w:id="160"/>
    <w:bookmarkStart w:name="f-129006-1" w:id="161"/>
    <w:p>
      <w:pPr>
        <w:pStyle w:val="Heading4"/>
      </w:pPr>
      <w:bookmarkStart w:name="h-129006-1" w:id="162"/>
      <w:r>
        <w:rPr/>
        <w:t xml:space="preserve">Cleaning</w:t>
      </w:r>
      <w:bookmarkEnd w:id="162"/>
    </w:p>
    <w:p>
      <w:pPr>
        <w:pStyle w:val="Normal"/>
      </w:pPr>
      <w:r>
        <w:rPr/>
        <w:t xml:space="preserve">Overspray: Immediately treat any over sprayed adjacent surfaces by washing down with clean water and a clean cloth.</w:t>
      </w:r>
    </w:p>
    <w:p>
      <w:pPr>
        <w:pStyle w:val="Normal"/>
      </w:pPr>
      <w:r>
        <w:rPr/>
        <w:t xml:space="preserve">Equipment: Clean all tools and equipment with water immediately after use.</w:t>
      </w:r>
    </w:p>
    <w:bookmarkEnd w:id="161"/>
    <w:bookmarkEnd w:id="160"/>
    <w:bookmarkStart w:name="f-128993" w:id="163"/>
    <w:bookmarkStart w:name="f-128993-1" w:id="164"/>
    <w:p>
      <w:pPr>
        <w:pStyle w:val="Heading4"/>
      </w:pPr>
      <w:bookmarkStart w:name="h-128993-1" w:id="165"/>
      <w:r>
        <w:rPr/>
        <w:t xml:space="preserve">Warranties</w:t>
      </w:r>
      <w:bookmarkEnd w:id="165"/>
    </w:p>
    <w:p>
      <w:pPr>
        <w:pStyle w:val="Normal"/>
      </w:pPr>
      <w:r>
        <w:rPr/>
        <w:t xml:space="preserve">Applicator checklist: Checklist provided by DEFLECTA to be completed and returned to DEFLECTA within 14 days of application to comply with warranty requirements.</w:t>
      </w:r>
    </w:p>
    <w:bookmarkEnd w:id="164"/>
    <w:bookmarkEnd w:id="163"/>
    <w:bookmarkStart w:name="f-128967" w:id="166"/>
    <w:bookmarkStart w:name="f-128967-1" w:id="167"/>
    <w:p>
      <w:pPr>
        <w:pStyle w:val="Heading2"/>
      </w:pPr>
      <w:bookmarkStart w:name="h-128967-1" w:id="168"/>
      <w:r>
        <w:rPr/>
        <w:t xml:space="preserve">Selections</w:t>
      </w:r>
      <w:bookmarkEnd w:id="168"/>
    </w:p>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167"/>
    <w:bookmarkEnd w:id="166"/>
    <w:bookmarkStart w:name="f-86141-content" w:id="169"/>
    <w:p>
      <w:pPr>
        <w:pStyle w:val="Heading3"/>
      </w:pPr>
      <w:bookmarkStart w:name="h-86141-content" w:id="170"/>
      <w:r>
        <w:rPr/>
        <w:t xml:space="preserve">Product</w:t>
      </w:r>
      <w:bookmarkEnd w:id="170"/>
    </w:p>
    <w:bookmarkEnd w:id="169"/>
    <w:bookmarkStart w:name="f-128953" w:id="171"/>
    <w:bookmarkStart w:name="f-128953-1" w:id="172"/>
    <w:p>
      <w:pPr>
        <w:pStyle w:val="Heading4"/>
      </w:pPr>
      <w:bookmarkStart w:name="h-128953-1" w:id="173"/>
      <w:r>
        <w:rPr/>
        <w:t xml:space="preserve">DEFLECTA concrete treatment schedule</w:t>
      </w:r>
      <w:bookmarkEnd w:id="173"/>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 name</w:t>
            </w:r>
          </w:p>
        </w:tc>
        <w:tc>
          <w:tcPr>
            <w:tcW w:w="2500" w:type="dxa"/>
          </w:tcPr>
          <w:p/>
        </w:tc>
        <w:tc>
          <w:tcPr>
            <w:tcW w:w="2500" w:type="dxa"/>
          </w:tcPr>
          <w:p/>
        </w:tc>
        <w:tc>
          <w:tcPr>
            <w:tcW w:w="2500" w:type="dxa"/>
          </w:tcPr>
          <w:p/>
        </w:tc>
      </w:tr>
      <w:tr>
        <w:tc>
          <w:tcPr>
            <w:tcW w:w="2500" w:type="dxa"/>
          </w:tcPr>
          <w:p>
            <w:pPr>
              <w:pStyle w:val="Tabletext"/>
            </w:pPr>
            <w:r>
              <w:rPr/>
              <w:t xml:space="preserve">Product code</w:t>
            </w:r>
          </w:p>
        </w:tc>
        <w:tc>
          <w:tcPr>
            <w:tcW w:w="2500" w:type="dxa"/>
          </w:tcPr>
          <w:p/>
        </w:tc>
        <w:tc>
          <w:tcPr>
            <w:tcW w:w="2500" w:type="dxa"/>
          </w:tcPr>
          <w:p/>
        </w:tc>
        <w:tc>
          <w:tcPr>
            <w:tcW w:w="2500" w:type="dxa"/>
          </w:tcPr>
          <w:p/>
        </w:tc>
      </w:tr>
      <w:tr>
        <w:tc>
          <w:tcPr>
            <w:tcW w:w="2500" w:type="dxa"/>
          </w:tcPr>
          <w:p>
            <w:pPr>
              <w:pStyle w:val="Tabletext"/>
            </w:pPr>
            <w:r>
              <w:rPr/>
              <w:t xml:space="preserve">Treatment area (m</w:t>
            </w:r>
            <w:r>
              <w:rPr>
                <w:vertAlign w:val="superscript"/>
              </w:rPr>
              <w:t xml:space="preserve">2</w:t>
            </w:r>
            <w:r>
              <w:rPr/>
              <w:t xml:space="preserv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these codes in the </w:t>
      </w:r>
      <w:r>
        <w:rPr>
          <w:b/>
        </w:rPr>
        <w:t xml:space="preserve">Schedule</w:t>
      </w:r>
      <w:r>
        <w:rPr/>
        <w:t xml:space="preserve"> to match those on drawings.</w:t>
      </w:r>
    </w:p>
    <w:p>
      <w:pPr>
        <w:pStyle w:val="Instructions"/>
      </w:pPr>
      <w:r>
        <w:rPr/>
        <w:t xml:space="preserve">Product name: Select from:</w:t>
      </w:r>
    </w:p>
    <w:p>
      <w:pPr>
        <w:pStyle w:val="Instructionsindent"/>
      </w:pPr>
      <w:r>
        <w:rPr/>
        <w:t xml:space="preserve">DEFLECTA ANTIMICROBIAL.</w:t>
      </w:r>
    </w:p>
    <w:p>
      <w:pPr>
        <w:pStyle w:val="Instructionsindent"/>
      </w:pPr>
      <w:r>
        <w:rPr/>
        <w:t xml:space="preserve">DEFLECTA ANTIBACTERIAL.</w:t>
      </w:r>
    </w:p>
    <w:p>
      <w:pPr>
        <w:pStyle w:val="Instructionsindent"/>
      </w:pPr>
      <w:r>
        <w:rPr/>
        <w:t xml:space="preserve">DEFLECTA BACTERIA KILL.</w:t>
      </w:r>
    </w:p>
    <w:p>
      <w:pPr>
        <w:pStyle w:val="Instructionsindent"/>
      </w:pPr>
      <w:r>
        <w:rPr/>
        <w:t xml:space="preserve">DEFLECTA MOISTURE SUPPRESSANT</w:t>
      </w:r>
    </w:p>
    <w:p>
      <w:pPr>
        <w:pStyle w:val="Instructionsindent"/>
      </w:pPr>
      <w:r>
        <w:rPr/>
        <w:t xml:space="preserve">DEFLECTA DEPEL.</w:t>
      </w:r>
    </w:p>
    <w:p>
      <w:pPr>
        <w:pStyle w:val="Instructionsindent"/>
      </w:pPr>
      <w:r>
        <w:rPr/>
        <w:t xml:space="preserve">DEFLECTA STABILIZER.</w:t>
      </w:r>
    </w:p>
    <w:p>
      <w:pPr>
        <w:pStyle w:val="Instructionsindent"/>
      </w:pPr>
      <w:r>
        <w:rPr/>
        <w:t xml:space="preserve">DEFLECTA HEALTH SEAL.</w:t>
      </w:r>
    </w:p>
    <w:p>
      <w:pPr>
        <w:pStyle w:val="Instructionsindent"/>
      </w:pPr>
      <w:r>
        <w:rPr/>
        <w:t xml:space="preserve">DEFLECTA SURFACE BINDER.</w:t>
      </w:r>
    </w:p>
    <w:p>
      <w:pPr>
        <w:pStyle w:val="Instructionsindent"/>
      </w:pPr>
      <w:r>
        <w:rPr/>
        <w:t xml:space="preserve">DEFLECTA MULTI SEALER.</w:t>
      </w:r>
    </w:p>
    <w:p>
      <w:pPr>
        <w:pStyle w:val="Instructionsindent"/>
      </w:pPr>
      <w:r>
        <w:rPr/>
        <w:t xml:space="preserve">DEFLECTA TOPEL.</w:t>
      </w:r>
    </w:p>
    <w:p>
      <w:pPr>
        <w:pStyle w:val="Instructions"/>
      </w:pPr>
      <w:r>
        <w:rPr/>
        <w:t xml:space="preserve">Product code: Enter relevant product code. See </w:t>
      </w:r>
      <w:r>
        <w:rPr>
          <w:b/>
        </w:rPr>
        <w:t xml:space="preserve">PRODUCTS</w:t>
      </w:r>
      <w:r>
        <w:rPr/>
        <w:t xml:space="preserve">.</w:t>
      </w:r>
    </w:p>
    <w:p>
      <w:pPr>
        <w:pStyle w:val="Instructions"/>
      </w:pPr>
      <w:r>
        <w:rPr/>
        <w:t xml:space="preserve">Treatment area: Enter the total surface area of concrete to be treated with each product in square meters.</w:t>
      </w:r>
    </w:p>
    <w:bookmarkEnd w:id="172"/>
    <w:bookmarkEnd w:id="171"/>
    <w:bookmarkEnd w:id="1"/>
    <w:bookmarkStart w:name="f-worksection-refdoc" w:id="174"/>
    <w:p>
      <w:pPr>
        <w:pStyle w:val="InstructionsHeading4"/>
      </w:pPr>
      <w:r>
        <w:rPr/>
        <w:t xml:space="preserve">REFERENCED DOCUMENTS</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174"/>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0325p DEFLECTA concrete protection</dc:title>
  <cp:category>03 STRUCTURE</cp:category>
</cp:coreProperties>
</file>