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95" w:id="0"/>
    <w:bookmarkEnd w:id="0"/>
    <w:bookmarkStart w:name="f-10695-1" w:id="1"/>
    <w:p>
      <w:pPr>
        <w:pStyle w:val="Heading1"/>
      </w:pPr>
      <w:bookmarkStart w:name="h-10695-1" w:id="2"/>
      <w:r>
        <w:rPr/>
        <w:t xml:space="preserve">0713p EVAPCO cooling towers</w:t>
      </w:r>
      <w:bookmarkEnd w:id="2"/>
    </w:p>
    <w:bookmarkEnd w:id="1"/>
    <w:bookmarkStart w:name="f-10695-10695.1" w:id="3"/>
    <w:p>
      <w:pPr>
        <w:pStyle w:val="InstructionsHeading4"/>
      </w:pPr>
      <w:bookmarkStart w:name="h-10695-10695.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EVAPCO Australia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95-t2-1" w:id="5"/>
    <w:p>
      <w:pPr>
        <w:pStyle w:val="InstructionsHeading4"/>
      </w:pPr>
      <w:bookmarkStart w:name="h-10695-t2-1" w:id="6"/>
      <w:r>
        <w:rPr/>
        <w:t xml:space="preserve">Worksection abstract</w:t>
      </w:r>
      <w:bookmarkEnd w:id="6"/>
    </w:p>
    <w:p>
      <w:pPr>
        <w:pStyle w:val="Instructions"/>
      </w:pPr>
      <w:r>
        <w:rPr/>
        <w:t xml:space="preserve">This worksection </w:t>
      </w:r>
      <w:r>
        <w:rPr>
          <w:i/>
        </w:rPr>
        <w:t xml:space="preserve">Template</w:t>
      </w:r>
      <w:r>
        <w:rPr/>
        <w:t xml:space="preserve"> is applicable to EVAPCO cooling towers normally used in commercial buildings. It is not intended for large specialised towers for heavy industrial plant. Closed circuit fluid coolers, hybrid coolers and evaporative condensers are included in this worksection and fall within the meaning of cooling tower as defined in AS/NZS 3666.1 (2011).</w:t>
      </w:r>
    </w:p>
    <w:bookmarkEnd w:id="5"/>
    <w:bookmarkStart w:name="f-10695-t3-1" w:id="7"/>
    <w:p>
      <w:pPr>
        <w:pStyle w:val="InstructionsHeading4"/>
      </w:pPr>
      <w:bookmarkStart w:name="h-10695-t3-1" w:id="8"/>
      <w:r>
        <w:rPr/>
        <w:t xml:space="preserve">Background</w:t>
      </w:r>
      <w:bookmarkEnd w:id="8"/>
    </w:p>
    <w:p>
      <w:pPr>
        <w:pStyle w:val="Instructions"/>
      </w:pPr>
      <w:r>
        <w:rPr/>
        <w:t xml:space="preserve">AS/NZS 3666.1 (2011), called up in </w:t>
      </w:r>
      <w:r>
        <w:rPr>
          <w:i/>
        </w:rPr>
        <w:t xml:space="preserve">0171 General requirements</w:t>
      </w:r>
      <w:r>
        <w:rPr/>
        <w:t xml:space="preserve">, addresses design and installation of cooling towers (AS/NZS 3666.1 (2011) Section 4). Maintenance is addressed in AS/NZS 3666.2 (2011) and AS/NZS 3666.3 (2011). On microbial control, see also SA/SNZ HB 32 (1995).</w:t>
      </w:r>
    </w:p>
    <w:p>
      <w:pPr>
        <w:pStyle w:val="Instructions"/>
      </w:pPr>
      <w:r>
        <w:rPr/>
        <w:t xml:space="preserve">For design information of cooling towers see AIRAH DA17 (2014) on cooling towers, AIRAH DA18 (1998) on water treatment and AIRAH DA19 (2019) on HVAC&amp;R maintenance.</w:t>
      </w:r>
    </w:p>
    <w:bookmarkEnd w:id="7"/>
    <w:bookmarkStart w:name="f-10695-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0695-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0753 Water treatment</w:t>
      </w:r>
      <w:r>
        <w:rPr/>
        <w:t xml:space="preserve">.</w:t>
      </w:r>
    </w:p>
    <w:p>
      <w:pPr>
        <w:pStyle w:val="Instructionsindent"/>
      </w:pPr>
      <w:r>
        <w:rPr>
          <w:i/>
        </w:rPr>
        <w:t xml:space="preserve">0784 Motors and starters</w:t>
      </w:r>
      <w:r>
        <w:rPr/>
        <w:t xml:space="preserve">.</w:t>
      </w:r>
    </w:p>
    <w:p>
      <w:pPr>
        <w:pStyle w:val="Instructionsindent"/>
      </w:pPr>
      <w:r>
        <w:rPr>
          <w:i/>
        </w:rPr>
        <w:t xml:space="preserve">0791 Mechanical commissioning</w:t>
      </w:r>
      <w:r>
        <w:rPr/>
        <w:t xml:space="preserve">.</w:t>
      </w:r>
    </w:p>
    <w:bookmarkEnd w:id="13"/>
    <w:bookmarkStart w:name="f-10695-t6-1" w:id="17"/>
    <w:p>
      <w:pPr>
        <w:pStyle w:val="InstructionsHeading4"/>
      </w:pPr>
      <w:bookmarkStart w:name="h-10695-t6-1" w:id="18"/>
      <w:r>
        <w:rPr/>
        <w:t xml:space="preserve">Material not provided by EVAPCO Australia</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CTI certified evaporative condensers.</w:t>
      </w:r>
    </w:p>
    <w:bookmarkEnd w:id="17"/>
    <w:bookmarkStart w:name="f-10695-t7-1" w:id="19"/>
    <w:p>
      <w:pPr>
        <w:pStyle w:val="InstructionsHeading4"/>
      </w:pPr>
      <w:bookmarkStart w:name="h-10695-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Number of towers, number of cells and cell arrangement e.g. single, double.</w:t>
      </w:r>
    </w:p>
    <w:p>
      <w:pPr>
        <w:pStyle w:val="Instructionsindent"/>
      </w:pPr>
      <w:r>
        <w:rPr/>
        <w:t xml:space="preserve">Water treatment – see </w:t>
      </w:r>
      <w:r>
        <w:rPr>
          <w:i/>
        </w:rPr>
        <w:t xml:space="preserve">0753 Water treatment</w:t>
      </w:r>
      <w:r>
        <w:rPr/>
        <w:t xml:space="preserve"> and AS/NZS 3666.1 (2011) Section 4.</w:t>
      </w:r>
    </w:p>
    <w:p>
      <w:pPr>
        <w:pStyle w:val="Instructionsindent"/>
      </w:pPr>
      <w:r>
        <w:rPr/>
        <w:t xml:space="preserve">Show access for inspection maintenance and removal of components on the drawings. Make sure heavy items located at high level such as fan motors can be safely removed.</w:t>
      </w:r>
    </w:p>
    <w:p>
      <w:pPr>
        <w:pStyle w:val="Instructionsindent"/>
      </w:pPr>
      <w:r>
        <w:rPr/>
        <w:t xml:space="preserve">Show access to and around cooling towers. Large and complex piping around towers may require platforms above it for convenient access to the cooling tower. See </w:t>
      </w:r>
      <w:r>
        <w:rPr>
          <w:b/>
        </w:rPr>
        <w:t xml:space="preserve">ACCESS FOR MAINTENANCE</w:t>
      </w:r>
      <w:r>
        <w:rPr/>
        <w:t xml:space="preserve"> in </w:t>
      </w:r>
      <w:r>
        <w:rPr>
          <w:i/>
        </w:rPr>
        <w:t xml:space="preserve">0171 General requirements</w:t>
      </w:r>
      <w:r>
        <w:rPr/>
        <w:t xml:space="preserve">.</w:t>
      </w:r>
    </w:p>
    <w:p>
      <w:pPr>
        <w:pStyle w:val="Instructionsindent"/>
      </w:pPr>
      <w:r>
        <w:rPr/>
        <w:t xml:space="preserve"/>
      </w:r>
    </w:p>
    <w:p>
      <w:pPr>
        <w:pStyle w:val="Instructions"/>
      </w:pPr>
      <w:r>
        <w:rPr/>
        <w:t xml:space="preserve">Consider materials of construction in relation to corrosion. This worksection includes materials options that may be documented in the </w:t>
      </w:r>
      <w:r>
        <w:rPr>
          <w:b/>
        </w:rPr>
        <w:t xml:space="preserve">EVAPCO cooling tower schedule</w:t>
      </w:r>
      <w:r>
        <w:rPr/>
        <w:t xml:space="preserve">. See NATSPEC TECHnote DES 045 on corrosion protection of building services.</w:t>
      </w:r>
    </w:p>
    <w:p>
      <w:pPr>
        <w:pStyle w:val="Instructionsindent"/>
      </w:pPr>
      <w:r>
        <w:rPr/>
        <w:t xml:space="preserve">Detail noise and vibration isolation.</w:t>
      </w:r>
    </w:p>
    <w:p>
      <w:pPr>
        <w:pStyle w:val="Instructionsindent"/>
      </w:pPr>
      <w:r>
        <w:rPr/>
        <w:t xml:space="preserve">Lifting mass (including mass of largest part) and operating mass of the tower may be critical. If so, include in the SELECTIONS.</w:t>
      </w:r>
    </w:p>
    <w:p>
      <w:pPr>
        <w:pStyle w:val="Instructionsindent"/>
      </w:pPr>
      <w:r>
        <w:rPr/>
        <w:t xml:space="preserve">Consider cooling air arrangements including the risk of recirculation and the effect on air flow of sound attenuation or louvres, if present. Show the cooling tower configuration on the drawings.</w:t>
      </w:r>
    </w:p>
    <w:p>
      <w:pPr>
        <w:pStyle w:val="Instructionsindent"/>
      </w:pPr>
      <w:r>
        <w:rPr/>
        <w:t xml:space="preserve">Detail the piping arrangements at the towers to achieve even water distribution and to prevent loss of water when the tower shuts down. Do not rely on check valves to prevent water loss.</w:t>
      </w:r>
    </w:p>
    <w:p>
      <w:pPr>
        <w:pStyle w:val="Instructionsindent"/>
      </w:pPr>
      <w:r>
        <w:rPr/>
        <w:t xml:space="preserve">Location of the cooling tower discharge in relation to air intake louvres and habitable areas. Minimise the risk of people coming into contact with potentially contaminated air.</w:t>
      </w:r>
    </w:p>
    <w:p>
      <w:pPr>
        <w:pStyle w:val="Instructionsindent"/>
      </w:pPr>
      <w:r>
        <w:rPr/>
        <w:t xml:space="preserve">For Class 2 to 9 buildings, BCA (2022) J6D13 defines maximum energy consumption for cooling tower fans. Conforming values should be included in the schedules.</w:t>
      </w:r>
    </w:p>
    <w:p>
      <w:pPr>
        <w:pStyle w:val="Instructionsindent"/>
      </w:pPr>
      <w:r>
        <w:rPr/>
        <w:t xml:space="preserve">Water supply (especially in relation to backflow prevention) must conform to AS/NZS 3500.1 (2021) and the Plumbing Code of Australia (PCA (2022)). State or territory regulations may also apply.</w:t>
      </w:r>
    </w:p>
    <w:p>
      <w:pPr>
        <w:pStyle w:val="Instructionsindent"/>
      </w:pPr>
      <w:r>
        <w:rPr/>
        <w:t xml:space="preserve">Lightning protection may be required in some locations. See </w:t>
      </w:r>
      <w:r>
        <w:rPr>
          <w:i/>
        </w:rPr>
        <w:t xml:space="preserve">0979 Lightning protection</w:t>
      </w:r>
      <w:r>
        <w:rPr/>
        <w:t xml:space="preserve">.</w:t>
      </w:r>
    </w:p>
    <w:p>
      <w:pPr>
        <w:pStyle w:val="Instructionsindent"/>
      </w:pPr>
      <w:r>
        <w:rPr/>
        <w:t xml:space="preserve">Fire protection (e.g. sprinklers) may be required for cooling towers containing combustible materials. Refer to NFPA 214 (2021) for guidance. NFPA 214 (2021) requires sprinklers if any of the following are combustible: cooling tower structures, fan, distribution system, louvres, fill and drift eleminators.</w:t>
      </w:r>
    </w:p>
    <w:bookmarkStart w:name="f-18097" w:id="21"/>
    <w:bookmarkStart w:name="f-18097-2" w:id="22"/>
    <w:p>
      <w:pPr>
        <w:pStyle w:val="Instructions"/>
      </w:pPr>
      <w:r>
        <w:rPr/>
        <w:t xml:space="preserve">This worksection </w:t>
      </w:r>
      <w:r>
        <w:rPr>
          <w:i/>
        </w:rPr>
        <w:t xml:space="preserve">Template</w:t>
      </w:r>
      <w:r>
        <w:rPr/>
        <w:t xml:space="preserve"> contains text that may be adapted for use in Design and Construct projects. See NATSPEC TECHreport TR 03 for information on specifying Design and Construct for mechanical services.</w:t>
      </w:r>
    </w:p>
    <w:bookmarkEnd w:id="22"/>
    <w:bookmarkEnd w:id="21"/>
    <w:bookmarkStart w:name="f-8338" w:id="23"/>
    <w:bookmarkStart w:name="f-8338-1" w:id="24"/>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4"/>
    <w:bookmarkEnd w:id="23"/>
    <w:bookmarkEnd w:id="19"/>
    <w:bookmarkStart w:name="f-10695-t8-1" w:id="25"/>
    <w:p>
      <w:pPr>
        <w:pStyle w:val="InstructionsHeading4"/>
      </w:pPr>
      <w:bookmarkStart w:name="h-10695-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Provisions for environmental noise levels.</w:t>
      </w:r>
    </w:p>
    <w:p>
      <w:pPr>
        <w:pStyle w:val="Instructionsindent"/>
      </w:pPr>
      <w:r>
        <w:rPr/>
        <w:t xml:space="preserve">Durable components and materials, particularly for corrosion resistance, to enhance material life cycle.</w:t>
      </w:r>
    </w:p>
    <w:p>
      <w:pPr>
        <w:pStyle w:val="Instructionsindent"/>
      </w:pPr>
      <w:r>
        <w:rPr/>
        <w:t xml:space="preserve">Closed circuit coolers as an option to cooling towers.</w:t>
      </w:r>
    </w:p>
    <w:p>
      <w:pPr>
        <w:pStyle w:val="Instructionsindent"/>
      </w:pPr>
      <w:r>
        <w:rPr/>
        <w:t xml:space="preserve">NCC energy efficiency requirements for fans and pumps.</w:t>
      </w:r>
    </w:p>
    <w:p>
      <w:pPr>
        <w:pStyle w:val="Instructionsindent"/>
      </w:pPr>
      <w:r>
        <w:rPr/>
        <w:t xml:space="preserve">Microbial controls.</w:t>
      </w:r>
    </w:p>
    <w:p>
      <w:pPr>
        <w:pStyle w:val="Instructionsindent"/>
      </w:pPr>
      <w:r>
        <w:rPr/>
        <w:t xml:space="preserve">Hybrid coolers.</w:t>
      </w:r>
    </w:p>
    <w:p>
      <w:pPr>
        <w:pStyle w:val="Instructions"/>
      </w:pPr>
      <w:r>
        <w:rPr/>
        <w:t xml:space="preserve">The following may be specified by using included options:</w:t>
      </w:r>
    </w:p>
    <w:p>
      <w:pPr>
        <w:pStyle w:val="Instructionsindent"/>
      </w:pPr>
      <w:r>
        <w:rPr/>
        <w:t xml:space="preserve">Material selection to enhance material life cycle.</w:t>
      </w:r>
    </w:p>
    <w:p>
      <w:pPr>
        <w:pStyle w:val="Instructionsindent"/>
      </w:pPr>
      <w:r>
        <w:rPr/>
        <w:t xml:space="preserve">Material selection to exclude non-recyclable materials e.g. fibreglass.</w:t>
      </w:r>
    </w:p>
    <w:p>
      <w:pPr>
        <w:pStyle w:val="Instructionsindent"/>
      </w:pPr>
      <w:r>
        <w:rPr/>
        <w:t xml:space="preserve">Provisions for reducing transmitted noise and vibration.</w:t>
      </w:r>
    </w:p>
    <w:p>
      <w:pPr>
        <w:pStyle w:val="Instructions"/>
      </w:pPr>
      <w:r>
        <w:rPr/>
        <w:t xml:space="preserve">The following may be specified by including additional text:</w:t>
      </w:r>
    </w:p>
    <w:p>
      <w:pPr>
        <w:pStyle w:val="Instructionsindent"/>
      </w:pPr>
      <w:r>
        <w:rPr/>
        <w:t xml:space="preserve">High energy efficiency cooling towers for further reduced operating costs and greenhouse gas emissions.</w:t>
      </w:r>
    </w:p>
    <w:p>
      <w:pPr>
        <w:pStyle w:val="Instructions"/>
      </w:pPr>
      <w:r>
        <w:rPr/>
        <w:t xml:space="preserve">Refer to NATSPEC TECHreport TR 01 on specifying ESD.</w:t>
      </w:r>
    </w:p>
    <w:bookmarkEnd w:id="25"/>
    <w:bookmarkStart w:name="f-10695-2" w:id="27"/>
    <w:bookmarkStart w:name="f-10691" w:id="28"/>
    <w:bookmarkStart w:name="f-10691-1" w:id="29"/>
    <w:p>
      <w:pPr>
        <w:pStyle w:val="Heading2"/>
      </w:pPr>
      <w:bookmarkStart w:name="h-10691-1" w:id="30"/>
      <w:r>
        <w:rPr/>
        <w:t xml:space="preserve">GENERAL</w:t>
      </w:r>
      <w:bookmarkEnd w:id="30"/>
    </w:p>
    <w:bookmarkEnd w:id="29"/>
    <w:bookmarkStart w:name="f-10691-10691.6" w:id="31"/>
    <w:p>
      <w:pPr>
        <w:pStyle w:val="Instructions"/>
      </w:pPr>
      <w:r>
        <w:rPr/>
        <w:t xml:space="preserve">Evapco Australia, part of US-based Evapco Inc, is an industry-leading manufacturing company with global resources and solutions for worldwide heat transfer applications. Our wide range of cooling towers, closed-circuit coolers and evaporative condensers are high quality and have been engineered to be environmentally sustainable, reduce noise pollution and conserve natural resources in the commercial HVAC, Industrial process and Refrigeration market. Evapco Australia has a strong “Sales and Service” presence across Australia through our dedicated team.</w:t>
      </w:r>
    </w:p>
    <w:bookmarkEnd w:id="31"/>
    <w:bookmarkStart w:name="f-10691-2" w:id="32"/>
    <w:p>
      <w:pPr>
        <w:pStyle w:val="Heading3"/>
      </w:pPr>
      <w:bookmarkStart w:name="h-10691-2" w:id="33"/>
      <w:r>
        <w:rPr/>
        <w:t xml:space="preserve">RESPONSIBILITIES</w:t>
      </w:r>
      <w:bookmarkEnd w:id="33"/>
    </w:p>
    <w:bookmarkEnd w:id="32"/>
    <w:bookmarkStart w:name="f-10691-3" w:id="34"/>
    <w:p>
      <w:pPr>
        <w:pStyle w:val="Heading4"/>
      </w:pPr>
      <w:bookmarkStart w:name="h-10691-3" w:id="35"/>
      <w:r>
        <w:rPr/>
        <w:t xml:space="preserve">General</w:t>
      </w:r>
      <w:bookmarkEnd w:id="35"/>
    </w:p>
    <w:p>
      <w:pPr>
        <w:pStyle w:val="Body Text"/>
      </w:pPr>
      <w:r>
        <w:rPr/>
        <w:t xml:space="preserve">Requirement: Provide EVAPCO cooling towers, as documented.</w:t>
      </w:r>
    </w:p>
    <w:bookmarkStart w:name="f-23055" w:id="36"/>
    <w:bookmarkStart w:name="f-23055-1" w:id="37"/>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7"/>
    <w:bookmarkEnd w:id="36"/>
    <w:p>
      <w:pPr>
        <w:pStyle w:val="Instructions"/>
      </w:pPr>
      <w:r>
        <w:rPr/>
        <w:t xml:space="preserve">Add closed circuit coolers and/or evaporative condensers if applicable.</w:t>
      </w:r>
    </w:p>
    <w:bookmarkEnd w:id="34"/>
    <w:bookmarkStart w:name="f-10691-4" w:id="38"/>
    <w:p>
      <w:pPr>
        <w:pStyle w:val="Heading3"/>
      </w:pPr>
      <w:bookmarkStart w:name="h-10691-4" w:id="39"/>
      <w:r>
        <w:rPr/>
        <w:t xml:space="preserve">DESIGN</w:t>
      </w:r>
      <w:bookmarkEnd w:id="39"/>
    </w:p>
    <w:p>
      <w:pPr>
        <w:pStyle w:val="Instructions"/>
      </w:pPr>
      <w:r>
        <w:rPr/>
        <w:t xml:space="preserve">If the contractor is to undertake some of the design, detail the extent here. For example, you may wish to specify only the chiller performance and leave selection of the size and type of cooling towers to the contractor. If the contractor is to undertake part of the design consider including submissions of for example, design, calculations selections.</w:t>
      </w:r>
    </w:p>
    <w:bookmarkEnd w:id="38"/>
    <w:bookmarkStart w:name="f-10691-5" w:id="40"/>
    <w:p>
      <w:pPr>
        <w:pStyle w:val="Heading4"/>
      </w:pPr>
      <w:bookmarkStart w:name="h-10691-5" w:id="41"/>
      <w:r>
        <w:rPr/>
        <w:t xml:space="preserve">Selection and de-rating</w:t>
      </w:r>
      <w:bookmarkEnd w:id="41"/>
    </w:p>
    <w:p>
      <w:pPr>
        <w:pStyle w:val="Body Text"/>
      </w:pPr>
      <w:r>
        <w:rPr/>
        <w:t xml:space="preserve">Location: Assess proposed locations of cooling towers and apply appropriate de-rating when selecting cooling towers.</w:t>
      </w:r>
    </w:p>
    <w:p>
      <w:pPr>
        <w:pStyle w:val="Instructions"/>
      </w:pPr>
      <w:r>
        <w:rPr/>
        <w:t xml:space="preserve">Typical factors bearing on the need to de-rate a tower’s performance would be as follows:</w:t>
      </w:r>
    </w:p>
    <w:p>
      <w:pPr>
        <w:pStyle w:val="Instructionsindent"/>
      </w:pPr>
      <w:r>
        <w:rPr/>
        <w:t xml:space="preserve">Internal to the building: Additional air pressure loss may be imposed on both the suction and discharge side of the fan(s). Also, wind pressures may sometimes have a positive, and at other times a negative, effect on the wall louvres.</w:t>
      </w:r>
    </w:p>
    <w:p>
      <w:pPr>
        <w:pStyle w:val="Instructionsindent"/>
      </w:pPr>
      <w:r>
        <w:rPr/>
        <w:t xml:space="preserve">External to the building: Parapets, adjoining structures such as lift motor rooms or even adjoining buildings may cause discharge air to be recirculated into the tower intake with serious consequences as far as performance is concerned.</w:t>
      </w:r>
    </w:p>
    <w:p>
      <w:pPr>
        <w:pStyle w:val="Instructionsindent"/>
      </w:pPr>
      <w:r>
        <w:rPr/>
        <w:t xml:space="preserve">Elevation above sea level.</w:t>
      </w:r>
    </w:p>
    <w:p>
      <w:pPr>
        <w:pStyle w:val="Instructions"/>
      </w:pPr>
      <w:r>
        <w:rPr/>
        <w:t xml:space="preserve">Consult EVAPCO if necessary.</w:t>
      </w:r>
    </w:p>
    <w:bookmarkEnd w:id="40"/>
    <w:bookmarkStart w:name="f-10691-6" w:id="42"/>
    <w:p>
      <w:pPr>
        <w:pStyle w:val="Heading4"/>
      </w:pPr>
      <w:bookmarkStart w:name="h-10691-6" w:id="43"/>
      <w:r>
        <w:rPr/>
        <w:t xml:space="preserve">Structure</w:t>
      </w:r>
      <w:bookmarkEnd w:id="43"/>
    </w:p>
    <w:p>
      <w:pPr>
        <w:pStyle w:val="Body Text"/>
      </w:pPr>
      <w:r>
        <w:rPr/>
        <w:t xml:space="preserve">Requirement: Conform to PERFORMANCE, </w:t>
      </w:r>
      <w:r>
        <w:rPr>
          <w:b/>
        </w:rPr>
        <w:t xml:space="preserve">STRUCTURE</w:t>
      </w:r>
      <w:r>
        <w:rPr/>
        <w:t xml:space="preserve"> in </w:t>
      </w:r>
      <w:r>
        <w:rPr>
          <w:i/>
        </w:rPr>
        <w:t xml:space="preserve">0171 General requirements</w:t>
      </w:r>
      <w:r>
        <w:rPr/>
        <w:t xml:space="preserve">.</w:t>
      </w:r>
    </w:p>
    <w:p>
      <w:pPr>
        <w:pStyle w:val="Instructions"/>
      </w:pPr>
      <w:r>
        <w:rPr/>
        <w:t xml:space="preserve">The standards referenced in PERFORMANCE, </w:t>
      </w:r>
      <w:r>
        <w:rPr>
          <w:b/>
        </w:rPr>
        <w:t xml:space="preserve">STRUCTURE</w:t>
      </w:r>
      <w:r>
        <w:rPr/>
        <w:t xml:space="preserve"> in </w:t>
      </w:r>
      <w:r>
        <w:rPr>
          <w:i/>
        </w:rPr>
        <w:t xml:space="preserve">0171 General requirements</w:t>
      </w:r>
      <w:r>
        <w:rPr/>
        <w:t xml:space="preserve"> are statutory requirements in Australia. EVAPCO cooling towers also conform to:</w:t>
      </w:r>
    </w:p>
    <w:p>
      <w:pPr>
        <w:pStyle w:val="Instructionsindent"/>
      </w:pPr>
      <w:r>
        <w:rPr/>
        <w:t xml:space="preserve">Wind and Seismic: To International Building Code (IBC).</w:t>
      </w:r>
    </w:p>
    <w:p>
      <w:pPr>
        <w:pStyle w:val="Instructionsindent"/>
      </w:pPr>
      <w:r>
        <w:rPr/>
        <w:t xml:space="preserve">FM approval to FM 4930 (2016) to mitigate property loss in the event of exposure wind, seismic or fire events. They feature an FM approved mark affixed to the equipment.</w:t>
      </w:r>
    </w:p>
    <w:p>
      <w:pPr>
        <w:pStyle w:val="Instructionsindent"/>
      </w:pPr>
      <w:r>
        <w:rPr/>
        <w:t xml:space="preserve">PVC fill, eliminators and inlet louvres: Tested to ASTM E84 (2022). The current edition is ASTM E84 (2024).</w:t>
      </w:r>
    </w:p>
    <w:bookmarkEnd w:id="42"/>
    <w:bookmarkStart w:name="f-10691-7" w:id="44"/>
    <w:p>
      <w:pPr>
        <w:pStyle w:val="Heading4"/>
      </w:pPr>
      <w:bookmarkStart w:name="h-10691-7" w:id="45"/>
      <w:r>
        <w:rPr/>
        <w:t xml:space="preserve">Pressure vessels</w:t>
      </w:r>
      <w:bookmarkEnd w:id="45"/>
    </w:p>
    <w:p>
      <w:pPr>
        <w:pStyle w:val="Body Text"/>
      </w:pPr>
      <w:r>
        <w:rPr/>
        <w:t xml:space="preserve">Standard: To AS 1210 (2010) or AS 2971 (2007), as appropriate.</w:t>
      </w:r>
    </w:p>
    <w:bookmarkEnd w:id="44"/>
    <w:bookmarkStart w:name="f-10691-8" w:id="46"/>
    <w:p>
      <w:pPr>
        <w:pStyle w:val="OptionalHeading4"/>
      </w:pPr>
      <w:bookmarkStart w:name="h-10691-8" w:id="47"/>
      <w:r>
        <w:rPr/>
        <w:t xml:space="preserve">Cooling towers</w:t>
      </w:r>
      <w:bookmarkEnd w:id="47"/>
    </w:p>
    <w:p>
      <w:pPr>
        <w:pStyle w:val="OptionalNormal"/>
      </w:pPr>
      <w:r>
        <w:rPr/>
        <w:t xml:space="preserve">Requirement: Design cooling towers to </w:t>
      </w:r>
      <w:r>
        <w:rPr>
          <w:b/>
        </w:rPr>
        <w:t xml:space="preserve">DESIGN</w:t>
      </w:r>
      <w:r>
        <w:rPr/>
        <w:t xml:space="preserve"> in </w:t>
      </w:r>
      <w:r>
        <w:rPr>
          <w:i/>
        </w:rPr>
        <w:t xml:space="preserve">0701 Mechanical systems</w:t>
      </w:r>
      <w:r>
        <w:rPr/>
        <w:t xml:space="preserve"> and as documented.</w:t>
      </w:r>
    </w:p>
    <w:p>
      <w:pPr>
        <w:pStyle w:val="Instructions"/>
      </w:pPr>
      <w:r>
        <w:rPr/>
        <w:t xml:space="preserve">Change this </w:t>
      </w:r>
      <w:r>
        <w:rPr>
          <w:i/>
        </w:rPr>
        <w:t xml:space="preserve">Optional</w:t>
      </w:r>
      <w:r>
        <w:rPr/>
        <w:t xml:space="preserve"> style text to </w:t>
      </w:r>
      <w:r>
        <w:rPr>
          <w:i/>
        </w:rPr>
        <w:t xml:space="preserve">Normal</w:t>
      </w:r>
      <w:r>
        <w:rPr/>
        <w:t xml:space="preserve"> style text when the contractor is to design and select the cooling towers. Use </w:t>
      </w:r>
      <w:r>
        <w:rPr>
          <w:i/>
        </w:rPr>
        <w:t xml:space="preserve">0701 Mechanical systems</w:t>
      </w:r>
      <w:r>
        <w:rPr/>
        <w:t xml:space="preserve"> to describe design parameters for mechanical systems, as a whole, including the basis for calculating the total chiller capacity from which the heat rejection will be determined.</w:t>
      </w:r>
    </w:p>
    <w:p>
      <w:pPr>
        <w:pStyle w:val="Instructions"/>
      </w:pPr>
      <w:r>
        <w:rPr/>
        <w:t xml:space="preserve">Selection parameters included in the SELECTIONS schedules should not be repeated here</w:t>
      </w:r>
      <w:r>
        <w:rPr>
          <w:b/>
        </w:rPr>
        <w:t xml:space="preserve">.</w:t>
      </w:r>
      <w:r>
        <w:rPr/>
        <w:t xml:space="preserve"> The schedules’ </w:t>
      </w:r>
      <w:r>
        <w:rPr>
          <w:i/>
        </w:rPr>
        <w:t xml:space="preserve">Guidance</w:t>
      </w:r>
      <w:r>
        <w:rPr/>
        <w:t xml:space="preserve"> text includes suggestions for modifying them to suit design and construct projects.</w:t>
      </w:r>
    </w:p>
    <w:p>
      <w:pPr>
        <w:pStyle w:val="OptionalNormal"/>
      </w:pPr>
      <w:r>
        <w:rPr/>
        <w:t xml:space="preserve">General: Select cooling towers with heat rejection capacity under the documented conditions and not less than the heat rejection requirements of the connected chillers.</w:t>
      </w:r>
    </w:p>
    <w:p>
      <w:pPr>
        <w:pStyle w:val="Instructions"/>
      </w:pPr>
      <w:r>
        <w:rPr/>
        <w:t xml:space="preserve">Modify to suit other equipment included in this worksection, e.g. closed circuit coolers.</w:t>
      </w:r>
    </w:p>
    <w:p>
      <w:pPr>
        <w:pStyle w:val="OptionalNormal"/>
      </w:pPr>
      <w:r>
        <w:rPr/>
        <w:t xml:space="preserve">Number and connection: Provide one cooling tower per chiller with each chiller-cooling tower combination on a separate condenser water circuit.</w:t>
      </w:r>
    </w:p>
    <w:p>
      <w:pPr>
        <w:pStyle w:val="Instructions"/>
      </w:pPr>
      <w:r>
        <w:rPr/>
        <w:t xml:space="preserve">This is a reasonable design solution that avoids the complications of interconnected cooling tower basins.</w:t>
      </w:r>
    </w:p>
    <w:bookmarkEnd w:id="46"/>
    <w:bookmarkStart w:name="f-10691-9" w:id="48"/>
    <w:p>
      <w:pPr>
        <w:pStyle w:val="OptionalHeading4"/>
      </w:pPr>
      <w:bookmarkStart w:name="h-10691-9" w:id="49"/>
      <w:r>
        <w:rPr/>
        <w:t xml:space="preserve">Design documentation</w:t>
      </w:r>
      <w:bookmarkEnd w:id="49"/>
    </w:p>
    <w:p>
      <w:pPr>
        <w:pStyle w:val="Instructions"/>
      </w:pPr>
      <w:r>
        <w:rPr/>
        <w:t xml:space="preserve">This is a partial list of items only. Edit to suit the project. Drawings relating to whole systems should be included in </w:t>
      </w:r>
      <w:r>
        <w:rPr>
          <w:i/>
        </w:rPr>
        <w:t xml:space="preserve">0701 Mechanical systems</w:t>
      </w:r>
      <w:r>
        <w:rPr/>
        <w:t xml:space="preserve">.</w:t>
      </w:r>
    </w:p>
    <w:p>
      <w:pPr>
        <w:pStyle w:val="OptionalNormal"/>
      </w:pPr>
      <w:r>
        <w:rPr/>
        <w:t xml:space="preserve">General: To </w:t>
      </w:r>
      <w:r>
        <w:rPr>
          <w:b/>
        </w:rPr>
        <w:t xml:space="preserve">DESIGN DOCUMENTS</w:t>
      </w:r>
      <w:r>
        <w:rPr/>
        <w:t xml:space="preserve"> in </w:t>
      </w:r>
      <w:r>
        <w:rPr>
          <w:i/>
        </w:rPr>
        <w:t xml:space="preserve">0171 General requirements</w:t>
      </w:r>
      <w:r>
        <w:rPr/>
        <w:t xml:space="preserve">.</w:t>
      </w:r>
    </w:p>
    <w:p>
      <w:pPr>
        <w:pStyle w:val="OptionalNormal"/>
      </w:pPr>
      <w:r>
        <w:rPr/>
        <w:t xml:space="preserve">Drawings: Show the following on the drawings:</w:t>
      </w:r>
    </w:p>
    <w:p>
      <w:pPr>
        <w:pStyle w:val="OptionalNormalIndent"/>
      </w:pPr>
      <w:r>
        <w:rPr/>
        <w:t xml:space="preserve">Number of towers, cells and cell arrangement.</w:t>
      </w:r>
    </w:p>
    <w:p>
      <w:pPr>
        <w:pStyle w:val="OptionalNormalIndent"/>
      </w:pPr>
      <w:r>
        <w:rPr/>
        <w:t xml:space="preserve">Access including platforms and ladders, for inspection, maintenance and removal of components.</w:t>
      </w:r>
    </w:p>
    <w:p>
      <w:pPr>
        <w:pStyle w:val="OptionalNormalIndent"/>
      </w:pPr>
      <w:r>
        <w:rPr/>
        <w:t xml:space="preserve">Water treatment, dosing and sampling facilities.</w:t>
      </w:r>
    </w:p>
    <w:p>
      <w:pPr>
        <w:pStyle w:val="OptionalNormalIndent"/>
      </w:pPr>
      <w:r>
        <w:rPr/>
        <w:t xml:space="preserve">Detail noise and vibration isolation.</w:t>
      </w:r>
    </w:p>
    <w:p>
      <w:pPr>
        <w:pStyle w:val="OptionalNormalIndent"/>
      </w:pPr>
      <w:r>
        <w:rPr/>
        <w:t xml:space="preserve">Cooling tower configuration.</w:t>
      </w:r>
    </w:p>
    <w:p>
      <w:pPr>
        <w:pStyle w:val="OptionalNormalIndent"/>
      </w:pPr>
      <w:r>
        <w:rPr/>
        <w:t xml:space="preserve">Detail piping arrangements at the towers.</w:t>
      </w:r>
    </w:p>
    <w:p>
      <w:pPr>
        <w:pStyle w:val="OptionalNormalIndent"/>
      </w:pPr>
      <w:r>
        <w:rPr/>
        <w:t xml:space="preserve">Location of cooling tower discharge.</w:t>
      </w:r>
    </w:p>
    <w:p>
      <w:pPr>
        <w:pStyle w:val="OptionalNormalIndent"/>
      </w:pPr>
      <w:r>
        <w:rPr/>
        <w:t xml:space="preserve">Lifting mass (including mass of largest part) and operating mass of the tower.</w:t>
      </w:r>
    </w:p>
    <w:p>
      <w:pPr>
        <w:pStyle w:val="OptionalNormalIndent"/>
      </w:pPr>
      <w:r>
        <w:rPr/>
        <w:t xml:space="preserve">Cooling air arrangements and measures to prevent recirculation.</w:t>
      </w:r>
    </w:p>
    <w:p>
      <w:pPr>
        <w:pStyle w:val="OptionalNormalIndent"/>
      </w:pPr>
      <w:r>
        <w:rPr/>
        <w:t xml:space="preserve">Sound attenuation or louvres.</w:t>
      </w:r>
    </w:p>
    <w:p>
      <w:pPr>
        <w:pStyle w:val="OptionalNormalIndent"/>
      </w:pPr>
      <w:r>
        <w:rPr/>
        <w:t xml:space="preserve">Piping arrangements at the towers to achieve even water distribution and to prevent loss of water when the tower shuts down.</w:t>
      </w:r>
    </w:p>
    <w:p>
      <w:pPr>
        <w:pStyle w:val="OptionalNormalIndent"/>
      </w:pPr>
      <w:r>
        <w:rPr/>
        <w:t xml:space="preserve">Location of the cooling tower discharge in relation to air intake louvres and habitable areas. Minimise the risk of people coming into contact with potentially contaminated air.</w:t>
      </w:r>
    </w:p>
    <w:p>
      <w:pPr>
        <w:pStyle w:val="OptionalNormalIndent"/>
      </w:pPr>
      <w:r>
        <w:rPr/>
        <w:t xml:space="preserve">Water supply arrangements including backflow prevention to the PCA (2022) and local regulations.</w:t>
      </w:r>
    </w:p>
    <w:p>
      <w:pPr>
        <w:pStyle w:val="OptionalNormalIndent"/>
      </w:pPr>
      <w:r>
        <w:rPr/>
        <w:t xml:space="preserve">Lightning protection if required for the location.</w:t>
      </w:r>
    </w:p>
    <w:p>
      <w:pPr>
        <w:pStyle w:val="OptionalNormalIndent"/>
      </w:pPr>
      <w:r>
        <w:rPr/>
        <w:t xml:space="preserve">Fire protection (e.g. sprinklers) if required.</w:t>
      </w:r>
    </w:p>
    <w:p>
      <w:pPr>
        <w:pStyle w:val="OptionalNormalIndent"/>
      </w:pPr>
      <w:r>
        <w:fldChar w:fldCharType="begin"/>
        <w:instrText xml:space="preserve"> MACROBUTTON  ac_OnHelp [complete/delete]</w:instrText>
        <w:fldChar w:fldCharType="separate"/>
        <w:t xml:space="preserve"> </w:t>
        <w:fldChar w:fldCharType="end"/>
      </w:r>
    </w:p>
    <w:bookmarkEnd w:id="48"/>
    <w:bookmarkStart w:name="f-10691-10691.2" w:id="50"/>
    <w:p>
      <w:pPr>
        <w:pStyle w:val="Heading3"/>
      </w:pPr>
      <w:bookmarkStart w:name="h-10691-10691.2" w:id="51"/>
      <w:r>
        <w:rPr/>
        <w:t xml:space="preserve">COMPANY CONTACTS</w:t>
      </w:r>
      <w:bookmarkEnd w:id="51"/>
    </w:p>
    <w:bookmarkEnd w:id="50"/>
    <w:bookmarkStart w:name="f-10691-10691.1" w:id="52"/>
    <w:p>
      <w:pPr>
        <w:pStyle w:val="Heading4"/>
      </w:pPr>
      <w:bookmarkStart w:name="h-10691-10691.1" w:id="53"/>
      <w:r>
        <w:rPr/>
        <w:t xml:space="preserve">EVAPCO technical contacts</w:t>
      </w:r>
      <w:bookmarkEnd w:id="53"/>
    </w:p>
    <w:p>
      <w:pPr>
        <w:pStyle w:val="Body Text"/>
      </w:pPr>
      <w:r>
        <w:rPr/>
        <w:t xml:space="preserve">Website: </w:t>
      </w:r>
      <w:r>
        <w:fldChar w:fldCharType="begin"/>
      </w:r>
      <w:r>
        <w:instrText xml:space="preserve"> HYPERLINK "https://www.evapco.com.au/" </w:instrText>
      </w:r>
      <w:r>
        <w:fldChar w:fldCharType="separate"/>
      </w:r>
      <w:r>
        <w:rPr>
          <w:rStyle w:val="Hyperlink"/>
        </w:rPr>
        <w:t>www.evapco.com.au</w:t>
      </w:r>
      <w:r>
        <w:fldChar w:fldCharType="end"/>
      </w:r>
    </w:p>
    <w:bookmarkEnd w:id="52"/>
    <w:bookmarkStart w:name="f-10691-10" w:id="54"/>
    <w:p>
      <w:pPr>
        <w:pStyle w:val="Heading3"/>
      </w:pPr>
      <w:bookmarkStart w:name="h-10691-10" w:id="55"/>
      <w:r>
        <w:rPr/>
        <w:t xml:space="preserve">CROSS REFERENCES</w:t>
      </w:r>
      <w:bookmarkEnd w:id="55"/>
    </w:p>
    <w:bookmarkEnd w:id="54"/>
    <w:bookmarkStart w:name="f-10691-11" w:id="56"/>
    <w:bookmarkStart w:name="f-7977" w:id="57"/>
    <w:bookmarkStart w:name="f-7977-1" w:id="58"/>
    <w:p>
      <w:pPr>
        <w:pStyle w:val="Heading4"/>
      </w:pPr>
      <w:bookmarkStart w:name="h-7977-1" w:id="59"/>
      <w:r>
        <w:rPr/>
        <w:t xml:space="preserve">General</w:t>
      </w:r>
      <w:bookmarkEnd w:id="5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8"/>
    <w:bookmarkEnd w:id="57"/>
    <w:p>
      <w:pPr>
        <w:pStyle w:val="NormalIndent"/>
      </w:pPr>
      <w:r>
        <w:rPr/>
        <w:t xml:space="preserve"/>
      </w:r>
      <w:r>
        <w:rPr>
          <w:i/>
        </w:rPr>
        <w:t xml:space="preserve">0701 Mechanical systems</w:t>
      </w:r>
      <w:r>
        <w:rPr/>
        <w:t xml:space="preserve">.</w:t>
      </w:r>
    </w:p>
    <w:p>
      <w:pPr>
        <w:pStyle w:val="Instructions"/>
      </w:pPr>
      <w:r>
        <w:rPr/>
        <w:t xml:space="preserve"/>
      </w:r>
      <w:r>
        <w:rPr>
          <w:i/>
        </w:rPr>
        <w:t xml:space="preserve">0701 Mechanical systems</w:t>
      </w:r>
      <w:r>
        <w:rPr/>
        <w:t xml:space="preserve"> deals with matters common to more than one Mechanical worksection.</w:t>
      </w:r>
    </w:p>
    <w:p>
      <w:pPr>
        <w:pStyle w:val="NormalIndent"/>
      </w:pPr>
      <w:r>
        <w:rPr/>
        <w:t xml:space="preserve"/>
      </w:r>
      <w:r>
        <w:rPr>
          <w:i/>
        </w:rPr>
        <w:t xml:space="preserve">0714 Mechanical pumps</w:t>
      </w:r>
      <w:r>
        <w:rPr/>
        <w:t xml:space="preserve">.</w:t>
      </w:r>
    </w:p>
    <w:p>
      <w:pPr>
        <w:pStyle w:val="NormalIndent"/>
      </w:pPr>
      <w:r>
        <w:rPr/>
        <w:t xml:space="preserve"/>
      </w:r>
      <w:r>
        <w:rPr>
          <w:i/>
        </w:rPr>
        <w:t xml:space="preserve">0731 Fans</w:t>
      </w:r>
      <w:r>
        <w:rPr/>
        <w:t xml:space="preserve">.</w:t>
      </w:r>
    </w:p>
    <w:p>
      <w:pPr>
        <w:pStyle w:val="NormalIndent"/>
      </w:pPr>
      <w:r>
        <w:rPr/>
        <w:t xml:space="preserve"/>
      </w:r>
      <w:r>
        <w:rPr>
          <w:i/>
        </w:rPr>
        <w:t xml:space="preserve">0733 Air coils</w:t>
      </w:r>
      <w:r>
        <w:rPr/>
        <w:t xml:space="preserve">.</w:t>
      </w:r>
    </w:p>
    <w:p>
      <w:pPr>
        <w:pStyle w:val="NormalIndent"/>
      </w:pPr>
      <w:r>
        <w:rPr/>
        <w:t xml:space="preserve"/>
      </w:r>
      <w:r>
        <w:rPr>
          <w:i/>
        </w:rPr>
        <w:t xml:space="preserve">0741 Ductwork</w:t>
      </w:r>
      <w:r>
        <w:rPr/>
        <w:t xml:space="preserve">.</w:t>
      </w:r>
    </w:p>
    <w:p>
      <w:pPr>
        <w:pStyle w:val="NormalIndent"/>
      </w:pPr>
      <w:r>
        <w:rPr/>
        <w:t xml:space="preserve"/>
      </w:r>
      <w:r>
        <w:rPr>
          <w:i/>
        </w:rPr>
        <w:t xml:space="preserve">0745 Attenuators and acoustic louvres</w:t>
      </w:r>
      <w:r>
        <w:rPr/>
        <w:t xml:space="preserve">.</w:t>
      </w:r>
    </w:p>
    <w:p>
      <w:pPr>
        <w:pStyle w:val="NormalIndent"/>
      </w:pPr>
      <w:r>
        <w:rPr/>
        <w:t xml:space="preserve"/>
      </w:r>
      <w:r>
        <w:rPr>
          <w:i/>
        </w:rPr>
        <w:t xml:space="preserve">0753 Water treatment</w:t>
      </w:r>
      <w:r>
        <w:rPr/>
        <w:t xml:space="preserve">.</w:t>
      </w:r>
    </w:p>
    <w:p>
      <w:pPr>
        <w:pStyle w:val="NormalIndent"/>
      </w:pPr>
      <w:r>
        <w:rPr/>
        <w:t xml:space="preserve"/>
      </w:r>
      <w:r>
        <w:rPr>
          <w:i/>
        </w:rPr>
        <w:t xml:space="preserve">0791 Mechanical commissioning</w:t>
      </w:r>
      <w:r>
        <w:rPr/>
        <w:t xml:space="preserve">.</w:t>
      </w:r>
    </w:p>
    <w:p>
      <w:pPr>
        <w:pStyle w:val="NormalIndent"/>
      </w:pPr>
      <w:r>
        <w:rPr/>
        <w:t xml:space="preserve"/>
      </w:r>
      <w:r>
        <w:rPr>
          <w:i/>
        </w:rPr>
        <w:t xml:space="preserve">0792 Mechanical maintenance</w:t>
      </w:r>
      <w:r>
        <w:rPr/>
        <w:t xml:space="preserve">.</w:t>
      </w:r>
    </w:p>
    <w:bookmarkEnd w:id="56"/>
    <w:bookmarkStart w:name="f-10691-12" w:id="60"/>
    <w:p>
      <w:pPr>
        <w:pStyle w:val="Heading3"/>
      </w:pPr>
      <w:bookmarkStart w:name="h-10691-12" w:id="61"/>
      <w:r>
        <w:rPr/>
        <w:t xml:space="preserve">STANDARDS</w:t>
      </w:r>
      <w:bookmarkEnd w:id="61"/>
    </w:p>
    <w:bookmarkEnd w:id="60"/>
    <w:bookmarkStart w:name="f-10691-13" w:id="62"/>
    <w:p>
      <w:pPr>
        <w:pStyle w:val="Heading4"/>
      </w:pPr>
      <w:bookmarkStart w:name="h-10691-13" w:id="63"/>
      <w:r>
        <w:rPr/>
        <w:t xml:space="preserve">Microbial control</w:t>
      </w:r>
      <w:bookmarkEnd w:id="63"/>
    </w:p>
    <w:p>
      <w:pPr>
        <w:pStyle w:val="Body Text"/>
      </w:pPr>
      <w:r>
        <w:rPr/>
        <w:t xml:space="preserve">General: To AS/NZS 3666.1 (2011) as required by the NCC (2022) and the recommendations of SA/SNZ HB 32 (1995).</w:t>
      </w:r>
    </w:p>
    <w:p>
      <w:pPr>
        <w:pStyle w:val="Instructions"/>
      </w:pPr>
      <w:r>
        <w:rPr/>
        <w:t xml:space="preserve">See NATSPEC TECHnote DES 022 for more information on requirements for microbial control in buildings.</w:t>
      </w:r>
    </w:p>
    <w:p>
      <w:pPr>
        <w:pStyle w:val="Body Text"/>
      </w:pPr>
      <w:r>
        <w:rPr/>
        <w:t xml:space="preserve">Refrigeration systems: To AS/NZS 5149.1 (2016), AS/NZS 5149.2 (2016), AS/NZS 5149.3 (2016) and AS/NZS 5149.4 (2016).</w:t>
      </w:r>
    </w:p>
    <w:p>
      <w:pPr>
        <w:pStyle w:val="Instructions"/>
      </w:pPr>
      <w:r>
        <w:rPr/>
        <w:t xml:space="preserve">AS/NZS 5149.1 (2016), AS/NZS 5149.2 (2016), AS/NZS 5149.3 (2016) and AS/NZS 5149.4 (2016) deal with safety and environmental aspects of refrigeration systems. They are based on the corresponding ISO 5149 series standards but with Australian amendments including a performance option in Appendix ZZ of each part of the standard.</w:t>
      </w:r>
    </w:p>
    <w:p>
      <w:pPr>
        <w:pStyle w:val="Instructions"/>
      </w:pPr>
      <w:r>
        <w:rPr/>
        <w:t xml:space="preserve">See NATSPEC TECHnote PRO 007 on refrigerant options.</w:t>
      </w:r>
    </w:p>
    <w:bookmarkEnd w:id="62"/>
    <w:bookmarkStart w:name="f-10691-10691.4" w:id="64"/>
    <w:p>
      <w:pPr>
        <w:pStyle w:val="Heading3"/>
      </w:pPr>
      <w:bookmarkStart w:name="h-10691-10691.4" w:id="65"/>
      <w:r>
        <w:rPr/>
        <w:t xml:space="preserve">MANUFACTURER'S DOCUMENTS</w:t>
      </w:r>
      <w:bookmarkEnd w:id="65"/>
    </w:p>
    <w:bookmarkEnd w:id="64"/>
    <w:bookmarkStart w:name="f-10691-10691.3" w:id="66"/>
    <w:p>
      <w:pPr>
        <w:pStyle w:val="Heading4"/>
      </w:pPr>
      <w:bookmarkStart w:name="h-10691-10691.3" w:id="67"/>
      <w:r>
        <w:rPr/>
        <w:t xml:space="preserve">Technical manuals</w:t>
      </w:r>
      <w:bookmarkEnd w:id="67"/>
    </w:p>
    <w:p>
      <w:pPr>
        <w:pStyle w:val="Body Text"/>
      </w:pPr>
      <w:r>
        <w:rPr/>
        <w:t xml:space="preserve">Website: </w:t>
      </w:r>
      <w:r>
        <w:fldChar w:fldCharType="begin"/>
      </w:r>
      <w:r>
        <w:instrText xml:space="preserve"> HYPERLINK "https://www.evapco.com.au/products" </w:instrText>
      </w:r>
      <w:r>
        <w:fldChar w:fldCharType="separate"/>
      </w:r>
      <w:r>
        <w:rPr>
          <w:rStyle w:val="Hyperlink"/>
        </w:rPr>
        <w:t>www.evapco.com.au/products</w:t>
      </w:r>
      <w:r>
        <w:fldChar w:fldCharType="end"/>
      </w:r>
    </w:p>
    <w:bookmarkEnd w:id="66"/>
    <w:bookmarkStart w:name="f-10691-14" w:id="68"/>
    <w:p>
      <w:pPr>
        <w:pStyle w:val="Heading3"/>
      </w:pPr>
      <w:bookmarkStart w:name="h-10691-14" w:id="69"/>
      <w:r>
        <w:rPr/>
        <w:t xml:space="preserve">INTERPRETATION</w:t>
      </w:r>
      <w:bookmarkEnd w:id="69"/>
    </w:p>
    <w:bookmarkEnd w:id="68"/>
    <w:bookmarkStart w:name="f-10691-15" w:id="70"/>
    <w:p>
      <w:pPr>
        <w:pStyle w:val="Heading4"/>
      </w:pPr>
      <w:bookmarkStart w:name="h-10691-15" w:id="71"/>
      <w:r>
        <w:rPr/>
        <w:t xml:space="preserve">Definitions</w:t>
      </w:r>
      <w:bookmarkEnd w:id="71"/>
    </w:p>
    <w:p>
      <w:pPr>
        <w:pStyle w:val="Body Text"/>
      </w:pPr>
      <w:r>
        <w:rPr/>
        <w:t xml:space="preserve">General: For the purposes of this worksection, the following definitions apply:</w:t>
      </w:r>
    </w:p>
    <w:bookmarkEnd w:id="70"/>
    <w:bookmarkStart w:name="f-10691-15-d2-1" w:id="72"/>
    <w:p>
      <w:pPr>
        <w:pStyle w:val="NormalIndent"/>
      </w:pPr>
      <w:r>
        <w:rPr/>
        <w:t xml:space="preserve">Capability: The percentage of design water flow rate that the cooling tower is capable of cooling through the design temperature range at the design approach temperature with air entering at the design wet bulb temperature.</w:t>
      </w:r>
    </w:p>
    <w:bookmarkEnd w:id="72"/>
    <w:bookmarkStart w:name="f-10691-15-d2-2" w:id="73"/>
    <w:p>
      <w:pPr>
        <w:pStyle w:val="NormalIndent"/>
      </w:pPr>
      <w:r>
        <w:rPr/>
        <w:t xml:space="preserve">Cooling tower: As defined in AS/NZS 3666.1 (2011) and including hybrid coolers.</w:t>
      </w:r>
    </w:p>
    <w:bookmarkEnd w:id="73"/>
    <w:bookmarkStart w:name="f-10691-15-d3" w:id="74"/>
    <w:p>
      <w:pPr>
        <w:pStyle w:val="Instructions"/>
      </w:pPr>
      <w:r>
        <w:rPr/>
        <w:t xml:space="preserve">Edit the </w:t>
      </w:r>
      <w:r>
        <w:rPr>
          <w:b/>
        </w:rPr>
        <w:t xml:space="preserve">Definitions</w:t>
      </w:r>
      <w:r>
        <w:rPr/>
        <w:t xml:space="preserve"> subclause to suit the project or delete if not required. List alphabetically.</w:t>
      </w:r>
    </w:p>
    <w:bookmarkEnd w:id="74"/>
    <w:bookmarkStart w:name="f-10691-19" w:id="75"/>
    <w:p>
      <w:pPr>
        <w:pStyle w:val="Heading3"/>
      </w:pPr>
      <w:bookmarkStart w:name="h-10691-19" w:id="76"/>
      <w:r>
        <w:rPr/>
        <w:t xml:space="preserve">SUBMISSIONS</w:t>
      </w:r>
      <w:bookmarkEnd w:id="76"/>
    </w:p>
    <w:bookmarkEnd w:id="75"/>
    <w:bookmarkStart w:name="f-10691-20" w:id="77"/>
    <w:p>
      <w:pPr>
        <w:pStyle w:val="Heading4"/>
      </w:pPr>
      <w:bookmarkStart w:name="h-10691-20" w:id="78"/>
      <w:r>
        <w:rPr/>
        <w:t xml:space="preserve">Certification</w:t>
      </w:r>
      <w:bookmarkEnd w:id="78"/>
    </w:p>
    <w:p>
      <w:pPr>
        <w:pStyle w:val="Body Text"/>
      </w:pPr>
      <w:r>
        <w:rPr/>
        <w:t xml:space="preserve">Requirement: Submit certification of the following:</w:t>
      </w:r>
    </w:p>
    <w:p>
      <w:pPr>
        <w:pStyle w:val="NormalIndent"/>
      </w:pPr>
      <w:r>
        <w:rPr/>
        <w:t xml:space="preserve">Conformity to the provisions of AS/NZS 3666.1 (2011), including certification of drift loss and drift loss test method.</w:t>
      </w:r>
    </w:p>
    <w:p>
      <w:pPr>
        <w:pStyle w:val="Instructions"/>
      </w:pPr>
      <w:r>
        <w:rPr/>
        <w:t xml:space="preserve">In addition to drift loss, AS/NZS 3666.1 (2011) contains a number of provisions relating to cooling towers, which suppliers should certify compliance with. These include materials, ease of maintenance and cleaning (clause 4.1.5) and protection from sunlight entry (clause 4.6).</w:t>
      </w:r>
    </w:p>
    <w:bookmarkEnd w:id="77"/>
    <w:bookmarkStart w:name="f-10691-21" w:id="79"/>
    <w:p>
      <w:pPr>
        <w:pStyle w:val="Heading4"/>
      </w:pPr>
      <w:bookmarkStart w:name="h-10691-21" w:id="80"/>
      <w:r>
        <w:rPr/>
        <w:t xml:space="preserve">Products and materials</w:t>
      </w:r>
      <w:bookmarkEnd w:id="80"/>
    </w:p>
    <w:p>
      <w:pPr>
        <w:pStyle w:val="Body Text"/>
      </w:pPr>
      <w:r>
        <w:rPr/>
        <w:t xml:space="preserve">Type tests: Submit product certification as evidence of testing to PRODUCTS, </w:t>
      </w:r>
      <w:r>
        <w:rPr>
          <w:b/>
        </w:rPr>
        <w:t xml:space="preserve">TESTS</w:t>
      </w:r>
      <w:r>
        <w:rPr/>
        <w:t xml:space="preserve">, </w:t>
      </w:r>
      <w:r>
        <w:rPr>
          <w:b/>
        </w:rPr>
        <w:t xml:space="preserve">Type tests</w:t>
      </w:r>
      <w:r>
        <w:rPr/>
        <w:t xml:space="preserve"> for the following:</w:t>
      </w:r>
    </w:p>
    <w:p>
      <w:pPr>
        <w:pStyle w:val="NormalIndent"/>
      </w:pPr>
      <w:r>
        <w:rPr/>
        <w:t xml:space="preserve">Thermal performance.</w:t>
      </w:r>
    </w:p>
    <w:p>
      <w:pPr>
        <w:pStyle w:val="NormalIndent"/>
      </w:pPr>
      <w:r>
        <w:rPr/>
        <w:t xml:space="preserve">Sound level.</w:t>
      </w:r>
    </w:p>
    <w:bookmarkStart w:name="f-8391" w:id="81"/>
    <w:bookmarkStart w:name="f-8391-1" w:id="82"/>
    <w:p>
      <w:pPr>
        <w:pStyle w:val="Instructions"/>
      </w:pPr>
      <w:r>
        <w:rPr/>
        <w:t xml:space="preserve">Type tests are carried out off-site. However, submission of evidence of a successful type test may be called up here for requirements specified in PRODUCTS.</w:t>
      </w:r>
    </w:p>
    <w:bookmarkEnd w:id="82"/>
    <w:bookmarkEnd w:id="81"/>
    <w:bookmarkEnd w:id="79"/>
    <w:bookmarkStart w:name="f-10691-10691.5" w:id="83"/>
    <w:p>
      <w:pPr>
        <w:pStyle w:val="Heading4"/>
      </w:pPr>
      <w:bookmarkStart w:name="h-10691-10691.5" w:id="84"/>
      <w:r>
        <w:rPr/>
        <w:t xml:space="preserve">Warranties</w:t>
      </w:r>
      <w:bookmarkEnd w:id="84"/>
    </w:p>
    <w:p>
      <w:pPr>
        <w:pStyle w:val="Body Text"/>
      </w:pPr>
      <w:r>
        <w:rPr/>
        <w:t xml:space="preserve">Cooling towers: Submit EVAPCO standard warranty to PRODUCTS, </w:t>
      </w:r>
      <w:r>
        <w:rPr>
          <w:b/>
        </w:rPr>
        <w:t xml:space="preserve">WARRANTIES</w:t>
      </w:r>
      <w:r>
        <w:rPr/>
        <w:t xml:space="preserve">.</w:t>
      </w:r>
    </w:p>
    <w:bookmarkEnd w:id="83"/>
    <w:bookmarkEnd w:id="28"/>
    <w:bookmarkStart w:name="f-10690" w:id="85"/>
    <w:bookmarkStart w:name="f-10690-1" w:id="86"/>
    <w:p>
      <w:pPr>
        <w:pStyle w:val="Heading2"/>
      </w:pPr>
      <w:bookmarkStart w:name="h-10690-1" w:id="87"/>
      <w:r>
        <w:rPr/>
        <w:t xml:space="preserve">PRODUCTS</w:t>
      </w:r>
      <w:bookmarkEnd w:id="87"/>
    </w:p>
    <w:bookmarkEnd w:id="86"/>
    <w:bookmarkStart w:name="f-10690-2" w:id="88"/>
    <w:p>
      <w:pPr>
        <w:pStyle w:val="Heading3"/>
      </w:pPr>
      <w:bookmarkStart w:name="h-10690-2" w:id="89"/>
      <w:r>
        <w:rPr/>
        <w:t xml:space="preserve">GENERAL</w:t>
      </w:r>
      <w:bookmarkEnd w:id="89"/>
    </w:p>
    <w:bookmarkEnd w:id="88"/>
    <w:bookmarkStart w:name="f-10690-10690.1" w:id="90"/>
    <w:bookmarkStart w:name="f-8385" w:id="91"/>
    <w:bookmarkStart w:name="f-8385-2" w:id="92"/>
    <w:p>
      <w:pPr>
        <w:pStyle w:val="Heading4"/>
      </w:pPr>
      <w:bookmarkStart w:name="h-8385-2" w:id="93"/>
      <w:r>
        <w:rPr/>
        <w:t xml:space="preserve">Product substitution</w:t>
      </w:r>
      <w:bookmarkEnd w:id="93"/>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2"/>
    <w:bookmarkStart w:name="f-8385-3" w:id="94"/>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4"/>
    <w:bookmarkEnd w:id="91"/>
    <w:bookmarkEnd w:id="90"/>
    <w:bookmarkStart w:name="f-10690-3" w:id="95"/>
    <w:p>
      <w:pPr>
        <w:pStyle w:val="Heading4"/>
      </w:pPr>
      <w:bookmarkStart w:name="h-10690-3" w:id="96"/>
      <w:r>
        <w:rPr/>
        <w:t xml:space="preserve">Marking</w:t>
      </w:r>
      <w:bookmarkEnd w:id="96"/>
    </w:p>
    <w:p>
      <w:pPr>
        <w:pStyle w:val="Body Text"/>
      </w:pPr>
      <w:r>
        <w:rPr/>
        <w:t xml:space="preserve">Name plates: Provide metal labels fixed to casings using a marking method that will remain legible for the life of the tower. Locate in an easily visible position. Include the following data:</w:t>
      </w:r>
    </w:p>
    <w:p>
      <w:pPr>
        <w:pStyle w:val="NormalIndent"/>
      </w:pPr>
      <w:r>
        <w:rPr/>
        <w:t xml:space="preserve">Make or name of manufacturer.</w:t>
      </w:r>
    </w:p>
    <w:p>
      <w:pPr>
        <w:pStyle w:val="NormalIndent"/>
      </w:pPr>
      <w:r>
        <w:rPr/>
        <w:t xml:space="preserve">Model.</w:t>
      </w:r>
    </w:p>
    <w:p>
      <w:pPr>
        <w:pStyle w:val="NormalIndent"/>
      </w:pPr>
      <w:r>
        <w:rPr/>
        <w:t xml:space="preserve">Serial number.</w:t>
      </w:r>
    </w:p>
    <w:p>
      <w:pPr>
        <w:pStyle w:val="NormalIndent"/>
      </w:pPr>
      <w:r>
        <w:rPr/>
        <w:t xml:space="preserve">Rated water flow.</w:t>
      </w:r>
    </w:p>
    <w:bookmarkEnd w:id="95"/>
    <w:bookmarkStart w:name="f-10690-10690.3" w:id="97"/>
    <w:p>
      <w:pPr>
        <w:pStyle w:val="Heading3"/>
      </w:pPr>
      <w:bookmarkStart w:name="h-10690-10690.3" w:id="98"/>
      <w:r>
        <w:rPr/>
        <w:t xml:space="preserve">WARRANTIES</w:t>
      </w:r>
      <w:bookmarkEnd w:id="98"/>
    </w:p>
    <w:bookmarkEnd w:id="97"/>
    <w:bookmarkStart w:name="f-10690-10690.2" w:id="99"/>
    <w:p>
      <w:pPr>
        <w:pStyle w:val="Heading4"/>
      </w:pPr>
      <w:bookmarkStart w:name="h-10690-10690.2" w:id="100"/>
      <w:r>
        <w:rPr/>
        <w:t xml:space="preserve">General</w:t>
      </w:r>
      <w:bookmarkEnd w:id="100"/>
    </w:p>
    <w:p>
      <w:pPr>
        <w:pStyle w:val="Body Text"/>
      </w:pPr>
      <w:r>
        <w:rPr/>
        <w:t xml:space="preserve">Requirement: Provide EVAPCO standard warranty on the motor and drive.</w:t>
      </w:r>
    </w:p>
    <w:p>
      <w:pPr>
        <w:pStyle w:val="Body Text"/>
      </w:pPr>
      <w:r>
        <w:rPr/>
        <w:t xml:space="preserve">Extent of warranty: Warrant fans, bearings, pulleys, shafts, belts, gear reducers, drive shafts, drive couplings, electric fan motors and mechanical equipment supports on both belt and gear drive units.</w:t>
      </w:r>
    </w:p>
    <w:p>
      <w:pPr>
        <w:pStyle w:val="Body Text"/>
      </w:pPr>
      <w:r>
        <w:rPr/>
        <w:t xml:space="preserve">Period: 5 years.</w:t>
      </w:r>
    </w:p>
    <w:bookmarkEnd w:id="99"/>
    <w:bookmarkStart w:name="f-10690-4" w:id="101"/>
    <w:p>
      <w:pPr>
        <w:pStyle w:val="Heading3"/>
      </w:pPr>
      <w:bookmarkStart w:name="h-10690-4" w:id="102"/>
      <w:r>
        <w:rPr/>
        <w:t xml:space="preserve">TESTS</w:t>
      </w:r>
      <w:bookmarkEnd w:id="102"/>
    </w:p>
    <w:bookmarkStart w:name="f-22751" w:id="103"/>
    <w:bookmarkStart w:name="f-22751-1" w:id="10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04"/>
    <w:bookmarkEnd w:id="103"/>
    <w:bookmarkEnd w:id="101"/>
    <w:bookmarkStart w:name="f-10690-5" w:id="105"/>
    <w:p>
      <w:pPr>
        <w:pStyle w:val="Heading4"/>
      </w:pPr>
      <w:bookmarkStart w:name="h-10690-5" w:id="106"/>
      <w:r>
        <w:rPr/>
        <w:t xml:space="preserve">Type tests</w:t>
      </w:r>
      <w:bookmarkEnd w:id="106"/>
    </w:p>
    <w:p>
      <w:pPr>
        <w:pStyle w:val="Body Text"/>
      </w:pPr>
      <w:r>
        <w:rPr/>
        <w:t xml:space="preserve">Drift loss: Tested and certified to be less than 0.002%.</w:t>
      </w:r>
    </w:p>
    <w:p>
      <w:pPr>
        <w:pStyle w:val="Instructions"/>
      </w:pPr>
      <w:r>
        <w:rPr/>
        <w:t xml:space="preserve">This is the maximum permitted drift loss to AS/NZS 3666.1 (2011) clause 4.4.</w:t>
      </w:r>
    </w:p>
    <w:p>
      <w:pPr>
        <w:pStyle w:val="Instructions"/>
      </w:pPr>
      <w:r>
        <w:rPr/>
        <w:t xml:space="preserve">AS/NZS 3666.1 (2011) does not prescribe a standard for drift loss. In a note it refers to AS 4180.1 (2008) or AS 4180.2 (2008) but also says other methods established in other countries such as the heated bead isokinetic (HBIK) test are also acceptable. CTI ATC‑140 (2023) is an isokinetic test method.</w:t>
      </w:r>
    </w:p>
    <w:p>
      <w:pPr>
        <w:pStyle w:val="Body Text"/>
      </w:pPr>
      <w:r>
        <w:rPr/>
        <w:t xml:space="preserve">Thermal performance: Including the effects of accessories and noise reduction to either of the following:</w:t>
      </w:r>
    </w:p>
    <w:p>
      <w:pPr>
        <w:pStyle w:val="NormalIndent"/>
      </w:pPr>
      <w:r>
        <w:rPr/>
        <w:t xml:space="preserve">Tested and certified to CTI ATC‑105 (2022).</w:t>
      </w:r>
    </w:p>
    <w:p>
      <w:pPr>
        <w:pStyle w:val="NormalIndent"/>
      </w:pPr>
      <w:r>
        <w:rPr/>
        <w:t xml:space="preserve">Certification of the evaporative heat rejection equipment model line to CTI STD‑201 RS (2021).</w:t>
      </w:r>
    </w:p>
    <w:p>
      <w:pPr>
        <w:pStyle w:val="Instructions"/>
      </w:pPr>
      <w:r>
        <w:rPr/>
        <w:t xml:space="preserve">CTI STD‑201 RS (2021) sets forth a program whereby CTI will certify that all models of a line of evaporative heat rejection equipment offered for sale by a specific manufacturer will perform thermally to the manufacturer's published ratings.</w:t>
      </w:r>
    </w:p>
    <w:p>
      <w:pPr>
        <w:pStyle w:val="Instructions"/>
      </w:pPr>
      <w:r>
        <w:rPr/>
        <w:t xml:space="preserve">CTI certification is for type testing.</w:t>
      </w:r>
    </w:p>
    <w:p>
      <w:pPr>
        <w:pStyle w:val="Instructions"/>
      </w:pPr>
      <w:r>
        <w:rPr/>
        <w:t xml:space="preserve">Consider evaluation and other additional measurements, e.g. entry and leaving air velocity, water meter device readings, water temperature in the cold water basin, system static pressures, pump motor amperage.</w:t>
      </w:r>
    </w:p>
    <w:p>
      <w:pPr>
        <w:pStyle w:val="Body Text"/>
      </w:pPr>
      <w:r>
        <w:rPr/>
        <w:t xml:space="preserve">Sound levels: Tested and certified to CTI ATC‑128 (2024) at 100% fan speed and 100% water flow at 1.5 m horizontally at any point around tower (in free field).</w:t>
      </w:r>
    </w:p>
    <w:p>
      <w:pPr>
        <w:pStyle w:val="Body Text"/>
      </w:pPr>
    </w:p>
    <w:bookmarkEnd w:id="105"/>
    <w:bookmarkStart w:name="f-10690-6" w:id="107"/>
    <w:p>
      <w:pPr>
        <w:pStyle w:val="Heading4"/>
      </w:pPr>
      <w:bookmarkStart w:name="h-10690-6" w:id="108"/>
      <w:r>
        <w:rPr/>
        <w:t xml:space="preserve">Production tests</w:t>
      </w:r>
      <w:bookmarkEnd w:id="108"/>
    </w:p>
    <w:p>
      <w:pPr>
        <w:pStyle w:val="Body Text"/>
      </w:pPr>
      <w:r>
        <w:rPr/>
        <w:t xml:space="preserve">Pressure test: Leak test coils to the greater of 2 MPa or 1.5 times the working pressure for at least 1 hour by either of the following:</w:t>
      </w:r>
    </w:p>
    <w:p>
      <w:pPr>
        <w:pStyle w:val="NormalIndent"/>
      </w:pPr>
      <w:r>
        <w:rPr/>
        <w:t xml:space="preserve">Submerging in warm water and applying air or other gas under pressure.</w:t>
      </w:r>
    </w:p>
    <w:p>
      <w:pPr>
        <w:pStyle w:val="NormalIndent"/>
      </w:pPr>
      <w:r>
        <w:rPr/>
        <w:t xml:space="preserve">Hydrostatic test.</w:t>
      </w:r>
    </w:p>
    <w:p>
      <w:pPr>
        <w:pStyle w:val="Body Text"/>
      </w:pPr>
      <w:r>
        <w:rPr/>
        <w:t xml:space="preserve">Equipment incorporating refrigerant coils: After testing, dehydrate, charge with dry nitrogen to 7 kPa minimum, and seal.</w:t>
      </w:r>
    </w:p>
    <w:p>
      <w:pPr>
        <w:pStyle w:val="Body Text"/>
      </w:pPr>
      <w:r>
        <w:rPr/>
        <w:t xml:space="preserve">Certification: FM Approved to FM 4930 (2016). Affix FM approved mark to equipment.</w:t>
      </w:r>
    </w:p>
    <w:p>
      <w:pPr>
        <w:pStyle w:val="Instructions"/>
      </w:pPr>
      <w:r>
        <w:rPr/>
        <w:t xml:space="preserve">See FM Approval Guide for conditions and limitations.</w:t>
      </w:r>
    </w:p>
    <w:bookmarkEnd w:id="107"/>
    <w:bookmarkStart w:name="f-10690-7" w:id="109"/>
    <w:p>
      <w:pPr>
        <w:pStyle w:val="Heading3"/>
      </w:pPr>
      <w:bookmarkStart w:name="h-10690-7" w:id="110"/>
      <w:r>
        <w:rPr/>
        <w:t xml:space="preserve">MATERIALS GENERALLY</w:t>
      </w:r>
      <w:bookmarkEnd w:id="110"/>
    </w:p>
    <w:bookmarkEnd w:id="109"/>
    <w:bookmarkStart w:name="f-10690-8" w:id="111"/>
    <w:p>
      <w:pPr>
        <w:pStyle w:val="Heading4"/>
      </w:pPr>
      <w:bookmarkStart w:name="h-10690-8" w:id="112"/>
      <w:r>
        <w:rPr/>
        <w:t xml:space="preserve">General</w:t>
      </w:r>
      <w:bookmarkEnd w:id="112"/>
    </w:p>
    <w:p>
      <w:pPr>
        <w:pStyle w:val="Body Text"/>
      </w:pPr>
      <w:r>
        <w:rPr/>
        <w:t xml:space="preserve">Standard: To AS/NZS 4020 (2018) and AS/NZS 3666.1 (2011).</w:t>
      </w:r>
    </w:p>
    <w:p>
      <w:pPr>
        <w:pStyle w:val="Instructions"/>
      </w:pPr>
      <w:r>
        <w:rPr/>
        <w:t xml:space="preserve">In the absence of a suitable standard for materials in cooling towers, AS/NZS 4020 (2018) is referenced. This standard deals with products for use in contact with drinking water. AS/NZS 3666.1 (2011) also contains requirements relating to materials.</w:t>
      </w:r>
    </w:p>
    <w:bookmarkEnd w:id="111"/>
    <w:bookmarkStart w:name="f-10690-9" w:id="113"/>
    <w:p>
      <w:pPr>
        <w:pStyle w:val="Heading4"/>
      </w:pPr>
      <w:bookmarkStart w:name="h-10690-9" w:id="114"/>
      <w:r>
        <w:rPr/>
        <w:t xml:space="preserve">Pipe connections</w:t>
      </w:r>
      <w:bookmarkEnd w:id="114"/>
    </w:p>
    <w:p>
      <w:pPr>
        <w:pStyle w:val="Body Text"/>
      </w:pPr>
      <w:r>
        <w:rPr/>
        <w:t xml:space="preserve">General: For pipe connections other than refrigerant:</w:t>
      </w:r>
    </w:p>
    <w:p>
      <w:pPr>
        <w:pStyle w:val="NormalIndent"/>
      </w:pPr>
      <w:r>
        <w:rPr/>
        <w:t xml:space="preserve">≤ DN 50: Screwed to AS ISO 7.1 (2008).</w:t>
      </w:r>
    </w:p>
    <w:p>
      <w:pPr>
        <w:pStyle w:val="NormalIndent"/>
      </w:pPr>
      <w:r>
        <w:rPr/>
        <w:t xml:space="preserve">&gt; DN 50: Flanged to AS 2129 (2000) Table E.</w:t>
      </w:r>
    </w:p>
    <w:bookmarkEnd w:id="113"/>
    <w:bookmarkStart w:name="f-10690-11" w:id="115"/>
    <w:p>
      <w:pPr>
        <w:pStyle w:val="Heading4"/>
      </w:pPr>
      <w:bookmarkStart w:name="h-10690-11" w:id="116"/>
      <w:r>
        <w:rPr/>
        <w:t xml:space="preserve">Nozzles</w:t>
      </w:r>
      <w:bookmarkEnd w:id="116"/>
    </w:p>
    <w:p>
      <w:pPr>
        <w:pStyle w:val="Body Text"/>
      </w:pPr>
      <w:r>
        <w:rPr/>
        <w:t xml:space="preserve">Material: ABS or polypropylene.</w:t>
      </w:r>
    </w:p>
    <w:bookmarkEnd w:id="115"/>
    <w:bookmarkStart w:name="f-10690-12" w:id="117"/>
    <w:p>
      <w:pPr>
        <w:pStyle w:val="Heading4"/>
      </w:pPr>
      <w:bookmarkStart w:name="h-10690-12" w:id="118"/>
      <w:r>
        <w:rPr/>
        <w:t xml:space="preserve">Gravity hot water basin and covers</w:t>
      </w:r>
      <w:bookmarkEnd w:id="118"/>
    </w:p>
    <w:p>
      <w:pPr>
        <w:pStyle w:val="Body Text"/>
      </w:pPr>
      <w:r>
        <w:rPr/>
        <w:t xml:space="preserve">Material: Stainless steel or PVC-U formed and/or welded.</w:t>
      </w:r>
    </w:p>
    <w:p>
      <w:pPr>
        <w:pStyle w:val="Instructions"/>
      </w:pPr>
      <w:r>
        <w:rPr/>
        <w:t xml:space="preserve">Galvanized steel is also available.</w:t>
      </w:r>
    </w:p>
    <w:bookmarkEnd w:id="117"/>
    <w:bookmarkStart w:name="f-10690-13" w:id="119"/>
    <w:p>
      <w:pPr>
        <w:pStyle w:val="Heading4"/>
      </w:pPr>
      <w:bookmarkStart w:name="h-10690-13" w:id="120"/>
      <w:r>
        <w:rPr/>
        <w:t xml:space="preserve">Hardware for wetted parts</w:t>
      </w:r>
      <w:bookmarkEnd w:id="120"/>
    </w:p>
    <w:p>
      <w:pPr>
        <w:pStyle w:val="Body Text"/>
      </w:pPr>
      <w:r>
        <w:rPr/>
        <w:t xml:space="preserve">Material: Stainless steel to ASTM A240/A240M (2024).</w:t>
      </w:r>
    </w:p>
    <w:p>
      <w:pPr>
        <w:pStyle w:val="Instructions"/>
      </w:pPr>
      <w:r>
        <w:rPr/>
        <w:t xml:space="preserve">The Type of stainless steel may be documented in the </w:t>
      </w:r>
      <w:r>
        <w:rPr>
          <w:b/>
        </w:rPr>
        <w:t xml:space="preserve">EVAPCO cooling tower schedule</w:t>
      </w:r>
      <w:r>
        <w:rPr/>
        <w:t xml:space="preserve">.</w:t>
      </w:r>
    </w:p>
    <w:p>
      <w:pPr>
        <w:pStyle w:val="Instructions"/>
      </w:pPr>
      <w:r>
        <w:rPr/>
        <w:t xml:space="preserve">Type 304 is generally cheaper but construction in Type 316 stainless steel may be required for a project if long life is required or in a marine environment such as near breaking surf. An alternative in Type 304 stainless steel may be sufficient but consideration must be given to anticipated chloride levels in the condenser water when considering which Type of stainless steel to use. </w:t>
      </w:r>
      <w:r>
        <w:rPr>
          <w:i/>
        </w:rPr>
        <w:t xml:space="preserve">0753 Water treatment</w:t>
      </w:r>
      <w:r>
        <w:rPr/>
        <w:t xml:space="preserve"> requires chemicals to be compatible with materials, not the other way around. In extreme cases more corrosion-resistant materials may be required, in which case replace stainless steel with an alternative, e.g. Monel.</w:t>
      </w:r>
    </w:p>
    <w:p>
      <w:pPr>
        <w:pStyle w:val="Body Text"/>
      </w:pPr>
      <w:r>
        <w:rPr/>
        <w:t xml:space="preserve">Nails: Helical or spiral.</w:t>
      </w:r>
    </w:p>
    <w:bookmarkEnd w:id="119"/>
    <w:bookmarkStart w:name="f-10690-14" w:id="121"/>
    <w:p>
      <w:pPr>
        <w:pStyle w:val="Heading4"/>
      </w:pPr>
      <w:bookmarkStart w:name="h-10690-14" w:id="122"/>
      <w:r>
        <w:rPr/>
        <w:t xml:space="preserve">Hardware for non-wetted parts</w:t>
      </w:r>
      <w:bookmarkEnd w:id="122"/>
    </w:p>
    <w:p>
      <w:pPr>
        <w:pStyle w:val="Body Text"/>
      </w:pPr>
      <w:r>
        <w:rPr/>
        <w:t xml:space="preserve">Material: Galvanized steel or stainless steel.</w:t>
      </w:r>
    </w:p>
    <w:bookmarkEnd w:id="121"/>
    <w:bookmarkStart w:name="f-10690-15" w:id="123"/>
    <w:p>
      <w:pPr>
        <w:pStyle w:val="Heading4"/>
      </w:pPr>
      <w:bookmarkStart w:name="h-10690-15" w:id="124"/>
      <w:r>
        <w:rPr/>
        <w:t xml:space="preserve">Fill and drift eliminators</w:t>
      </w:r>
      <w:bookmarkEnd w:id="124"/>
    </w:p>
    <w:p>
      <w:pPr>
        <w:pStyle w:val="Body Text"/>
      </w:pPr>
      <w:r>
        <w:rPr/>
        <w:t xml:space="preserve">General: Decay and ultraviolet light resistant rigid PVC-U with a minimum temperature rating of 50°C.</w:t>
      </w:r>
    </w:p>
    <w:bookmarkEnd w:id="123"/>
    <w:bookmarkStart w:name="f-10690-17" w:id="125"/>
    <w:p>
      <w:pPr>
        <w:pStyle w:val="Heading4"/>
      </w:pPr>
      <w:bookmarkStart w:name="h-10690-17" w:id="126"/>
      <w:r>
        <w:rPr/>
        <w:t xml:space="preserve">Galvanized steel components</w:t>
      </w:r>
      <w:bookmarkEnd w:id="126"/>
    </w:p>
    <w:p>
      <w:pPr>
        <w:pStyle w:val="Body Text"/>
      </w:pPr>
      <w:r>
        <w:rPr/>
        <w:t xml:space="preserve">Sheet metal: Zinc-coated steel with minimum Z600 coating to AS 1397 (2021).</w:t>
      </w:r>
    </w:p>
    <w:p>
      <w:pPr>
        <w:pStyle w:val="Instructions"/>
      </w:pPr>
      <w:r>
        <w:rPr/>
        <w:t xml:space="preserve">EVAPCO galvanized steel towers use grade G-235 galvanizing. This code refers to 2.35 oz/ft</w:t>
      </w:r>
      <w:r>
        <w:rPr>
          <w:vertAlign w:val="superscript"/>
        </w:rPr>
        <w:t xml:space="preserve">2</w:t>
      </w:r>
      <w:r>
        <w:rPr/>
        <w:t xml:space="preserve">, equivalent to 717 g/m</w:t>
      </w:r>
      <w:r>
        <w:rPr>
          <w:vertAlign w:val="superscript"/>
        </w:rPr>
        <w:t xml:space="preserve">2</w:t>
      </w:r>
      <w:r>
        <w:rPr/>
        <w:t xml:space="preserve">, which is greater than the 600 g/m</w:t>
      </w:r>
      <w:r>
        <w:rPr>
          <w:vertAlign w:val="superscript"/>
        </w:rPr>
        <w:t xml:space="preserve">2</w:t>
      </w:r>
      <w:r>
        <w:rPr/>
        <w:t xml:space="preserve"> provided by Z600.</w:t>
      </w:r>
    </w:p>
    <w:p>
      <w:pPr>
        <w:pStyle w:val="Body Text"/>
      </w:pPr>
      <w:r>
        <w:rPr/>
        <w:t xml:space="preserve">Hot-dip galvanized components: Hot-dip galvanize after fabrication. Minimum coating mass 600 g/m</w:t>
      </w:r>
      <w:r>
        <w:rPr>
          <w:vertAlign w:val="superscript"/>
        </w:rPr>
        <w:t xml:space="preserve">2</w:t>
      </w:r>
      <w:r>
        <w:rPr/>
        <w:t xml:space="preserve"> to AS/NZS 4680 (2006).</w:t>
      </w:r>
    </w:p>
    <w:bookmarkEnd w:id="125"/>
    <w:bookmarkStart w:name="f-10690-18" w:id="127"/>
    <w:p>
      <w:pPr>
        <w:pStyle w:val="Heading3"/>
      </w:pPr>
      <w:bookmarkStart w:name="h-10690-18" w:id="128"/>
      <w:r>
        <w:rPr/>
        <w:t xml:space="preserve">COOLING TOWERS</w:t>
      </w:r>
      <w:bookmarkEnd w:id="128"/>
    </w:p>
    <w:p>
      <w:pPr>
        <w:pStyle w:val="Instructions"/>
      </w:pPr>
      <w:r>
        <w:rPr/>
        <w:t xml:space="preserve">The combinations of materials in the following tower types represent common practice. Adjust to suit specific proprietary towers and project conditions. Include the required construction combination in this clause; delete non-preferred alternatives and insert the required choice or alternatives in the </w:t>
      </w:r>
      <w:r>
        <w:rPr>
          <w:b/>
        </w:rPr>
        <w:t xml:space="preserve">EVAPCO cooling tower schedule</w:t>
      </w:r>
      <w:r>
        <w:rPr/>
        <w:t xml:space="preserve">.</w:t>
      </w:r>
    </w:p>
    <w:bookmarkEnd w:id="127"/>
    <w:bookmarkStart w:name="f-10690-10690.4" w:id="129"/>
    <w:p>
      <w:pPr>
        <w:pStyle w:val="Heading4"/>
      </w:pPr>
      <w:bookmarkStart w:name="h-10690-10690.4" w:id="130"/>
      <w:r>
        <w:rPr/>
        <w:t xml:space="preserve">General</w:t>
      </w:r>
      <w:bookmarkEnd w:id="130"/>
    </w:p>
    <w:p>
      <w:pPr>
        <w:pStyle w:val="Body Text"/>
      </w:pPr>
      <w:r>
        <w:rPr/>
        <w:t xml:space="preserve">Selection: Provide EVAPCO products as follows:</w:t>
      </w:r>
    </w:p>
    <w:p>
      <w:pPr>
        <w:pStyle w:val="NormalIndent"/>
      </w:pPr>
      <w:r>
        <w:rPr/>
        <w:t xml:space="preserve">Cooling towers: AT, UT, USS, AXS, LSTE, LPT.</w:t>
      </w:r>
    </w:p>
    <w:bookmarkEnd w:id="129"/>
    <w:bookmarkStart w:name="f-10690-20" w:id="131"/>
    <w:p>
      <w:pPr>
        <w:pStyle w:val="Heading4"/>
      </w:pPr>
      <w:bookmarkStart w:name="h-10690-20" w:id="132"/>
      <w:r>
        <w:rPr/>
        <w:t xml:space="preserve">Galvanized steel towers</w:t>
      </w:r>
      <w:bookmarkEnd w:id="132"/>
    </w:p>
    <w:p>
      <w:pPr>
        <w:pStyle w:val="Instructions"/>
      </w:pPr>
      <w:r>
        <w:rPr/>
        <w:t xml:space="preserve">Consider galvanized steel construction when low capital cost is a priority and reduced service life acceptable. Manufacturers may offer a protective coating such as ‘an electrostatically sprayed thermosetting hybrid polymer fuse-bonded to the hot-dipped galvanized substrate’. Other combinations are also possible such as stainless steel for wetted parts with galvanized steel for the remainder of the tower.</w:t>
      </w:r>
    </w:p>
    <w:p>
      <w:pPr>
        <w:pStyle w:val="Body Text"/>
      </w:pPr>
      <w:r>
        <w:rPr/>
        <w:t xml:space="preserve">Casing material: Galvanized steel.</w:t>
      </w:r>
    </w:p>
    <w:p>
      <w:pPr>
        <w:pStyle w:val="Body Text"/>
      </w:pPr>
      <w:r>
        <w:rPr/>
        <w:t xml:space="preserve">Cold water basin: Galvanized steel or stainless steel.</w:t>
      </w:r>
    </w:p>
    <w:p>
      <w:pPr>
        <w:pStyle w:val="Instructions"/>
      </w:pPr>
      <w:r>
        <w:rPr/>
        <w:t xml:space="preserve">Material may be documented in </w:t>
      </w:r>
      <w:r>
        <w:rPr/>
        <w:t xml:space="preserve">EVAPCO cooling tower schedule</w:t>
      </w:r>
      <w:r>
        <w:rPr/>
        <w:t xml:space="preserve">.</w:t>
      </w:r>
    </w:p>
    <w:p>
      <w:pPr>
        <w:pStyle w:val="Body Text"/>
      </w:pPr>
      <w:r>
        <w:rPr/>
        <w:t xml:space="preserve">Fan cowl and guard: Galvanized steel or stainless steel.</w:t>
      </w:r>
    </w:p>
    <w:p>
      <w:pPr>
        <w:pStyle w:val="Body Text"/>
      </w:pPr>
      <w:r>
        <w:rPr/>
        <w:t xml:space="preserve">Mechanical equipment support: Hot-dip galvanized steel or stainless steel.</w:t>
      </w:r>
    </w:p>
    <w:p>
      <w:pPr>
        <w:pStyle w:val="Instructions"/>
      </w:pPr>
      <w:r>
        <w:rPr/>
        <w:t xml:space="preserve">May be made from rolled hollow sections or folded sheet. For additional corrosion protection hot-dip galvanized components can be epoxy finished but this may be only marginally cheaper than stainless steel.</w:t>
      </w:r>
    </w:p>
    <w:p>
      <w:pPr>
        <w:pStyle w:val="Body Text"/>
      </w:pPr>
      <w:r>
        <w:rPr/>
        <w:t xml:space="preserve">Non-wetted structure: Galvanized steel.</w:t>
      </w:r>
    </w:p>
    <w:p>
      <w:pPr>
        <w:pStyle w:val="Body Text"/>
      </w:pPr>
      <w:r>
        <w:rPr/>
        <w:t xml:space="preserve">Hardware for non-wetted parts: Galvanized steel.</w:t>
      </w:r>
    </w:p>
    <w:p>
      <w:pPr>
        <w:pStyle w:val="Body Text"/>
      </w:pPr>
      <w:r>
        <w:rPr/>
        <w:t xml:space="preserve">Galvanized steel: Steel, hot-dip galvanized after fabrication or factory coated with coating mass at least 700 g/m². Paint edges cut or damaged surfaces with zinc-rich primer to AS/NZS 3750.9 (2009).</w:t>
      </w:r>
    </w:p>
    <w:bookmarkEnd w:id="131"/>
    <w:bookmarkStart w:name="f-10690-21" w:id="133"/>
    <w:p>
      <w:pPr>
        <w:pStyle w:val="Heading4"/>
      </w:pPr>
      <w:bookmarkStart w:name="h-10690-21" w:id="134"/>
      <w:r>
        <w:rPr/>
        <w:t xml:space="preserve">Stainless steel towers</w:t>
      </w:r>
      <w:bookmarkEnd w:id="134"/>
    </w:p>
    <w:p>
      <w:pPr>
        <w:pStyle w:val="Body Text"/>
      </w:pPr>
      <w:r>
        <w:rPr/>
        <w:t xml:space="preserve">Casing material: Stainless steel.</w:t>
      </w:r>
    </w:p>
    <w:p>
      <w:pPr>
        <w:pStyle w:val="Body Text"/>
      </w:pPr>
      <w:r>
        <w:rPr/>
        <w:t xml:space="preserve">Cold water basin: Stainless steel.</w:t>
      </w:r>
    </w:p>
    <w:p>
      <w:pPr>
        <w:pStyle w:val="Body Text"/>
      </w:pPr>
      <w:r>
        <w:rPr/>
        <w:t xml:space="preserve">Mechanical equipment support: Stainless steel.</w:t>
      </w:r>
    </w:p>
    <w:p>
      <w:pPr>
        <w:pStyle w:val="Body Text"/>
      </w:pPr>
      <w:r>
        <w:rPr/>
        <w:t xml:space="preserve">Non-wetted structure: Stainless steel.</w:t>
      </w:r>
    </w:p>
    <w:p>
      <w:pPr>
        <w:pStyle w:val="Instructions"/>
      </w:pPr>
      <w:r>
        <w:rPr/>
        <w:t xml:space="preserve">Alternatively mild steel hot-dip galvanized.</w:t>
      </w:r>
    </w:p>
    <w:p>
      <w:pPr>
        <w:pStyle w:val="Body Text"/>
      </w:pPr>
      <w:r>
        <w:rPr/>
        <w:t xml:space="preserve">Hardware for non-wetted parts: Stainless steel.</w:t>
      </w:r>
    </w:p>
    <w:bookmarkEnd w:id="133"/>
    <w:bookmarkStart w:name="f-10690-23" w:id="135"/>
    <w:p>
      <w:pPr>
        <w:pStyle w:val="Heading4"/>
      </w:pPr>
      <w:bookmarkStart w:name="h-10690-23" w:id="136"/>
      <w:r>
        <w:rPr/>
        <w:t xml:space="preserve">Access for maintenance</w:t>
      </w:r>
      <w:bookmarkEnd w:id="136"/>
    </w:p>
    <w:p>
      <w:pPr>
        <w:pStyle w:val="Body Text"/>
      </w:pPr>
      <w:r>
        <w:rPr/>
        <w:t xml:space="preserve">Requirement: Conform to </w:t>
      </w:r>
      <w:r>
        <w:rPr>
          <w:b/>
        </w:rPr>
        <w:t xml:space="preserve">ACCESS FOR MAINTENANCE</w:t>
      </w:r>
      <w:r>
        <w:rPr/>
        <w:t xml:space="preserve"> in </w:t>
      </w:r>
      <w:r>
        <w:rPr>
          <w:i/>
        </w:rPr>
        <w:t xml:space="preserve">0171 General requirements  </w:t>
      </w:r>
      <w:r>
        <w:rPr/>
        <w:t xml:space="preserve">including the provision of access panels for cleaning, inspection ad removal of components if not accessible from outside the cooling tower.</w:t>
      </w:r>
    </w:p>
    <w:p>
      <w:pPr>
        <w:pStyle w:val="Body Text"/>
      </w:pPr>
      <w:r>
        <w:rPr/>
        <w:t xml:space="preserve">Platforms and ladders: Provide platforms and ladders outside and inside the cooling tower if necessary to conform to </w:t>
      </w:r>
      <w:r>
        <w:rPr>
          <w:b/>
        </w:rPr>
        <w:t xml:space="preserve">ACCESS FOR MAINTENANCE</w:t>
      </w:r>
      <w:r>
        <w:rPr/>
        <w:t xml:space="preserve"> in </w:t>
      </w:r>
      <w:r>
        <w:rPr>
          <w:i/>
        </w:rPr>
        <w:t xml:space="preserve">0171 General requirements</w:t>
      </w:r>
      <w:r>
        <w:rPr/>
        <w:t xml:space="preserve">.</w:t>
      </w:r>
    </w:p>
    <w:p>
      <w:pPr>
        <w:pStyle w:val="Instructions"/>
      </w:pPr>
      <w:r>
        <w:rPr/>
        <w:t xml:space="preserve">Manufacturer’s standard provisions may not be sufficient to conform to </w:t>
      </w:r>
      <w:r>
        <w:rPr>
          <w:b/>
        </w:rPr>
        <w:t xml:space="preserve">ACCESS FOR MAINTENANCE</w:t>
      </w:r>
      <w:r>
        <w:rPr/>
        <w:t xml:space="preserve"> in </w:t>
      </w:r>
      <w:r>
        <w:rPr>
          <w:i/>
        </w:rPr>
        <w:t xml:space="preserve">0171 General requirements</w:t>
      </w:r>
      <w:r>
        <w:rPr/>
        <w:t xml:space="preserve"> for example, when the tower is mounted above floor or roof level to permit piping arrangements or, for large towers, when the internal height is excessive.</w:t>
      </w:r>
    </w:p>
    <w:bookmarkEnd w:id="135"/>
    <w:bookmarkStart w:name="f-10690-24" w:id="137"/>
    <w:p>
      <w:pPr>
        <w:pStyle w:val="Heading4"/>
      </w:pPr>
      <w:bookmarkStart w:name="h-10690-24" w:id="138"/>
      <w:r>
        <w:rPr/>
        <w:t xml:space="preserve">Cold water basins</w:t>
      </w:r>
      <w:bookmarkEnd w:id="138"/>
    </w:p>
    <w:p>
      <w:pPr>
        <w:pStyle w:val="Body Text"/>
      </w:pPr>
      <w:r>
        <w:rPr/>
        <w:t xml:space="preserve">Construction: Provide basins capable of supporting the weight of service personnel and the rated water content.</w:t>
      </w:r>
    </w:p>
    <w:p>
      <w:pPr>
        <w:pStyle w:val="Instructions"/>
      </w:pPr>
      <w:r>
        <w:rPr/>
        <w:t xml:space="preserve">Materials are listed for the respective tower types. Alternative materials include concrete.</w:t>
      </w:r>
    </w:p>
    <w:p>
      <w:pPr>
        <w:pStyle w:val="Body Text"/>
      </w:pPr>
      <w:r>
        <w:rPr/>
        <w:t xml:space="preserve">Sheet metal cold water basins: Double break flanges for maximum strength and rigidity and fully weld all seams in factory.</w:t>
      </w:r>
    </w:p>
    <w:p>
      <w:pPr>
        <w:pStyle w:val="Body Text"/>
      </w:pPr>
      <w:r>
        <w:rPr/>
        <w:t xml:space="preserve">Basin capacity: Sufficient to contain the water overflow from the water suspended in the water distribution system and the fill without the loss to overflow pipes when the water distribution system is stopped.</w:t>
      </w:r>
    </w:p>
    <w:p>
      <w:pPr>
        <w:pStyle w:val="Instructions"/>
      </w:pPr>
      <w:r>
        <w:rPr/>
        <w:t xml:space="preserve">Careful detailing of piping may be needed to minimise water loss. A check valve may assist but should not be relied on. Alternatively, document basin capacity to accept the required quantity of water.</w:t>
      </w:r>
    </w:p>
    <w:p>
      <w:pPr>
        <w:pStyle w:val="Instructions"/>
      </w:pPr>
      <w:r>
        <w:rPr/>
        <w:t xml:space="preserve">In certain (rare) climatic conditions, a sump heater may be needed to prevent the sump contents from freezing. If heaters are required, specify a heater of the nickel alloy electric element sheath type, complete with factory installed sump thermostat and low water level cutout. Consider capacity.</w:t>
      </w:r>
    </w:p>
    <w:p>
      <w:pPr>
        <w:pStyle w:val="Body Text"/>
      </w:pPr>
      <w:r>
        <w:rPr/>
        <w:t xml:space="preserve">Filling facilities: Provide a copper alloy ball float valve to AS 1910 (2004), with plastic float or EVAPCO electronic water level control system.</w:t>
      </w:r>
    </w:p>
    <w:p>
      <w:pPr>
        <w:pStyle w:val="Body Text"/>
      </w:pPr>
      <w:r>
        <w:rPr/>
        <w:t xml:space="preserve">Position: To AS/NZS 3500.1 (2021) Table 4.6.3.2.</w:t>
      </w:r>
    </w:p>
    <w:p>
      <w:pPr>
        <w:pStyle w:val="Instructions"/>
      </w:pPr>
      <w:r>
        <w:rPr/>
        <w:t xml:space="preserve">AS/NZS 3500.1 (2021) Table 4.6.3.2 lists minimum air gap, which varies with outlet size. The Network Utility Operator may require larger air gaps.</w:t>
      </w:r>
    </w:p>
    <w:p>
      <w:pPr>
        <w:pStyle w:val="Body Text"/>
      </w:pPr>
      <w:r>
        <w:rPr/>
        <w:t xml:space="preserve">Separate quick fill facilities: Required, with backflow prevention to AS/NZS 3500.1 (2021).</w:t>
      </w:r>
    </w:p>
    <w:p>
      <w:pPr>
        <w:pStyle w:val="Instructions"/>
      </w:pPr>
      <w:r>
        <w:rPr/>
        <w:t xml:space="preserve">The Network Utility Operator (normally the local water authority) will usually require an air gap over the basin or tundish to AS/NZS 3500.1 (2021) Table 4.6.3.2. Consult the Network Utility Operator.</w:t>
      </w:r>
    </w:p>
    <w:p>
      <w:pPr>
        <w:pStyle w:val="Body Text"/>
      </w:pPr>
      <w:r>
        <w:rPr/>
        <w:t xml:space="preserve">Overflows: ≥ DN 50.</w:t>
      </w:r>
    </w:p>
    <w:bookmarkEnd w:id="137"/>
    <w:bookmarkStart w:name="f-10690-25" w:id="139"/>
    <w:p>
      <w:pPr>
        <w:pStyle w:val="Heading4"/>
      </w:pPr>
      <w:bookmarkStart w:name="h-10690-25" w:id="140"/>
      <w:r>
        <w:rPr/>
        <w:t xml:space="preserve">Sumps</w:t>
      </w:r>
      <w:bookmarkEnd w:id="140"/>
    </w:p>
    <w:p>
      <w:pPr>
        <w:pStyle w:val="Body Text"/>
      </w:pPr>
      <w:r>
        <w:rPr/>
        <w:t xml:space="preserve">General: Provide the following:</w:t>
      </w:r>
    </w:p>
    <w:p>
      <w:pPr>
        <w:pStyle w:val="NormalIndent"/>
      </w:pPr>
      <w:r>
        <w:rPr/>
        <w:t xml:space="preserve">A lift-out Type 304 stainless steel strainer with 3 mm perforations at the outlet, large enough to prevent vortices forming at the water outlet.</w:t>
      </w:r>
    </w:p>
    <w:p>
      <w:pPr>
        <w:pStyle w:val="NormalIndent"/>
      </w:pPr>
      <w:r>
        <w:rPr/>
        <w:t xml:space="preserve">Anti-vortex plate, if necessary.</w:t>
      </w:r>
    </w:p>
    <w:p>
      <w:pPr>
        <w:pStyle w:val="NormalIndent"/>
      </w:pPr>
      <w:r>
        <w:rPr/>
        <w:t xml:space="preserve">Drain outlet: ≥ DN 50.</w:t>
      </w:r>
    </w:p>
    <w:p>
      <w:pPr>
        <w:pStyle w:val="Instructions"/>
      </w:pPr>
      <w:r>
        <w:rPr/>
        <w:t xml:space="preserve">AS/NZS 3666.1 (2011) clause 4.1.5 specifies a minimum drain size of 50 mm, which may be too small for many towers and require long drain times.</w:t>
      </w:r>
    </w:p>
    <w:p>
      <w:pPr>
        <w:pStyle w:val="NormalIndent"/>
      </w:pPr>
      <w:r>
        <w:rPr/>
        <w:t xml:space="preserve">Provision for equaliser connections for multiple tower operation.</w:t>
      </w:r>
    </w:p>
    <w:p>
      <w:pPr>
        <w:pStyle w:val="Body Text"/>
      </w:pPr>
      <w:r>
        <w:rPr/>
        <w:t xml:space="preserve">Sump material: Same as basin.</w:t>
      </w:r>
    </w:p>
    <w:p>
      <w:pPr>
        <w:pStyle w:val="Instructions"/>
      </w:pPr>
      <w:r>
        <w:rPr/>
        <w:t xml:space="preserve">Alternatively, specify stainless steel for sumps and fittings.</w:t>
      </w:r>
    </w:p>
    <w:bookmarkEnd w:id="139"/>
    <w:bookmarkStart w:name="f-10690-26" w:id="141"/>
    <w:p>
      <w:pPr>
        <w:pStyle w:val="Heading4"/>
      </w:pPr>
      <w:bookmarkStart w:name="h-10690-26" w:id="142"/>
      <w:r>
        <w:rPr/>
        <w:t xml:space="preserve">Louvres and splash guards</w:t>
      </w:r>
      <w:bookmarkEnd w:id="142"/>
    </w:p>
    <w:p>
      <w:pPr>
        <w:pStyle w:val="Body Text"/>
      </w:pPr>
      <w:r>
        <w:rPr/>
        <w:t xml:space="preserve">General: Provide readily removable air inlet louvres and splash guards.</w:t>
      </w:r>
    </w:p>
    <w:p>
      <w:pPr>
        <w:pStyle w:val="Body Text"/>
      </w:pPr>
      <w:r>
        <w:rPr/>
        <w:t xml:space="preserve">Air inlet louvres: To AS/NZS 3666.1 (2011).</w:t>
      </w:r>
    </w:p>
    <w:p>
      <w:pPr>
        <w:pStyle w:val="Body Text"/>
      </w:pPr>
      <w:r>
        <w:rPr/>
        <w:t xml:space="preserve">Air inlet screens: Prevent the entry of birds by the use of removable hot-dip galvanized, stainless steel or plastic air inlet screens or equivalent configuration of inlet louvres. Provide hot-dip galvanized screens with two coats of factory applied compatible topcoat.</w:t>
      </w:r>
    </w:p>
    <w:p>
      <w:pPr>
        <w:pStyle w:val="Instructions"/>
      </w:pPr>
      <w:r>
        <w:rPr/>
        <w:t xml:space="preserve">Consider louvre and screen material and birdmesh. Louvres may be integral or separate – check with manufacturer.</w:t>
      </w:r>
    </w:p>
    <w:bookmarkEnd w:id="141"/>
    <w:bookmarkStart w:name="f-10690-28" w:id="143"/>
    <w:p>
      <w:pPr>
        <w:pStyle w:val="Heading4"/>
      </w:pPr>
      <w:bookmarkStart w:name="h-10690-28" w:id="144"/>
      <w:r>
        <w:rPr/>
        <w:t xml:space="preserve">Fill</w:t>
      </w:r>
      <w:bookmarkEnd w:id="144"/>
    </w:p>
    <w:p>
      <w:pPr>
        <w:pStyle w:val="Instructions"/>
      </w:pPr>
      <w:r>
        <w:rPr/>
        <w:t xml:space="preserve">See </w:t>
      </w:r>
      <w:r>
        <w:rPr>
          <w:b/>
        </w:rPr>
        <w:t xml:space="preserve">Fill and drift eliminators</w:t>
      </w:r>
      <w:r>
        <w:rPr/>
        <w:t xml:space="preserve"> for materials.</w:t>
      </w:r>
    </w:p>
    <w:p>
      <w:pPr>
        <w:pStyle w:val="Body Text"/>
      </w:pPr>
      <w:r>
        <w:rPr/>
        <w:t xml:space="preserve">Film-type fill: Wave formed sheets designed for even water distribution to give maximum wetted surface area.</w:t>
      </w:r>
    </w:p>
    <w:bookmarkEnd w:id="143"/>
    <w:bookmarkStart w:name="f-10690-29" w:id="145"/>
    <w:p>
      <w:pPr>
        <w:pStyle w:val="Heading4"/>
      </w:pPr>
      <w:bookmarkStart w:name="h-10690-29" w:id="146"/>
      <w:r>
        <w:rPr/>
        <w:t xml:space="preserve">Drift eliminators</w:t>
      </w:r>
      <w:bookmarkEnd w:id="146"/>
    </w:p>
    <w:p>
      <w:pPr>
        <w:pStyle w:val="Body Text"/>
      </w:pPr>
      <w:r>
        <w:rPr/>
        <w:t xml:space="preserve">Location: Provide EVAPCO EDE001 drift eliminators located in the air flow above the fill and water distribution system, so that full air flow passes through the eliminator.</w:t>
      </w:r>
    </w:p>
    <w:p>
      <w:pPr>
        <w:pStyle w:val="Instructions"/>
      </w:pPr>
      <w:r>
        <w:rPr/>
        <w:t xml:space="preserve">Drift eliminators have a significant effect on water consumption. Low drift loss means lower water consumption. See </w:t>
      </w:r>
      <w:r>
        <w:rPr>
          <w:i/>
        </w:rPr>
        <w:t xml:space="preserve">Guidance</w:t>
      </w:r>
      <w:r>
        <w:rPr/>
        <w:t xml:space="preserve"> in </w:t>
      </w:r>
      <w:r>
        <w:rPr>
          <w:b/>
        </w:rPr>
        <w:t xml:space="preserve">Type tests</w:t>
      </w:r>
      <w:r>
        <w:rPr/>
        <w:t xml:space="preserve"> for more information on drift loss. See </w:t>
      </w:r>
      <w:r>
        <w:rPr>
          <w:b/>
        </w:rPr>
        <w:t xml:space="preserve">Fill and drift eliminators</w:t>
      </w:r>
      <w:r>
        <w:rPr/>
        <w:t xml:space="preserve"> for materials.</w:t>
      </w:r>
    </w:p>
    <w:bookmarkEnd w:id="145"/>
    <w:bookmarkStart w:name="f-10690-30" w:id="147"/>
    <w:p>
      <w:pPr>
        <w:pStyle w:val="Heading4"/>
      </w:pPr>
      <w:bookmarkStart w:name="h-10690-30" w:id="148"/>
      <w:r>
        <w:rPr/>
        <w:t xml:space="preserve">Distribution system</w:t>
      </w:r>
      <w:bookmarkEnd w:id="148"/>
    </w:p>
    <w:p>
      <w:pPr>
        <w:pStyle w:val="Body Text"/>
      </w:pPr>
      <w:r>
        <w:rPr/>
        <w:t xml:space="preserve">Counterflow towers: Distribute water through non-clog nozzles fitted to a spray tree arranged for complete wetting of the fill. Fabricate spray tree from PVC-U with branch pipes readily removable from pipe headers.</w:t>
      </w:r>
    </w:p>
    <w:p>
      <w:pPr>
        <w:pStyle w:val="Body Text"/>
      </w:pPr>
      <w:r>
        <w:rPr/>
        <w:t xml:space="preserve">Spray nozzles: EVAPCO zero-maintenance precision moulded ABS with 32 mm diameter orifice threaded into branch piping. Provide an internal sludge ring to prevent clogging.</w:t>
      </w:r>
    </w:p>
    <w:p>
      <w:pPr>
        <w:pStyle w:val="Body Text"/>
      </w:pPr>
      <w:r>
        <w:rPr/>
        <w:t xml:space="preserve">Crossflow towers: Provide either a gravity type perforated hot water basin with anti-splash devices or balancing valves with nozzle distribution system. Provide removable covers with stainless steel hardware for exposed hot water basins.</w:t>
      </w:r>
    </w:p>
    <w:bookmarkEnd w:id="147"/>
    <w:bookmarkStart w:name="f-10690-31" w:id="149"/>
    <w:p>
      <w:pPr>
        <w:pStyle w:val="Heading3"/>
      </w:pPr>
      <w:bookmarkStart w:name="h-10690-31" w:id="150"/>
      <w:r>
        <w:rPr/>
        <w:t xml:space="preserve">CLOSED CIRCUIT COOLERS</w:t>
      </w:r>
      <w:bookmarkEnd w:id="150"/>
    </w:p>
    <w:p>
      <w:pPr>
        <w:pStyle w:val="Instructions"/>
      </w:pPr>
      <w:r>
        <w:rPr/>
        <w:t xml:space="preserve">Delete this clause if, as is normally the case, there are no closed circuit coolers.</w:t>
      </w:r>
    </w:p>
    <w:p>
      <w:pPr>
        <w:pStyle w:val="Instructions"/>
      </w:pPr>
      <w:r>
        <w:rPr/>
        <w:t xml:space="preserve">Induced draft closed circuit coolers are prohibited by BCA (2022) Table J6D13.</w:t>
      </w:r>
    </w:p>
    <w:bookmarkEnd w:id="149"/>
    <w:bookmarkStart w:name="f-10690-10690.5" w:id="151"/>
    <w:p>
      <w:pPr>
        <w:pStyle w:val="Heading4"/>
      </w:pPr>
      <w:bookmarkStart w:name="h-10690-10690.5" w:id="152"/>
      <w:r>
        <w:rPr/>
        <w:t xml:space="preserve">General</w:t>
      </w:r>
      <w:bookmarkEnd w:id="152"/>
    </w:p>
    <w:p>
      <w:pPr>
        <w:pStyle w:val="Body Text"/>
      </w:pPr>
      <w:r>
        <w:rPr/>
        <w:t xml:space="preserve">Selection: Provide EVAPCO products as follows:</w:t>
      </w:r>
    </w:p>
    <w:p>
      <w:pPr>
        <w:pStyle w:val="NormalIndent"/>
      </w:pPr>
      <w:r>
        <w:rPr/>
        <w:t xml:space="preserve">Closed circuit coolers: ATWB, eco-ATWB, eco-ATWB-H, ESW4.</w:t>
      </w:r>
    </w:p>
    <w:bookmarkEnd w:id="151"/>
    <w:bookmarkStart w:name="f-10690-32" w:id="153"/>
    <w:p>
      <w:pPr>
        <w:pStyle w:val="Heading4"/>
      </w:pPr>
      <w:bookmarkStart w:name="h-10690-32" w:id="154"/>
      <w:r>
        <w:rPr/>
        <w:t xml:space="preserve">Coil sections</w:t>
      </w:r>
      <w:bookmarkEnd w:id="154"/>
    </w:p>
    <w:p>
      <w:pPr>
        <w:pStyle w:val="Body Text"/>
      </w:pPr>
      <w:r>
        <w:rPr/>
        <w:t xml:space="preserve">General: Design for low pressure drop. Provide headers and pipe connection stubs of the same material as the coil. Extend stubs at least 100 mm outside the enclosure through openings grommeted airtight around the stubs.</w:t>
      </w:r>
    </w:p>
    <w:p>
      <w:pPr>
        <w:pStyle w:val="Body Text"/>
      </w:pPr>
      <w:r>
        <w:rPr/>
        <w:t xml:space="preserve">Closed circuit coolers: Provide air vent. Arrange coils and headers with sloping tubes to drain water fully. Pressure test to 2.7 MPa under water.</w:t>
      </w:r>
    </w:p>
    <w:p>
      <w:pPr>
        <w:pStyle w:val="Body Text"/>
      </w:pPr>
      <w:r>
        <w:rPr/>
        <w:t xml:space="preserve">Heat transfer coil: Provide elliptical tubes with internal tube surface enhanced for greater heat transfer.</w:t>
      </w:r>
    </w:p>
    <w:p>
      <w:pPr>
        <w:pStyle w:val="Body Text"/>
      </w:pPr>
      <w:r>
        <w:rPr/>
        <w:t xml:space="preserve">Coil materials:</w:t>
      </w:r>
    </w:p>
    <w:p>
      <w:pPr>
        <w:pStyle w:val="NormalIndent"/>
      </w:pPr>
      <w:r>
        <w:rPr/>
        <w:t xml:space="preserve">Steel coil: Pipe to EN 10216‑1 (2013), hot-dip galvanized after fabrication.</w:t>
      </w:r>
    </w:p>
    <w:p>
      <w:pPr>
        <w:pStyle w:val="NormalIndent"/>
      </w:pPr>
      <w:r>
        <w:rPr/>
        <w:t xml:space="preserve">Copper coil: Pipe to AS 1571 (2020) or ASTM B68/B68M (2019), with brazed joints.</w:t>
      </w:r>
    </w:p>
    <w:p>
      <w:pPr>
        <w:pStyle w:val="NormalIndent"/>
      </w:pPr>
      <w:r>
        <w:rPr/>
        <w:t xml:space="preserve">Stainless steel coil: Type 304 or Type 316.</w:t>
      </w:r>
    </w:p>
    <w:bookmarkEnd w:id="153"/>
    <w:bookmarkStart w:name="f-10690-33" w:id="155"/>
    <w:p>
      <w:pPr>
        <w:pStyle w:val="Heading4"/>
      </w:pPr>
      <w:bookmarkStart w:name="h-10690-33" w:id="156"/>
      <w:r>
        <w:rPr/>
        <w:t xml:space="preserve">Water system</w:t>
      </w:r>
      <w:bookmarkEnd w:id="156"/>
    </w:p>
    <w:p>
      <w:pPr>
        <w:pStyle w:val="Body Text"/>
      </w:pPr>
      <w:r>
        <w:rPr/>
        <w:t xml:space="preserve">General: Distribute water evenly through non-clog nozzles fitted to a spray tree arranged for complete wetting of the coil. Fabricate spray tree from PVC-U with branch pipes readily removable from pipe headers. Make sure pipe bends are covered by the spray. Connect pump discharge to spray tree headers by pipes grommeted and electrolytically insulated at casing penetrations. Electrolytically insulate joints in dissimilar pipe materials.</w:t>
      </w:r>
    </w:p>
    <w:p>
      <w:pPr>
        <w:pStyle w:val="Body Text"/>
      </w:pPr>
      <w:r>
        <w:rPr/>
        <w:t xml:space="preserve">Arrangement: Arrange nozzles and spray system so they are not exposed to sunlight. Screw nozzles directly into the spray system. Do not use rubber grommets to hold them in place.</w:t>
      </w:r>
    </w:p>
    <w:bookmarkEnd w:id="155"/>
    <w:bookmarkStart w:name="f-10690-34" w:id="157"/>
    <w:p>
      <w:pPr>
        <w:pStyle w:val="Heading4"/>
      </w:pPr>
      <w:bookmarkStart w:name="h-10690-34" w:id="158"/>
      <w:r>
        <w:rPr/>
        <w:t xml:space="preserve">Spray pumps</w:t>
      </w:r>
      <w:bookmarkEnd w:id="158"/>
    </w:p>
    <w:p>
      <w:pPr>
        <w:pStyle w:val="Body Text"/>
      </w:pPr>
      <w:r>
        <w:rPr/>
        <w:t xml:space="preserve">General: Conform to </w:t>
      </w:r>
      <w:r>
        <w:rPr>
          <w:i/>
        </w:rPr>
        <w:t xml:space="preserve">0714 Mechanical pumps.</w:t>
      </w:r>
    </w:p>
    <w:p>
      <w:pPr>
        <w:pStyle w:val="Instructions"/>
      </w:pPr>
      <w:r>
        <w:rPr/>
        <w:t xml:space="preserve">If sold as a package, it is usually not necessary to specify the pump performance. If a schedule is required, refer to SELECTIONS in </w:t>
      </w:r>
      <w:r>
        <w:rPr>
          <w:i/>
        </w:rPr>
        <w:t xml:space="preserve">0714 Mechanical pumps</w:t>
      </w:r>
      <w:r>
        <w:rPr/>
        <w:t xml:space="preserve"> for guidance.</w:t>
      </w:r>
    </w:p>
    <w:p>
      <w:pPr>
        <w:pStyle w:val="Body Text"/>
      </w:pPr>
      <w:r>
        <w:rPr/>
        <w:t xml:space="preserve">Energy efficiency: Conform to BCA (2022) J6D8.</w:t>
      </w:r>
    </w:p>
    <w:p>
      <w:pPr>
        <w:pStyle w:val="Body Text"/>
      </w:pPr>
      <w:r>
        <w:rPr/>
        <w:t xml:space="preserve">Construction: Close-coupled centrifugal pump fitted with mechanical seal and piped to the suction strainer and the water distribution system.</w:t>
      </w:r>
    </w:p>
    <w:p>
      <w:pPr>
        <w:pStyle w:val="Body Text"/>
      </w:pPr>
      <w:r>
        <w:rPr/>
        <w:t xml:space="preserve">Materials: Cast iron or bronze casing with zinc-free bronze impeller keyed to a stainless steel shaft.</w:t>
      </w:r>
    </w:p>
    <w:p>
      <w:pPr>
        <w:pStyle w:val="Body Text"/>
      </w:pPr>
      <w:r>
        <w:rPr/>
        <w:t xml:space="preserve">Motor: Totally enclosed.</w:t>
      </w:r>
    </w:p>
    <w:p>
      <w:pPr>
        <w:pStyle w:val="NormalIndent"/>
      </w:pPr>
      <w:r>
        <w:rPr/>
        <w:t xml:space="preserve">Degree of protection: IP55.</w:t>
      </w:r>
    </w:p>
    <w:p>
      <w:pPr>
        <w:pStyle w:val="Body Text"/>
      </w:pPr>
      <w:r>
        <w:rPr/>
        <w:t xml:space="preserve">Mounting: Vertically mounted with flooded suction and free draining into the basin.</w:t>
      </w:r>
    </w:p>
    <w:bookmarkEnd w:id="157"/>
    <w:bookmarkStart w:name="f-10690-35" w:id="159"/>
    <w:p>
      <w:pPr>
        <w:pStyle w:val="OptionalHeading3"/>
      </w:pPr>
      <w:bookmarkStart w:name="h-10690-35" w:id="160"/>
      <w:r>
        <w:rPr/>
        <w:t xml:space="preserve">EVAPORATIVE CONDENSERS</w:t>
      </w:r>
      <w:bookmarkEnd w:id="160"/>
    </w:p>
    <w:bookmarkEnd w:id="159"/>
    <w:bookmarkStart w:name="f-10690-36" w:id="161"/>
    <w:p>
      <w:pPr>
        <w:pStyle w:val="OptionalHeading4"/>
      </w:pPr>
      <w:bookmarkStart w:name="h-10690-36" w:id="162"/>
      <w:r>
        <w:rPr/>
        <w:t xml:space="preserve">General</w:t>
      </w:r>
      <w:bookmarkEnd w:id="162"/>
    </w:p>
    <w:p>
      <w:pPr>
        <w:pStyle w:val="OptionalNormal"/>
      </w:pPr>
      <w:r>
        <w:rPr/>
        <w:t xml:space="preserve">Requirement: Conform to </w:t>
      </w:r>
      <w:r>
        <w:rPr>
          <w:b/>
        </w:rPr>
        <w:t xml:space="preserve">CLOSED CIRCUIT COOLERS</w:t>
      </w:r>
      <w:r>
        <w:rPr/>
        <w:t xml:space="preserve"> and the following:</w:t>
      </w:r>
    </w:p>
    <w:p>
      <w:pPr>
        <w:pStyle w:val="OptionalNormalIndent"/>
      </w:pPr>
      <w:r>
        <w:rPr/>
        <w:t xml:space="preserve">Coils: Copper to AS 1571 (2020) or ASTM B68/B68M (2019), with brazed joints.</w:t>
      </w:r>
    </w:p>
    <w:p>
      <w:pPr>
        <w:pStyle w:val="OptionalNormal"/>
      </w:pPr>
      <w:r>
        <w:rPr/>
        <w:t xml:space="preserve">Subcooling coils: Provide a subcooling coil, with surface area at least 10% of that of the condensing coil. Locate the subcooling coil in the entering side of the condensing coil.</w:t>
      </w:r>
    </w:p>
    <w:p>
      <w:pPr>
        <w:pStyle w:val="Instructions"/>
      </w:pPr>
      <w:r>
        <w:rPr/>
        <w:t xml:space="preserve">If evaporative condensers are required include this </w:t>
      </w:r>
      <w:r>
        <w:rPr>
          <w:i/>
        </w:rPr>
        <w:t xml:space="preserve">Optional</w:t>
      </w:r>
      <w:r>
        <w:rPr/>
        <w:t xml:space="preserve"> style text by changing to </w:t>
      </w:r>
      <w:r>
        <w:rPr>
          <w:i/>
        </w:rPr>
        <w:t xml:space="preserve">Normal</w:t>
      </w:r>
      <w:r>
        <w:rPr/>
        <w:t xml:space="preserve"> style text.</w:t>
      </w:r>
    </w:p>
    <w:p>
      <w:pPr>
        <w:pStyle w:val="Instructions"/>
      </w:pPr>
      <w:r>
        <w:rPr/>
        <w:t xml:space="preserve">Include the degree of subcooling required at the coil outlet in SELECTIONS.</w:t>
      </w:r>
    </w:p>
    <w:bookmarkEnd w:id="161"/>
    <w:bookmarkStart w:name="f-10690-37" w:id="163"/>
    <w:p>
      <w:pPr>
        <w:pStyle w:val="Heading3"/>
      </w:pPr>
      <w:bookmarkStart w:name="h-10690-37" w:id="164"/>
      <w:r>
        <w:rPr/>
        <w:t xml:space="preserve">HYBRID COOLERS</w:t>
      </w:r>
      <w:bookmarkEnd w:id="164"/>
    </w:p>
    <w:bookmarkEnd w:id="163"/>
    <w:bookmarkStart w:name="f-10690-38" w:id="165"/>
    <w:p>
      <w:pPr>
        <w:pStyle w:val="Heading4"/>
      </w:pPr>
      <w:bookmarkStart w:name="h-10690-38" w:id="166"/>
      <w:r>
        <w:rPr/>
        <w:t xml:space="preserve">General</w:t>
      </w:r>
      <w:bookmarkEnd w:id="166"/>
    </w:p>
    <w:p>
      <w:pPr>
        <w:pStyle w:val="Instructions"/>
      </w:pPr>
      <w:r>
        <w:rPr/>
        <w:t xml:space="preserve">This clause deals with hybrid devices that reduce the temperature of water through a combination of non-wetted finned coils and evaporative pre-cooling. During low ambient and part load operation, the cooler operates by sensible cooling only but at higher loads and ambient pre-cooling by evaporation reduces the temperature of the air entering the coil.</w:t>
      </w:r>
    </w:p>
    <w:p>
      <w:pPr>
        <w:pStyle w:val="Instructions"/>
      </w:pPr>
      <w:r>
        <w:rPr/>
        <w:t xml:space="preserve">Hybrid coolers reduce water consumption compared to conventional cooling towers because no water is used at low load and part load.</w:t>
      </w:r>
    </w:p>
    <w:p>
      <w:pPr>
        <w:pStyle w:val="Body Text"/>
      </w:pPr>
      <w:r>
        <w:rPr/>
        <w:t xml:space="preserve">Selection: Provide EVAPCO products as follows:</w:t>
      </w:r>
    </w:p>
    <w:p>
      <w:pPr>
        <w:pStyle w:val="NormalIndent"/>
      </w:pPr>
      <w:r>
        <w:rPr/>
        <w:t xml:space="preserve">Hybrid coolers: eco-Air V-series Adiabatic.</w:t>
      </w:r>
    </w:p>
    <w:p>
      <w:pPr>
        <w:pStyle w:val="Body Text"/>
      </w:pPr>
      <w:r>
        <w:rPr/>
        <w:t xml:space="preserve">Requirement: Conform to </w:t>
      </w:r>
      <w:r>
        <w:rPr>
          <w:b/>
        </w:rPr>
        <w:t xml:space="preserve">COOLING TOWERS</w:t>
      </w:r>
      <w:r>
        <w:rPr/>
        <w:t xml:space="preserve"> and the following:</w:t>
      </w:r>
    </w:p>
    <w:p>
      <w:pPr>
        <w:pStyle w:val="NormalIndent"/>
      </w:pPr>
      <w:r>
        <w:rPr/>
        <w:t xml:space="preserve">Type: Condenser water cooler consisting of an extended surface plate fin coil with automatically controlled evaporative pre-cooler on the coil air entering side, induced draft fans and casing.</w:t>
      </w:r>
    </w:p>
    <w:p>
      <w:pPr>
        <w:pStyle w:val="NormalIndent"/>
      </w:pPr>
      <w:r>
        <w:rPr/>
        <w:t xml:space="preserve">Access: Arrange coils and casing so that both sides of coils, pre-cooler and fans are readily accessible for inspection and cleaning.</w:t>
      </w:r>
    </w:p>
    <w:bookmarkEnd w:id="165"/>
    <w:bookmarkStart w:name="f-10690-39" w:id="167"/>
    <w:p>
      <w:pPr>
        <w:pStyle w:val="Heading4"/>
      </w:pPr>
      <w:bookmarkStart w:name="h-10690-39" w:id="168"/>
      <w:r>
        <w:rPr/>
        <w:t xml:space="preserve">Coils</w:t>
      </w:r>
      <w:bookmarkEnd w:id="168"/>
    </w:p>
    <w:p>
      <w:pPr>
        <w:pStyle w:val="Body Text"/>
      </w:pPr>
      <w:r>
        <w:rPr/>
        <w:t xml:space="preserve">Requirement: Conform to </w:t>
      </w:r>
      <w:r>
        <w:rPr>
          <w:i/>
        </w:rPr>
        <w:t xml:space="preserve">0733 Air coils</w:t>
      </w:r>
      <w:r>
        <w:rPr/>
        <w:t xml:space="preserve">, except as follows:</w:t>
      </w:r>
    </w:p>
    <w:p>
      <w:pPr>
        <w:pStyle w:val="NormalIndent"/>
      </w:pPr>
      <w:r>
        <w:rPr/>
        <w:t xml:space="preserve">Dry heat transfer coil: Construct of 16 mm diameter round copper tubing with carbon steel connections and aluminium alloy 5005 fins spaced 2.5 mm apart. Hydraulically expand tubes into the fin plate for consistent contact. Pressure test coil to 1.2 MPa. Conform to the strength requirements of ASME B31.5 (2022).</w:t>
      </w:r>
    </w:p>
    <w:p>
      <w:pPr>
        <w:pStyle w:val="NormalIndent"/>
      </w:pPr>
      <w:r>
        <w:rPr/>
        <w:t xml:space="preserve">Evaporative heat transfer coil: Provide prime surface steel elliptical tubes with internal tube surface enhanced for greater heat transfer. Encase in a steel framework and hot-dip galvanize entire assembly after fabrication. Provide all coil rows with extended surface fins and sloping tubes for liquid drainage. Pressure test to 2.7 MPa using air under water. Conform to the strength requirements of ASME B31.5 (2022).</w:t>
      </w:r>
    </w:p>
    <w:p>
      <w:pPr>
        <w:pStyle w:val="Body Text"/>
      </w:pPr>
      <w:r>
        <w:rPr/>
        <w:t xml:space="preserve">Circuiting: Pipe dry heat transfer coil in series with the evaporative heat transfer coil and design both to carry the full unit flow.</w:t>
      </w:r>
    </w:p>
    <w:bookmarkEnd w:id="167"/>
    <w:bookmarkStart w:name="f-10690-40" w:id="169"/>
    <w:p>
      <w:pPr>
        <w:pStyle w:val="Heading4"/>
      </w:pPr>
      <w:bookmarkStart w:name="h-10690-40" w:id="170"/>
      <w:r>
        <w:rPr/>
        <w:t xml:space="preserve">Pre-cooler</w:t>
      </w:r>
      <w:bookmarkEnd w:id="170"/>
    </w:p>
    <w:p>
      <w:pPr>
        <w:pStyle w:val="Body Text"/>
      </w:pPr>
      <w:r>
        <w:rPr/>
        <w:t xml:space="preserve">General: Provide a pre-cooler consisting of non-metallic evaporative cooling pads, with stainless steel or plastic water distribution system and water circulation pump. Provide a strainer and provision for draining, flushing and cleaning.</w:t>
      </w:r>
    </w:p>
    <w:p>
      <w:pPr>
        <w:pStyle w:val="Body Text"/>
      </w:pPr>
      <w:r>
        <w:rPr/>
        <w:t xml:space="preserve">Pre-cooling pads: Conform to </w:t>
      </w:r>
      <w:r>
        <w:rPr>
          <w:b/>
        </w:rPr>
        <w:t xml:space="preserve">Fill and drift eliminators</w:t>
      </w:r>
      <w:r>
        <w:rPr/>
        <w:t xml:space="preserve">.</w:t>
      </w:r>
    </w:p>
    <w:bookmarkEnd w:id="169"/>
    <w:bookmarkStart w:name="f-10690-41" w:id="171"/>
    <w:p>
      <w:pPr>
        <w:pStyle w:val="Heading4"/>
      </w:pPr>
      <w:bookmarkStart w:name="h-10690-41" w:id="172"/>
      <w:r>
        <w:rPr/>
        <w:t xml:space="preserve">Pump</w:t>
      </w:r>
      <w:bookmarkEnd w:id="172"/>
    </w:p>
    <w:p>
      <w:pPr>
        <w:pStyle w:val="Body Text"/>
      </w:pPr>
      <w:r>
        <w:rPr/>
        <w:t xml:space="preserve">General: Conform to </w:t>
      </w:r>
      <w:r>
        <w:rPr>
          <w:i/>
        </w:rPr>
        <w:t xml:space="preserve">0714 Mechanical pumps</w:t>
      </w:r>
      <w:r>
        <w:rPr/>
        <w:t xml:space="preserve">.</w:t>
      </w:r>
    </w:p>
    <w:p>
      <w:pPr>
        <w:pStyle w:val="Instructions"/>
      </w:pPr>
      <w:r>
        <w:rPr/>
        <w:t xml:space="preserve">If sold as a package, it is usually not necessary to specify the pump performance. If a schedule is required, refer to SELECTIONS in </w:t>
      </w:r>
      <w:r>
        <w:rPr>
          <w:i/>
        </w:rPr>
        <w:t xml:space="preserve">0714 Mechanical pumps</w:t>
      </w:r>
      <w:r>
        <w:rPr/>
        <w:t xml:space="preserve"> for guidance.</w:t>
      </w:r>
    </w:p>
    <w:p>
      <w:pPr>
        <w:pStyle w:val="Body Text"/>
      </w:pPr>
      <w:r>
        <w:rPr/>
        <w:t xml:space="preserve">Construction: Close-coupled centrifugal pump fitted with mechanical seal and piped to the suction strainer and the water distribution system.</w:t>
      </w:r>
    </w:p>
    <w:p>
      <w:pPr>
        <w:pStyle w:val="Body Text"/>
      </w:pPr>
      <w:r>
        <w:rPr/>
        <w:t xml:space="preserve">Materials: Cast iron or bronze casing with zinc-free bronze impeller keyed to a stainless steel shaft.</w:t>
      </w:r>
    </w:p>
    <w:p>
      <w:pPr>
        <w:pStyle w:val="Body Text"/>
      </w:pPr>
      <w:r>
        <w:rPr/>
        <w:t xml:space="preserve">Motor: Totally enclosed.</w:t>
      </w:r>
    </w:p>
    <w:p>
      <w:pPr>
        <w:pStyle w:val="NormalIndent"/>
      </w:pPr>
      <w:r>
        <w:rPr/>
        <w:t xml:space="preserve">Degree of protection: IP55.</w:t>
      </w:r>
    </w:p>
    <w:p>
      <w:pPr>
        <w:pStyle w:val="Body Text"/>
      </w:pPr>
      <w:r>
        <w:rPr/>
        <w:t xml:space="preserve">Mounting: Vertically mounted with flooded suction and free draining into the basin.</w:t>
      </w:r>
    </w:p>
    <w:bookmarkEnd w:id="171"/>
    <w:bookmarkStart w:name="f-10690-42" w:id="173"/>
    <w:p>
      <w:pPr>
        <w:pStyle w:val="Heading4"/>
      </w:pPr>
      <w:bookmarkStart w:name="h-10690-42" w:id="174"/>
      <w:r>
        <w:rPr/>
        <w:t xml:space="preserve">Controls</w:t>
      </w:r>
      <w:bookmarkEnd w:id="174"/>
    </w:p>
    <w:p>
      <w:pPr>
        <w:pStyle w:val="Body Text"/>
      </w:pPr>
      <w:r>
        <w:rPr/>
        <w:t xml:space="preserve">General: Provide automatic controls to perform the following functions:</w:t>
      </w:r>
    </w:p>
    <w:p>
      <w:pPr>
        <w:pStyle w:val="NormalIndent"/>
      </w:pPr>
      <w:r>
        <w:rPr/>
        <w:t xml:space="preserve">Control the pump to maintain condenser water leaving temperature.</w:t>
      </w:r>
    </w:p>
    <w:p>
      <w:pPr>
        <w:pStyle w:val="Instructions"/>
      </w:pPr>
      <w:r>
        <w:rPr/>
        <w:t xml:space="preserve">More detailed control requirements may need to be specified to meet chiller manufacturer's recommendations.</w:t>
      </w:r>
    </w:p>
    <w:p>
      <w:pPr>
        <w:pStyle w:val="NormalIndent"/>
      </w:pPr>
      <w:r>
        <w:rPr/>
        <w:t xml:space="preserve">Dump water from the system daily or to meet water quality requirements.</w:t>
      </w:r>
    </w:p>
    <w:bookmarkEnd w:id="173"/>
    <w:bookmarkStart w:name="f-10690-43" w:id="175"/>
    <w:p>
      <w:pPr>
        <w:pStyle w:val="Heading3"/>
      </w:pPr>
      <w:bookmarkStart w:name="h-10690-43" w:id="176"/>
      <w:r>
        <w:rPr/>
        <w:t xml:space="preserve">FANS</w:t>
      </w:r>
      <w:bookmarkEnd w:id="176"/>
    </w:p>
    <w:bookmarkEnd w:id="175"/>
    <w:bookmarkStart w:name="f-10690-44" w:id="177"/>
    <w:p>
      <w:pPr>
        <w:pStyle w:val="Heading4"/>
      </w:pPr>
      <w:bookmarkStart w:name="h-10690-44" w:id="178"/>
      <w:r>
        <w:rPr/>
        <w:t xml:space="preserve">Construction and installation</w:t>
      </w:r>
      <w:bookmarkEnd w:id="178"/>
    </w:p>
    <w:p>
      <w:pPr>
        <w:pStyle w:val="Instructions"/>
      </w:pPr>
      <w:r>
        <w:rPr/>
        <w:t xml:space="preserve">Refer to </w:t>
      </w:r>
      <w:r>
        <w:rPr>
          <w:i/>
        </w:rPr>
        <w:t xml:space="preserve">0731 Fans</w:t>
      </w:r>
      <w:r>
        <w:rPr/>
        <w:t xml:space="preserve"> for more information. Fan materials may be documented in the </w:t>
      </w:r>
      <w:r>
        <w:rPr>
          <w:b/>
        </w:rPr>
        <w:t xml:space="preserve">EVAPCO cooling tower schedule</w:t>
      </w:r>
      <w:r>
        <w:rPr/>
        <w:t xml:space="preserve">.</w:t>
      </w:r>
    </w:p>
    <w:p>
      <w:pPr>
        <w:pStyle w:val="Body Text"/>
      </w:pPr>
      <w:r>
        <w:rPr/>
        <w:t xml:space="preserve">Requirement: Conform to </w:t>
      </w:r>
      <w:r>
        <w:rPr>
          <w:i/>
        </w:rPr>
        <w:t xml:space="preserve">0731 Fans</w:t>
      </w:r>
      <w:r>
        <w:rPr/>
        <w:t xml:space="preserve"> except as varied by this clause.</w:t>
      </w:r>
    </w:p>
    <w:p>
      <w:pPr>
        <w:pStyle w:val="Body Text"/>
      </w:pPr>
      <w:r>
        <w:rPr/>
        <w:t xml:space="preserve">Energy efficiency: Conform to BCA (2022) J6D13.</w:t>
      </w:r>
    </w:p>
    <w:p>
      <w:pPr>
        <w:pStyle w:val="Body Text"/>
      </w:pPr>
      <w:r>
        <w:rPr/>
        <w:t xml:space="preserve">Centrifugal fans: Conform to </w:t>
      </w:r>
      <w:r>
        <w:rPr>
          <w:b/>
        </w:rPr>
        <w:t xml:space="preserve">CENTRIFUGAL FANS – GENERAL PURPOSE</w:t>
      </w:r>
      <w:r>
        <w:rPr/>
        <w:t xml:space="preserve"> in </w:t>
      </w:r>
      <w:r>
        <w:rPr>
          <w:i/>
        </w:rPr>
        <w:t xml:space="preserve">0731 Fans</w:t>
      </w:r>
      <w:r>
        <w:rPr/>
        <w:t xml:space="preserve"> with forward curved impellers hot-dip galvanized after construction.</w:t>
      </w:r>
    </w:p>
    <w:p>
      <w:pPr>
        <w:pStyle w:val="Body Text"/>
      </w:pPr>
      <w:r>
        <w:rPr/>
        <w:t xml:space="preserve">Axial flow fans: Conform to </w:t>
      </w:r>
      <w:r>
        <w:rPr>
          <w:b/>
        </w:rPr>
        <w:t xml:space="preserve">AXIAL FLOW FANS</w:t>
      </w:r>
      <w:r>
        <w:rPr/>
        <w:t xml:space="preserve"> in </w:t>
      </w:r>
      <w:r>
        <w:rPr>
          <w:i/>
        </w:rPr>
        <w:t xml:space="preserve">0731 Fans</w:t>
      </w:r>
      <w:r>
        <w:rPr/>
        <w:t xml:space="preserve">, high efficiency aerofoil type with aluminium wide chord blade construction.</w:t>
      </w:r>
    </w:p>
    <w:bookmarkEnd w:id="177"/>
    <w:bookmarkStart w:name="f-10690-45" w:id="179"/>
    <w:p>
      <w:pPr>
        <w:pStyle w:val="Heading4"/>
      </w:pPr>
      <w:bookmarkStart w:name="h-10690-45" w:id="180"/>
      <w:r>
        <w:rPr/>
        <w:t xml:space="preserve">Balancing</w:t>
      </w:r>
      <w:bookmarkEnd w:id="180"/>
    </w:p>
    <w:p>
      <w:pPr>
        <w:pStyle w:val="Body Text"/>
      </w:pPr>
      <w:r>
        <w:rPr/>
        <w:t xml:space="preserve">General: Static and dynamically balance rotating equipment.</w:t>
      </w:r>
    </w:p>
    <w:bookmarkEnd w:id="179"/>
    <w:bookmarkStart w:name="f-10690-46" w:id="181"/>
    <w:p>
      <w:pPr>
        <w:pStyle w:val="Heading4"/>
      </w:pPr>
      <w:bookmarkStart w:name="h-10690-46" w:id="182"/>
      <w:r>
        <w:rPr/>
        <w:t xml:space="preserve">Shaft</w:t>
      </w:r>
      <w:bookmarkEnd w:id="182"/>
    </w:p>
    <w:p>
      <w:pPr>
        <w:pStyle w:val="Body Text"/>
      </w:pPr>
      <w:r>
        <w:rPr/>
        <w:t xml:space="preserve">Material: Mild steel shaft protected by factory applied zinc rich coating to shaft and bushings.</w:t>
      </w:r>
    </w:p>
    <w:bookmarkEnd w:id="181"/>
    <w:bookmarkStart w:name="f-10690-47" w:id="183"/>
    <w:p>
      <w:pPr>
        <w:pStyle w:val="Heading4"/>
      </w:pPr>
      <w:bookmarkStart w:name="h-10690-47" w:id="184"/>
      <w:r>
        <w:rPr/>
        <w:t xml:space="preserve">Guards</w:t>
      </w:r>
      <w:bookmarkEnd w:id="184"/>
    </w:p>
    <w:p>
      <w:pPr>
        <w:pStyle w:val="Body Text"/>
      </w:pPr>
      <w:r>
        <w:rPr/>
        <w:t xml:space="preserve">Axial flow fans: Provide a mesh guard over the fan discharge. Allow for tachometer insertion.</w:t>
      </w:r>
    </w:p>
    <w:p>
      <w:pPr>
        <w:pStyle w:val="Body Text"/>
      </w:pPr>
      <w:r>
        <w:rPr/>
        <w:t xml:space="preserve">Centrifugal fans: Provide a mesh guard over the fan inlet.</w:t>
      </w:r>
    </w:p>
    <w:p>
      <w:pPr>
        <w:pStyle w:val="Body Text"/>
      </w:pPr>
      <w:r>
        <w:rPr/>
        <w:t xml:space="preserve">Guard material:</w:t>
      </w:r>
    </w:p>
    <w:p>
      <w:pPr>
        <w:pStyle w:val="NormalIndent"/>
      </w:pPr>
      <w:r>
        <w:rPr/>
        <w:t xml:space="preserve">Stainless steel towers: Stainless steel guards.</w:t>
      </w:r>
    </w:p>
    <w:p>
      <w:pPr>
        <w:pStyle w:val="NormalIndent"/>
      </w:pPr>
      <w:r>
        <w:rPr/>
        <w:t xml:space="preserve">Galvanized steel towers: Provide hot-dip galvanized steel guards.</w:t>
      </w:r>
    </w:p>
    <w:bookmarkEnd w:id="183"/>
    <w:bookmarkStart w:name="f-10690-48" w:id="185"/>
    <w:p>
      <w:pPr>
        <w:pStyle w:val="Heading4"/>
      </w:pPr>
      <w:bookmarkStart w:name="h-10690-48" w:id="186"/>
      <w:r>
        <w:rPr/>
        <w:t xml:space="preserve">Drive</w:t>
      </w:r>
      <w:bookmarkEnd w:id="186"/>
    </w:p>
    <w:p>
      <w:pPr>
        <w:pStyle w:val="Body Text"/>
      </w:pPr>
      <w:r>
        <w:rPr/>
        <w:t xml:space="preserve">Belt drive: V-belt belt drive consisting of a matched set of at least 2 belts, capable of transmitting 150% of the motor starting torque. Provide pulleys with machined grooves and shaft keys or taper lock bushes. Permanently mark belt size in a prominent location next to the drive.</w:t>
      </w:r>
    </w:p>
    <w:p>
      <w:pPr>
        <w:pStyle w:val="Instructions"/>
      </w:pPr>
      <w:r>
        <w:rPr/>
        <w:t xml:space="preserve">Horizontal belt drives should be avoided as they sometimes throw belts.</w:t>
      </w:r>
    </w:p>
    <w:p>
      <w:pPr>
        <w:pStyle w:val="Body Text"/>
      </w:pPr>
      <w:r>
        <w:rPr/>
        <w:t xml:space="preserve">Belt tensioning equipment: Provide adjustment of belt drive tension by movement of the motor on slide rails or by pivoting support. Do not use the weight of the motor to provide belt tension. Restrain the motor with locknuts on bolts used to clamp the motor in place.</w:t>
      </w:r>
    </w:p>
    <w:p>
      <w:pPr>
        <w:pStyle w:val="Body Text"/>
      </w:pPr>
      <w:r>
        <w:rPr/>
        <w:t xml:space="preserve">Drive guards: Provide demountable guards to external drives to completely enclose the drive and exposed shafts. Allow for tachometer insertion.</w:t>
      </w:r>
    </w:p>
    <w:p>
      <w:pPr>
        <w:pStyle w:val="Body Text"/>
      </w:pPr>
      <w:r>
        <w:rPr/>
        <w:t xml:space="preserve">Pulleys: Aluminium, steel or cast iron with epoxy paint finish, taper-lock bush and stainless steel hardware.</w:t>
      </w:r>
    </w:p>
    <w:p>
      <w:pPr>
        <w:pStyle w:val="Instructions"/>
      </w:pPr>
      <w:r>
        <w:rPr/>
        <w:t xml:space="preserve">Pulleys may also be nylon or cast aluminium.</w:t>
      </w:r>
    </w:p>
    <w:bookmarkEnd w:id="185"/>
    <w:bookmarkStart w:name="f-10690-50" w:id="187"/>
    <w:p>
      <w:pPr>
        <w:pStyle w:val="Heading4"/>
      </w:pPr>
      <w:bookmarkStart w:name="h-10690-50" w:id="188"/>
      <w:r>
        <w:rPr/>
        <w:t xml:space="preserve">Fan bearings</w:t>
      </w:r>
      <w:bookmarkEnd w:id="188"/>
    </w:p>
    <w:p>
      <w:pPr>
        <w:pStyle w:val="Body Text"/>
      </w:pPr>
      <w:r>
        <w:rPr/>
        <w:t xml:space="preserve">General: Sealed type or grease-lubricated, as applicable, self-aligning, ball or roller bearings. For lubricated bearings, make provision for grease relief and extend lubrication lines to outside of tower.</w:t>
      </w:r>
    </w:p>
    <w:p>
      <w:pPr>
        <w:pStyle w:val="Instructions"/>
      </w:pPr>
      <w:r>
        <w:rPr/>
        <w:t xml:space="preserve">Contractor to select or specify required type, e.g. sealed for smaller units or units in damp hot air streams.</w:t>
      </w:r>
    </w:p>
    <w:p>
      <w:pPr>
        <w:pStyle w:val="Body Text"/>
      </w:pPr>
      <w:r>
        <w:rPr/>
        <w:t xml:space="preserve">Design life: Minimum L-10 life of 100,000 hours.</w:t>
      </w:r>
    </w:p>
    <w:bookmarkEnd w:id="187"/>
    <w:bookmarkStart w:name="f-10690-51" w:id="189"/>
    <w:p>
      <w:pPr>
        <w:pStyle w:val="Heading4"/>
      </w:pPr>
      <w:bookmarkStart w:name="h-10690-51" w:id="190"/>
      <w:r>
        <w:rPr/>
        <w:t xml:space="preserve">Fan stacks</w:t>
      </w:r>
      <w:bookmarkEnd w:id="190"/>
    </w:p>
    <w:p>
      <w:pPr>
        <w:pStyle w:val="Body Text"/>
      </w:pPr>
      <w:r>
        <w:rPr/>
        <w:t xml:space="preserve">General: Smoothly contoured with minimum fan blade tip clearance.</w:t>
      </w:r>
    </w:p>
    <w:bookmarkEnd w:id="189"/>
    <w:bookmarkStart w:name="f-10690-52" w:id="191"/>
    <w:p>
      <w:pPr>
        <w:pStyle w:val="Heading4"/>
      </w:pPr>
      <w:bookmarkStart w:name="h-10690-52" w:id="192"/>
      <w:r>
        <w:rPr/>
        <w:t xml:space="preserve">Motors</w:t>
      </w:r>
      <w:bookmarkEnd w:id="192"/>
    </w:p>
    <w:p>
      <w:pPr>
        <w:pStyle w:val="Body Text"/>
      </w:pPr>
      <w:r>
        <w:rPr/>
        <w:t xml:space="preserve">Requirement: Conform to the following:</w:t>
      </w:r>
    </w:p>
    <w:p>
      <w:pPr>
        <w:pStyle w:val="NormalIndent"/>
      </w:pPr>
      <w:r>
        <w:rPr/>
        <w:t xml:space="preserve">Degree of protection: IP55 minimum.</w:t>
      </w:r>
    </w:p>
    <w:p>
      <w:pPr>
        <w:pStyle w:val="Body Text"/>
      </w:pPr>
      <w:r>
        <w:rPr/>
        <w:t xml:space="preserve">Shaft: Mild steel protected by factory applied zinc rich coating.</w:t>
      </w:r>
    </w:p>
    <w:p>
      <w:pPr>
        <w:pStyle w:val="NormalIndent"/>
      </w:pPr>
      <w:r>
        <w:rPr/>
        <w:t xml:space="preserve">Cable entry: Into conduit box from below.</w:t>
      </w:r>
    </w:p>
    <w:p>
      <w:pPr>
        <w:pStyle w:val="NormalIndent"/>
      </w:pPr>
      <w:r>
        <w:rPr/>
        <w:t xml:space="preserve">External finish: Epoxy paint.</w:t>
      </w:r>
    </w:p>
    <w:p>
      <w:pPr>
        <w:pStyle w:val="Instructions"/>
      </w:pPr>
      <w:r>
        <w:rPr/>
        <w:t xml:space="preserve">Motors exposed to moist air stream are vulnerable to corrosion, particularly end covers so additional corrosion protection is required. Aluminium casings are not immune to this problem.</w:t>
      </w:r>
    </w:p>
    <w:p>
      <w:pPr>
        <w:pStyle w:val="Instructions"/>
      </w:pPr>
      <w:r>
        <w:rPr/>
        <w:t xml:space="preserve">Consider specifying motors mounted outside the airstream.</w:t>
      </w:r>
    </w:p>
    <w:p>
      <w:pPr>
        <w:pStyle w:val="NormalIndent"/>
      </w:pPr>
      <w:r>
        <w:rPr/>
        <w:t xml:space="preserve">Efficiency: High efficiency to IEC 60034‑30‑1 (2014) efficiency class IE3 and suitable for variable speed drive.</w:t>
      </w:r>
    </w:p>
    <w:p>
      <w:pPr>
        <w:pStyle w:val="NormalIndent"/>
      </w:pPr>
      <w:r>
        <w:rPr/>
        <w:t xml:space="preserve">Motor insulation: Thermal class 155 (F) to IEC 60085 (2007).</w:t>
      </w:r>
    </w:p>
    <w:bookmarkEnd w:id="191"/>
    <w:bookmarkStart w:name="f-10690-53" w:id="193"/>
    <w:p>
      <w:pPr>
        <w:pStyle w:val="Heading3"/>
      </w:pPr>
      <w:bookmarkStart w:name="h-10690-53" w:id="194"/>
      <w:r>
        <w:rPr/>
        <w:t xml:space="preserve">ACCESS AND CLEANING PROVISIONS</w:t>
      </w:r>
      <w:bookmarkEnd w:id="194"/>
    </w:p>
    <w:bookmarkEnd w:id="193"/>
    <w:bookmarkStart w:name="f-10690-54" w:id="195"/>
    <w:p>
      <w:pPr>
        <w:pStyle w:val="Heading4"/>
      </w:pPr>
      <w:bookmarkStart w:name="h-10690-54" w:id="196"/>
      <w:r>
        <w:rPr/>
        <w:t xml:space="preserve">General</w:t>
      </w:r>
      <w:bookmarkEnd w:id="196"/>
    </w:p>
    <w:p>
      <w:pPr>
        <w:pStyle w:val="Instructions"/>
      </w:pPr>
      <w:r>
        <w:rPr/>
        <w:t xml:space="preserve">Consider requirement for standby units. Also consider field erected tower options, e.g. plenum walkway, handrail system, ladder, stair, fan stack, fan deck.</w:t>
      </w:r>
    </w:p>
    <w:p>
      <w:pPr>
        <w:pStyle w:val="Instructions"/>
      </w:pPr>
      <w:r>
        <w:rPr/>
        <w:t xml:space="preserve">AS/NZS 3666.1 (2011) includes many provisions that bear on cleaning and maintenance. See, for example, AS/NZS 3666.1 (2011) clause 4.2, which requires that the start sequence of duty/standby pumps alternate automatically. The recommended frequency is twice weekly.</w:t>
      </w:r>
    </w:p>
    <w:p>
      <w:pPr>
        <w:pStyle w:val="Instructions"/>
      </w:pPr>
      <w:r>
        <w:rPr/>
        <w:t xml:space="preserve">Make sure drawings show reasonable means for safe access, for example, to remove a large fan motor from the top of the tower. Note also that statutory restrictions may exist on the use of vertical ladders.</w:t>
      </w:r>
    </w:p>
    <w:p>
      <w:pPr>
        <w:pStyle w:val="Body Text"/>
      </w:pPr>
      <w:r>
        <w:rPr/>
        <w:t xml:space="preserve">Requirement: Provide smooth easily cleaned surfaces on the inside of the casing. Provide facilities for inspection, cleaning and removal of the fill, drift eliminators, water distribution system and other wetted components. Arrange the position of the cooling tower and piping to permit this.</w:t>
      </w:r>
    </w:p>
    <w:p>
      <w:pPr>
        <w:pStyle w:val="Body Text"/>
      </w:pPr>
      <w:r>
        <w:rPr/>
        <w:t xml:space="preserve">Multi-cell towers: Do not provide cooling towers that depend on passage through active cells to access other cells.</w:t>
      </w:r>
    </w:p>
    <w:p>
      <w:pPr>
        <w:pStyle w:val="Body Text"/>
      </w:pPr>
      <w:r>
        <w:rPr/>
        <w:t xml:space="preserve">Equipment requiring routine service and maintenance includes:</w:t>
      </w:r>
    </w:p>
    <w:p>
      <w:pPr>
        <w:pStyle w:val="NormalIndent"/>
      </w:pPr>
      <w:r>
        <w:rPr/>
        <w:t xml:space="preserve">Control equipment.</w:t>
      </w:r>
    </w:p>
    <w:p>
      <w:pPr>
        <w:pStyle w:val="NormalIndent"/>
      </w:pPr>
      <w:r>
        <w:rPr/>
        <w:t xml:space="preserve">Drift eliminators and fill.</w:t>
      </w:r>
    </w:p>
    <w:p>
      <w:pPr>
        <w:pStyle w:val="NormalIndent"/>
      </w:pPr>
      <w:r>
        <w:rPr/>
        <w:t xml:space="preserve">Fans, motors, bearings and drive including belts.</w:t>
      </w:r>
    </w:p>
    <w:p>
      <w:pPr>
        <w:pStyle w:val="NormalIndent"/>
      </w:pPr>
      <w:r>
        <w:rPr/>
        <w:t xml:space="preserve">Internal spray nozzles.</w:t>
      </w:r>
    </w:p>
    <w:p>
      <w:pPr>
        <w:pStyle w:val="NormalIndent"/>
      </w:pPr>
      <w:r>
        <w:rPr/>
        <w:t xml:space="preserve">Hot decks.</w:t>
      </w:r>
    </w:p>
    <w:p>
      <w:pPr>
        <w:pStyle w:val="NormalIndent"/>
      </w:pPr>
      <w:r>
        <w:rPr/>
        <w:t xml:space="preserve">Valves for flow adjustment.</w:t>
      </w:r>
    </w:p>
    <w:p>
      <w:pPr>
        <w:pStyle w:val="NormalIndent"/>
      </w:pPr>
      <w:r>
        <w:rPr/>
        <w:t xml:space="preserve">Pump/line strainer.</w:t>
      </w:r>
    </w:p>
    <w:p>
      <w:pPr>
        <w:pStyle w:val="NormalIndent"/>
      </w:pPr>
      <w:r>
        <w:rPr/>
        <w:t xml:space="preserve">Ball float valves.</w:t>
      </w:r>
    </w:p>
    <w:p>
      <w:pPr>
        <w:pStyle w:val="NormalIndent"/>
      </w:pPr>
      <w:r>
        <w:rPr/>
        <w:t xml:space="preserve">Basins.</w:t>
      </w:r>
    </w:p>
    <w:bookmarkEnd w:id="195"/>
    <w:bookmarkStart w:name="f-10690-55" w:id="197"/>
    <w:p>
      <w:pPr>
        <w:pStyle w:val="Heading4"/>
      </w:pPr>
      <w:bookmarkStart w:name="h-10690-55" w:id="198"/>
      <w:r>
        <w:rPr/>
        <w:t xml:space="preserve">Access doors and panels</w:t>
      </w:r>
      <w:bookmarkEnd w:id="198"/>
    </w:p>
    <w:p>
      <w:pPr>
        <w:pStyle w:val="Body Text"/>
      </w:pPr>
      <w:r>
        <w:rPr/>
        <w:t xml:space="preserve">General: Provide watertight and airtight access doors or panels in each cell above the highest water level in the cold water basin. For multiple cell towers, provide doors between cells openable from both sides.</w:t>
      </w:r>
    </w:p>
    <w:p>
      <w:pPr>
        <w:pStyle w:val="Instructions"/>
      </w:pPr>
      <w:r>
        <w:rPr/>
        <w:t xml:space="preserve">Consider specifying minimum size.</w:t>
      </w:r>
    </w:p>
    <w:bookmarkEnd w:id="197"/>
    <w:bookmarkStart w:name="f-10690-56" w:id="199"/>
    <w:p>
      <w:pPr>
        <w:pStyle w:val="Heading4"/>
      </w:pPr>
      <w:bookmarkStart w:name="h-10690-56" w:id="200"/>
      <w:r>
        <w:rPr/>
        <w:t xml:space="preserve">Ladders</w:t>
      </w:r>
      <w:bookmarkEnd w:id="200"/>
    </w:p>
    <w:p>
      <w:pPr>
        <w:pStyle w:val="Body Text"/>
      </w:pPr>
      <w:r>
        <w:rPr/>
        <w:t xml:space="preserve">General: If cooling plant equipment requiring services and maintenance is located 2400 mm or higher above the floor level, provide access ladders and platforms to AS 1657 (2018).</w:t>
      </w:r>
    </w:p>
    <w:bookmarkEnd w:id="199"/>
    <w:bookmarkStart w:name="f-10690-57" w:id="201"/>
    <w:p>
      <w:pPr>
        <w:pStyle w:val="Heading4"/>
      </w:pPr>
      <w:bookmarkStart w:name="h-10690-57" w:id="202"/>
      <w:r>
        <w:rPr/>
        <w:t xml:space="preserve">Internal walkways</w:t>
      </w:r>
      <w:bookmarkEnd w:id="202"/>
    </w:p>
    <w:p>
      <w:pPr>
        <w:pStyle w:val="Body Text"/>
      </w:pPr>
      <w:r>
        <w:rPr/>
        <w:t xml:space="preserve">Crossflow cooling towers: Provide a slip-resistant internal walkway to AS 1657 (2018) above the maximum water level in the cold water basin, extending the full length of the tower between end walls. Provide access to the basin from the walkway.</w:t>
      </w:r>
    </w:p>
    <w:bookmarkEnd w:id="201"/>
    <w:bookmarkStart w:name="f-10690-58" w:id="203"/>
    <w:p>
      <w:pPr>
        <w:pStyle w:val="Heading4"/>
      </w:pPr>
      <w:bookmarkStart w:name="h-10690-58" w:id="204"/>
      <w:r>
        <w:rPr/>
        <w:t xml:space="preserve">Dead legs</w:t>
      </w:r>
      <w:bookmarkEnd w:id="204"/>
    </w:p>
    <w:p>
      <w:pPr>
        <w:pStyle w:val="Body Text"/>
      </w:pPr>
      <w:r>
        <w:rPr/>
        <w:t xml:space="preserve">General: Arrange the cooling towers and piping so that all parts can be drained and flushed. Provide additional full way drain valves and flushing facilities so that balance/equalising lines between towers can be drained and flushed.</w:t>
      </w:r>
    </w:p>
    <w:bookmarkEnd w:id="203"/>
    <w:bookmarkStart w:name="f-10690-59" w:id="205"/>
    <w:p>
      <w:pPr>
        <w:pStyle w:val="Heading3"/>
      </w:pPr>
      <w:bookmarkStart w:name="h-10690-59" w:id="206"/>
      <w:r>
        <w:rPr/>
        <w:t xml:space="preserve">CAPACITY CONTROL</w:t>
      </w:r>
      <w:bookmarkEnd w:id="206"/>
    </w:p>
    <w:p>
      <w:pPr>
        <w:pStyle w:val="Instructions"/>
      </w:pPr>
      <w:r>
        <w:rPr/>
        <w:t xml:space="preserve">Check with manufacturer for available methods.</w:t>
      </w:r>
    </w:p>
    <w:bookmarkEnd w:id="205"/>
    <w:bookmarkStart w:name="f-10690-60" w:id="207"/>
    <w:p>
      <w:pPr>
        <w:pStyle w:val="Heading4"/>
      </w:pPr>
      <w:bookmarkStart w:name="h-10690-60" w:id="208"/>
      <w:r>
        <w:rPr/>
        <w:t xml:space="preserve">Method</w:t>
      </w:r>
      <w:bookmarkEnd w:id="208"/>
    </w:p>
    <w:p>
      <w:pPr>
        <w:pStyle w:val="Body Text"/>
      </w:pPr>
      <w:r>
        <w:rPr/>
        <w:t xml:space="preserve">Requirement: Provide capacity control as documented.</w:t>
      </w:r>
    </w:p>
    <w:p>
      <w:pPr>
        <w:pStyle w:val="Body Text"/>
      </w:pPr>
      <w:r>
        <w:rPr/>
        <w:t xml:space="preserve">Motor control: Two-speed or variable speed drive.</w:t>
      </w:r>
    </w:p>
    <w:p>
      <w:pPr>
        <w:pStyle w:val="Body Text"/>
      </w:pPr>
      <w:r>
        <w:rPr/>
        <w:t xml:space="preserve">Fan cycling: Temperature controlled.</w:t>
      </w:r>
    </w:p>
    <w:p>
      <w:pPr>
        <w:pStyle w:val="Instructions"/>
      </w:pPr>
      <w:r>
        <w:rPr/>
        <w:t xml:space="preserve">Edit text if other forms of fan control are required.</w:t>
      </w:r>
    </w:p>
    <w:p>
      <w:pPr>
        <w:pStyle w:val="Body Text"/>
      </w:pPr>
      <w:r>
        <w:rPr/>
        <w:t xml:space="preserve">Fan discharge dampers: Conform to the following:</w:t>
      </w:r>
    </w:p>
    <w:p>
      <w:pPr>
        <w:pStyle w:val="Instructions"/>
      </w:pPr>
      <w:r>
        <w:rPr/>
        <w:t xml:space="preserve">These apply to forced draft towers with centrifugal fans. If required, they can be documented in the </w:t>
      </w:r>
      <w:r>
        <w:rPr>
          <w:b/>
        </w:rPr>
        <w:t xml:space="preserve">EVAPCO cooling tower schedule</w:t>
      </w:r>
      <w:r>
        <w:rPr/>
        <w:t xml:space="preserve">.</w:t>
      </w:r>
    </w:p>
    <w:p>
      <w:pPr>
        <w:pStyle w:val="NormalIndent"/>
      </w:pPr>
      <w:r>
        <w:rPr/>
        <w:t xml:space="preserve">Requirement: Provide dampers for fan capacity control of forced draft towers with centrifugal fans. Locate dampers in the discharge of the fan housing.</w:t>
      </w:r>
    </w:p>
    <w:p>
      <w:pPr>
        <w:pStyle w:val="Instructions"/>
      </w:pPr>
      <w:r>
        <w:rPr/>
        <w:t xml:space="preserve">Fan dampers, located where noted, are out of the wet air stream. Specify the type of damper control required.</w:t>
      </w:r>
    </w:p>
    <w:p>
      <w:pPr>
        <w:pStyle w:val="NormalIndent"/>
      </w:pPr>
      <w:r>
        <w:rPr/>
        <w:t xml:space="preserve">Damper type: Single aerofoil blade.</w:t>
      </w:r>
    </w:p>
    <w:p>
      <w:pPr>
        <w:pStyle w:val="NormalIndent"/>
      </w:pPr>
      <w:r>
        <w:rPr/>
        <w:t xml:space="preserve">Materials: Use the same material as the casing, securely clamped to a Type 316 stainless steel shaft supported by sintered bronze bearings.</w:t>
      </w:r>
    </w:p>
    <w:bookmarkEnd w:id="207"/>
    <w:bookmarkEnd w:id="85"/>
    <w:bookmarkStart w:name="f-10694" w:id="209"/>
    <w:bookmarkStart w:name="f-10694-1" w:id="210"/>
    <w:p>
      <w:pPr>
        <w:pStyle w:val="Heading2"/>
      </w:pPr>
      <w:bookmarkStart w:name="h-10694-1" w:id="211"/>
      <w:r>
        <w:rPr/>
        <w:t xml:space="preserve">EXECUTION</w:t>
      </w:r>
      <w:bookmarkEnd w:id="211"/>
    </w:p>
    <w:bookmarkEnd w:id="210"/>
    <w:bookmarkStart w:name="f-10694-2" w:id="212"/>
    <w:p>
      <w:pPr>
        <w:pStyle w:val="Heading3"/>
      </w:pPr>
      <w:bookmarkStart w:name="h-10694-2" w:id="213"/>
      <w:r>
        <w:rPr/>
        <w:t xml:space="preserve">GENERAL</w:t>
      </w:r>
      <w:bookmarkEnd w:id="213"/>
    </w:p>
    <w:bookmarkEnd w:id="212"/>
    <w:bookmarkStart w:name="f-10694-3" w:id="214"/>
    <w:p>
      <w:pPr>
        <w:pStyle w:val="Heading4"/>
      </w:pPr>
      <w:bookmarkStart w:name="h-10694-3" w:id="215"/>
      <w:r>
        <w:rPr/>
        <w:t xml:space="preserve">Piping</w:t>
      </w:r>
      <w:bookmarkEnd w:id="215"/>
    </w:p>
    <w:p>
      <w:pPr>
        <w:pStyle w:val="Body Text"/>
      </w:pPr>
      <w:r>
        <w:rPr/>
        <w:t xml:space="preserve">Connections: Support connected piping independently of the cooling tower, so it does not exert load on the cooling tower connections.</w:t>
      </w:r>
    </w:p>
    <w:p>
      <w:pPr>
        <w:pStyle w:val="Body Text"/>
      </w:pPr>
      <w:r>
        <w:rPr/>
        <w:t xml:space="preserve">Piping layout: Arrange piping so the cooling tower can be fully drained and piping cannot become air locked. If piping serves multiple cells or cooling towers, arrange symmetrically to make sure water flow rate to each is equal.</w:t>
      </w:r>
    </w:p>
    <w:bookmarkEnd w:id="214"/>
    <w:bookmarkStart w:name="f-10694-4" w:id="216"/>
    <w:p>
      <w:pPr>
        <w:pStyle w:val="Heading4"/>
      </w:pPr>
      <w:bookmarkStart w:name="h-10694-4" w:id="217"/>
      <w:r>
        <w:rPr/>
        <w:t xml:space="preserve">Airflow</w:t>
      </w:r>
      <w:bookmarkEnd w:id="217"/>
    </w:p>
    <w:p>
      <w:pPr>
        <w:pStyle w:val="Body Text"/>
      </w:pPr>
      <w:r>
        <w:rPr/>
        <w:t xml:space="preserve">Clearances: Locate the cooling tower no closer than manufacturer's recommended clearances from adjacent objects including walls, other cooling towers and equipment, and so that turbulence caused by wind flowing over adjacent objects does not affect air flow into or out of the cooling tower. Make sure discharge is clear and adjacent objects do not cause air to recirculate to air intakes.</w:t>
      </w:r>
    </w:p>
    <w:p>
      <w:pPr>
        <w:pStyle w:val="Body Text"/>
      </w:pPr>
      <w:r>
        <w:rPr/>
        <w:t xml:space="preserve">Provisions: If necessary to achieve the above, provide discharge hoods or raise cooling towers.</w:t>
      </w:r>
    </w:p>
    <w:bookmarkEnd w:id="216"/>
    <w:bookmarkStart w:name="f-10694-5" w:id="218"/>
    <w:p>
      <w:pPr>
        <w:pStyle w:val="Heading4"/>
      </w:pPr>
      <w:bookmarkStart w:name="h-10694-5" w:id="219"/>
      <w:r>
        <w:rPr/>
        <w:t xml:space="preserve">Water treatment</w:t>
      </w:r>
      <w:bookmarkEnd w:id="219"/>
    </w:p>
    <w:p>
      <w:pPr>
        <w:pStyle w:val="Body Text"/>
      </w:pPr>
      <w:r>
        <w:rPr/>
        <w:t xml:space="preserve">Requirement: To </w:t>
      </w:r>
      <w:r>
        <w:rPr>
          <w:i/>
        </w:rPr>
        <w:t xml:space="preserve">0753 Water treatment</w:t>
      </w:r>
      <w:r>
        <w:rPr/>
        <w:t xml:space="preserve">.</w:t>
      </w:r>
    </w:p>
    <w:p>
      <w:pPr>
        <w:pStyle w:val="Instructions"/>
      </w:pPr>
      <w:r>
        <w:rPr/>
        <w:t xml:space="preserve"/>
      </w:r>
      <w:r>
        <w:rPr>
          <w:i/>
        </w:rPr>
        <w:t xml:space="preserve">0753 Water treatment</w:t>
      </w:r>
      <w:r>
        <w:rPr/>
        <w:t xml:space="preserve"> contains related execution requirements including passivation of galvanized steel cooling towers.</w:t>
      </w:r>
    </w:p>
    <w:p>
      <w:pPr>
        <w:pStyle w:val="Body Text"/>
      </w:pPr>
      <w:r>
        <w:rPr/>
        <w:t xml:space="preserve">Bleed control: Provide an automated conductivity controller to control bleed.</w:t>
      </w:r>
    </w:p>
    <w:bookmarkEnd w:id="218"/>
    <w:bookmarkStart w:name="f-10694-6" w:id="220"/>
    <w:p>
      <w:pPr>
        <w:pStyle w:val="Heading3"/>
      </w:pPr>
      <w:bookmarkStart w:name="h-10694-6" w:id="221"/>
      <w:r>
        <w:rPr/>
        <w:t xml:space="preserve">MOUNTING BASES AND FRAMES</w:t>
      </w:r>
      <w:bookmarkEnd w:id="221"/>
    </w:p>
    <w:bookmarkEnd w:id="220"/>
    <w:bookmarkStart w:name="f-10694-7" w:id="222"/>
    <w:p>
      <w:pPr>
        <w:pStyle w:val="Heading4"/>
      </w:pPr>
      <w:bookmarkStart w:name="h-10694-7" w:id="223"/>
      <w:r>
        <w:rPr/>
        <w:t xml:space="preserve">General</w:t>
      </w:r>
      <w:bookmarkEnd w:id="223"/>
    </w:p>
    <w:p>
      <w:pPr>
        <w:pStyle w:val="Body Text"/>
      </w:pPr>
      <w:r>
        <w:rPr/>
        <w:t xml:space="preserve">Requirement: Mount equipment on bases or frames designed to support the assembly under starting and operating conditions without incurring undue distortion, stress or fatigue. Provide holding down bolts.</w:t>
      </w:r>
    </w:p>
    <w:p>
      <w:pPr>
        <w:pStyle w:val="Body Text"/>
      </w:pPr>
      <w:r>
        <w:rPr/>
        <w:t xml:space="preserve">Steel components: Hot-dip galvanize after fabrication.</w:t>
      </w:r>
    </w:p>
    <w:bookmarkEnd w:id="222"/>
    <w:bookmarkStart w:name="f-10694-8" w:id="224"/>
    <w:p>
      <w:pPr>
        <w:pStyle w:val="Heading4"/>
      </w:pPr>
      <w:bookmarkStart w:name="h-10694-8" w:id="225"/>
      <w:r>
        <w:rPr/>
        <w:t xml:space="preserve">Vibration isolating mountings</w:t>
      </w:r>
      <w:bookmarkEnd w:id="225"/>
    </w:p>
    <w:p>
      <w:pPr>
        <w:pStyle w:val="Body Text"/>
      </w:pPr>
      <w:r>
        <w:rPr/>
        <w:t xml:space="preserve">General: Prevent vibration from cooling towers from being transmitted to the structure. Provide either:</w:t>
      </w:r>
    </w:p>
    <w:p>
      <w:pPr>
        <w:pStyle w:val="NormalIndent"/>
      </w:pPr>
      <w:r>
        <w:rPr/>
        <w:t xml:space="preserve">Vibration isolation for the fans and motors. Level the tower, shim or grout and fix to the structure.</w:t>
      </w:r>
    </w:p>
    <w:p>
      <w:pPr>
        <w:pStyle w:val="NormalIndent"/>
      </w:pPr>
      <w:r>
        <w:rPr/>
        <w:t xml:space="preserve">Provide a rigid supporting frame under the tower and vibration isolating mountings between the frame and structure.</w:t>
      </w:r>
    </w:p>
    <w:p>
      <w:pPr>
        <w:pStyle w:val="Instructions"/>
      </w:pPr>
      <w:r>
        <w:rPr/>
        <w:t xml:space="preserve">If the tower is mounted directly on the anti-vibration mounts the tower may flex over time causing seams to split and the tower to leak or crack.</w:t>
      </w:r>
    </w:p>
    <w:p>
      <w:pPr>
        <w:pStyle w:val="Body Text"/>
      </w:pPr>
      <w:r>
        <w:rPr/>
        <w:t xml:space="preserve">Corrosion protection: As for </w:t>
      </w:r>
      <w:r>
        <w:rPr>
          <w:b/>
        </w:rPr>
        <w:t xml:space="preserve">Hardware for non-wetted parts</w:t>
      </w:r>
      <w:r>
        <w:rPr/>
        <w:t xml:space="preserve"> for the respective tower type and corrosion class.</w:t>
      </w:r>
    </w:p>
    <w:bookmarkEnd w:id="224"/>
    <w:bookmarkStart w:name="f-10694-9" w:id="226"/>
    <w:p>
      <w:pPr>
        <w:pStyle w:val="Heading4"/>
      </w:pPr>
      <w:bookmarkStart w:name="h-10694-9" w:id="227"/>
      <w:r>
        <w:rPr/>
        <w:t xml:space="preserve">Access for maintenance</w:t>
      </w:r>
      <w:bookmarkEnd w:id="227"/>
    </w:p>
    <w:p>
      <w:pPr>
        <w:pStyle w:val="Body Text"/>
      </w:pPr>
      <w:r>
        <w:rPr/>
        <w:t xml:space="preserve">Requirement: Conform to </w:t>
      </w:r>
      <w:r>
        <w:rPr>
          <w:b/>
        </w:rPr>
        <w:t xml:space="preserve">ACCESS FOR MAINTENANCE</w:t>
      </w:r>
      <w:r>
        <w:rPr/>
        <w:t xml:space="preserve"> in </w:t>
      </w:r>
      <w:r>
        <w:rPr>
          <w:i/>
        </w:rPr>
        <w:t xml:space="preserve">0171 General requirements</w:t>
      </w:r>
      <w:r>
        <w:rPr/>
        <w:t xml:space="preserve">.</w:t>
      </w:r>
    </w:p>
    <w:bookmarkEnd w:id="226"/>
    <w:bookmarkStart w:name="f-10694-10" w:id="228"/>
    <w:p>
      <w:pPr>
        <w:pStyle w:val="Heading3"/>
      </w:pPr>
      <w:bookmarkStart w:name="h-10694-10" w:id="229"/>
      <w:r>
        <w:rPr/>
        <w:t xml:space="preserve">DISCHARGE PLENUM</w:t>
      </w:r>
      <w:bookmarkEnd w:id="229"/>
    </w:p>
    <w:bookmarkEnd w:id="228"/>
    <w:bookmarkStart w:name="f-10694-11" w:id="230"/>
    <w:p>
      <w:pPr>
        <w:pStyle w:val="Heading4"/>
      </w:pPr>
      <w:bookmarkStart w:name="h-10694-11" w:id="231"/>
      <w:r>
        <w:rPr/>
        <w:t xml:space="preserve">General</w:t>
      </w:r>
      <w:bookmarkEnd w:id="231"/>
    </w:p>
    <w:p>
      <w:pPr>
        <w:pStyle w:val="Body Text"/>
      </w:pPr>
      <w:r>
        <w:rPr/>
        <w:t xml:space="preserve">Location: Provide a discharge plenum on the top of the unit for the connection of ductwork as documented.</w:t>
      </w:r>
    </w:p>
    <w:p>
      <w:pPr>
        <w:pStyle w:val="Body Text"/>
      </w:pPr>
      <w:r>
        <w:rPr/>
        <w:t xml:space="preserve">Construction: Conform to </w:t>
      </w:r>
      <w:r>
        <w:rPr>
          <w:i/>
        </w:rPr>
        <w:t xml:space="preserve">0741 Ductwork</w:t>
      </w:r>
      <w:r>
        <w:rPr/>
        <w:t xml:space="preserve">.</w:t>
      </w:r>
    </w:p>
    <w:bookmarkEnd w:id="230"/>
    <w:bookmarkStart w:name="f-10694-12" w:id="232"/>
    <w:p>
      <w:pPr>
        <w:pStyle w:val="Heading3"/>
      </w:pPr>
      <w:bookmarkStart w:name="h-10694-12" w:id="233"/>
      <w:r>
        <w:rPr/>
        <w:t xml:space="preserve">SOUND ATTENUATORS</w:t>
      </w:r>
      <w:bookmarkEnd w:id="233"/>
    </w:p>
    <w:bookmarkEnd w:id="232"/>
    <w:bookmarkStart w:name="f-10694-13" w:id="234"/>
    <w:p>
      <w:pPr>
        <w:pStyle w:val="Heading4"/>
      </w:pPr>
      <w:bookmarkStart w:name="h-10694-13" w:id="235"/>
      <w:r>
        <w:rPr/>
        <w:t xml:space="preserve">General</w:t>
      </w:r>
      <w:bookmarkEnd w:id="235"/>
    </w:p>
    <w:p>
      <w:pPr>
        <w:pStyle w:val="Body Text"/>
      </w:pPr>
      <w:r>
        <w:rPr/>
        <w:t xml:space="preserve">Requirement: To </w:t>
      </w:r>
      <w:r>
        <w:rPr>
          <w:i/>
        </w:rPr>
        <w:t xml:space="preserve">0745 Attenuators and acoustic louvres</w:t>
      </w:r>
      <w:r>
        <w:rPr/>
        <w:t xml:space="preserve"> except as follows:</w:t>
      </w:r>
    </w:p>
    <w:p>
      <w:pPr>
        <w:pStyle w:val="NormalIndent"/>
      </w:pPr>
      <w:r>
        <w:rPr/>
        <w:t xml:space="preserve">Infill: Seal watertight to </w:t>
      </w:r>
      <w:r>
        <w:rPr>
          <w:b/>
        </w:rPr>
        <w:t xml:space="preserve">DUCT ATTENUATORS</w:t>
      </w:r>
      <w:r>
        <w:rPr/>
        <w:t xml:space="preserve">, </w:t>
      </w:r>
      <w:r>
        <w:rPr>
          <w:b/>
        </w:rPr>
        <w:t xml:space="preserve">Infill sealing</w:t>
      </w:r>
      <w:r>
        <w:rPr/>
        <w:t xml:space="preserve"> in </w:t>
      </w:r>
      <w:r>
        <w:rPr>
          <w:i/>
        </w:rPr>
        <w:t xml:space="preserve">0745 Attenuators and acoustic louvres</w:t>
      </w:r>
      <w:r>
        <w:rPr/>
        <w:t xml:space="preserve">.</w:t>
      </w:r>
    </w:p>
    <w:p>
      <w:pPr>
        <w:pStyle w:val="NormalIndent"/>
      </w:pPr>
      <w:r>
        <w:rPr/>
        <w:t xml:space="preserve">Casing and infill facing: </w:t>
      </w:r>
    </w:p>
    <w:p>
      <w:pPr>
        <w:pStyle w:val="NormalIndent2"/>
      </w:pPr>
      <w:r>
        <w:rPr/>
        <w:t xml:space="preserve">Galvanized steel cooling towers: Galvanized steel.</w:t>
      </w:r>
    </w:p>
    <w:p>
      <w:pPr>
        <w:pStyle w:val="NormalIndent2"/>
      </w:pPr>
      <w:r>
        <w:rPr/>
        <w:t xml:space="preserve">Stainless steel cooling towers: Stainless steel.</w:t>
      </w:r>
    </w:p>
    <w:p>
      <w:pPr>
        <w:pStyle w:val="NormalIndent2"/>
      </w:pPr>
      <w:r>
        <w:rPr/>
        <w:t xml:space="preserve">Fibreglass and timber cooling towers: Galvanized steel or stainless steel.</w:t>
      </w:r>
    </w:p>
    <w:p>
      <w:pPr>
        <w:pStyle w:val="Body Text"/>
      </w:pPr>
      <w:r>
        <w:rPr/>
        <w:t xml:space="preserve">Selection: Provide EVAPCO supplied sound attenuators.</w:t>
      </w:r>
    </w:p>
    <w:bookmarkEnd w:id="234"/>
    <w:bookmarkStart w:name="f-10694-15" w:id="236"/>
    <w:p>
      <w:pPr>
        <w:pStyle w:val="Heading3"/>
      </w:pPr>
      <w:bookmarkStart w:name="h-10694-15" w:id="237"/>
      <w:r>
        <w:rPr/>
        <w:t xml:space="preserve">COMPLETION</w:t>
      </w:r>
      <w:bookmarkEnd w:id="237"/>
    </w:p>
    <w:bookmarkEnd w:id="236"/>
    <w:bookmarkStart w:name="f-10694-16" w:id="238"/>
    <w:p>
      <w:pPr>
        <w:pStyle w:val="Heading4"/>
      </w:pPr>
      <w:bookmarkStart w:name="h-10694-16" w:id="239"/>
      <w:r>
        <w:rPr/>
        <w:t xml:space="preserve">General</w:t>
      </w:r>
      <w:bookmarkEnd w:id="239"/>
    </w:p>
    <w:p>
      <w:pPr>
        <w:pStyle w:val="Body Text"/>
      </w:pPr>
      <w:r>
        <w:rPr/>
        <w:t xml:space="preserve">Distribution system: Adjust to distribute water to evenly wet the fill.</w:t>
      </w:r>
    </w:p>
    <w:p>
      <w:pPr>
        <w:pStyle w:val="Body Text"/>
      </w:pPr>
      <w:r>
        <w:rPr/>
        <w:t xml:space="preserve">Sump water level: Adjust to manufacturer’s recommendations and so that no water is lost when the tower shuts down.</w:t>
      </w:r>
    </w:p>
    <w:bookmarkEnd w:id="238"/>
    <w:bookmarkStart w:name="f-10694-17" w:id="240"/>
    <w:p>
      <w:pPr>
        <w:pStyle w:val="Heading3"/>
      </w:pPr>
      <w:bookmarkStart w:name="h-10694-17" w:id="241"/>
      <w:r>
        <w:rPr/>
        <w:t xml:space="preserve">COMMISSIONING</w:t>
      </w:r>
      <w:bookmarkEnd w:id="241"/>
    </w:p>
    <w:bookmarkStart w:name="f-23104" w:id="242"/>
    <w:bookmarkStart w:name="f-23104-1" w:id="243"/>
    <w:p>
      <w:pPr>
        <w:pStyle w:val="Instructions"/>
      </w:pPr>
      <w:r>
        <w:rPr/>
        <w:t xml:space="preserve">For information on the commissioning process refer to NATSPEC TECHnote GEN 010 and NATSPEC TECHnote GEN 020.</w:t>
      </w:r>
    </w:p>
    <w:bookmarkEnd w:id="243"/>
    <w:bookmarkEnd w:id="242"/>
    <w:bookmarkStart w:name="f-23118" w:id="244"/>
    <w:bookmarkStart w:name="f-23118-1" w:id="245"/>
    <w:p>
      <w:pPr>
        <w:pStyle w:val="Instructions"/>
      </w:pPr>
      <w:r>
        <w:rPr/>
        <w:t xml:space="preserve">Compliance with this clause targets the Commissioning requirement within the Minimum Expectation level of the Verification and Handover credit in Green Star Buildings (2021).</w:t>
      </w:r>
    </w:p>
    <w:bookmarkEnd w:id="245"/>
    <w:bookmarkEnd w:id="244"/>
    <w:bookmarkEnd w:id="240"/>
    <w:bookmarkStart w:name="f-10694-18" w:id="246"/>
    <w:p>
      <w:pPr>
        <w:pStyle w:val="Heading4"/>
      </w:pPr>
      <w:bookmarkStart w:name="h-10694-18" w:id="247"/>
      <w:r>
        <w:rPr/>
        <w:t xml:space="preserve">General</w:t>
      </w:r>
      <w:bookmarkEnd w:id="247"/>
    </w:p>
    <w:p>
      <w:pPr>
        <w:pStyle w:val="Body Text"/>
      </w:pPr>
      <w:r>
        <w:rPr/>
        <w:t xml:space="preserve">Requirement: Conform to </w:t>
      </w:r>
      <w:r>
        <w:rPr>
          <w:i/>
        </w:rPr>
        <w:t xml:space="preserve">0791 Mechanical commissioning</w:t>
      </w:r>
      <w:r>
        <w:rPr/>
        <w:t xml:space="preserve">. Commission to the manufacturer's recommendations.</w:t>
      </w:r>
    </w:p>
    <w:bookmarkEnd w:id="246"/>
    <w:bookmarkStart w:name="f-10694-19" w:id="248"/>
    <w:p>
      <w:pPr>
        <w:pStyle w:val="Heading3"/>
      </w:pPr>
      <w:bookmarkStart w:name="h-10694-19" w:id="249"/>
      <w:r>
        <w:rPr/>
        <w:t xml:space="preserve">MAINTENANCE</w:t>
      </w:r>
      <w:bookmarkEnd w:id="249"/>
    </w:p>
    <w:bookmarkEnd w:id="248"/>
    <w:bookmarkStart w:name="f-10694-20" w:id="250"/>
    <w:p>
      <w:pPr>
        <w:pStyle w:val="Heading4"/>
      </w:pPr>
      <w:bookmarkStart w:name="h-10694-20" w:id="251"/>
      <w:r>
        <w:rPr/>
        <w:t xml:space="preserve">General</w:t>
      </w:r>
      <w:bookmarkEnd w:id="251"/>
    </w:p>
    <w:p>
      <w:pPr>
        <w:pStyle w:val="Body Text"/>
      </w:pPr>
      <w:r>
        <w:rPr/>
        <w:t xml:space="preserve">Requirement: Provide maintenance as documented. Conform to </w:t>
      </w:r>
      <w:r>
        <w:rPr>
          <w:i/>
        </w:rPr>
        <w:t xml:space="preserve">0792 Mechanical maintenance</w:t>
      </w:r>
      <w:r>
        <w:rPr/>
        <w:t xml:space="preserve">.</w:t>
      </w:r>
    </w:p>
    <w:bookmarkEnd w:id="250"/>
    <w:bookmarkEnd w:id="209"/>
    <w:bookmarkStart w:name="f-10692" w:id="252"/>
    <w:bookmarkStart w:name="f-10692-1" w:id="253"/>
    <w:p>
      <w:pPr>
        <w:pStyle w:val="Heading2"/>
      </w:pPr>
      <w:bookmarkStart w:name="h-10692-1" w:id="254"/>
      <w:r>
        <w:rPr/>
        <w:t xml:space="preserve">SELECTIONS</w:t>
      </w:r>
      <w:bookmarkEnd w:id="254"/>
    </w:p>
    <w:bookmarkEnd w:id="253"/>
    <w:bookmarkStart w:name="f-10692-2" w:id="255"/>
    <w:bookmarkStart w:name="f-7991" w:id="256"/>
    <w:bookmarkStart w:name="f-7991-1" w:id="257"/>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7"/>
    <w:bookmarkEnd w:id="256"/>
    <w:bookmarkEnd w:id="255"/>
    <w:bookmarkStart w:name="f-10692-3" w:id="258"/>
    <w:p>
      <w:pPr>
        <w:pStyle w:val="Heading3"/>
      </w:pPr>
      <w:bookmarkStart w:name="h-10692-3" w:id="259"/>
      <w:r>
        <w:rPr/>
        <w:t xml:space="preserve">COOLING TOWERS</w:t>
      </w:r>
      <w:bookmarkEnd w:id="259"/>
    </w:p>
    <w:bookmarkEnd w:id="258"/>
    <w:bookmarkStart w:name="f-10692-4" w:id="260"/>
    <w:p>
      <w:pPr>
        <w:pStyle w:val="Heading4"/>
      </w:pPr>
      <w:bookmarkStart w:name="h-10692-4" w:id="261"/>
      <w:r>
        <w:rPr/>
        <w:t xml:space="preserve">EVAPCO cooling tower schedule</w:t>
      </w:r>
      <w:bookmarkEnd w:id="26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CT1</w:t>
            </w:r>
          </w:p>
        </w:tc>
        <w:tc>
          <w:tcPr>
            <w:tcW w:w="20.0%" w:type="pct"/>
          </w:tcPr>
          <w:p>
            <w:pPr>
              <w:pStyle w:val="Tabletitle"/>
            </w:pPr>
            <w:r>
              <w:rPr/>
              <w:t xml:space="preserve">CT2</w:t>
            </w:r>
          </w:p>
        </w:tc>
        <w:tc>
          <w:tcPr>
            <w:tcW w:w="20.0%" w:type="pct"/>
          </w:tcPr>
          <w:p>
            <w:pPr>
              <w:pStyle w:val="Tabletitle"/>
            </w:pPr>
            <w:r>
              <w:rPr/>
              <w:t xml:space="preserve">CT3</w:t>
            </w:r>
          </w:p>
        </w:tc>
      </w:tr>
      <w:tr>
        <w:trPr/>
        <w:tc>
          <w:tcPr>
            <w:tcW w:w="40.0%" w:type="pct"/>
          </w:tcPr>
          <w:p>
            <w:pPr>
              <w:pStyle w:val="Tabletext"/>
            </w:pPr>
            <w:r>
              <w:rPr/>
              <w:t xml:space="preserve">EVAPCO model series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Flow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Cooling tower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Closed circuit coil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Hardware for wetted parts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Mechanical equipment supports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Non-wetted structure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heat rejection (kW)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cells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Entering water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Leaving water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Entering air wet bulb (°C)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Maximum water flow rate (all cells combined) (L/s)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water flow rate (% maximum flow)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air flow (L/s)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fan static pressure (Pa) at minimum air flow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Maximum water side pressure drop including static lift (kPa)</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Mechanical draft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Fan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Fan construction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Fan discharge dampers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Number of fans per cell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Fan motor minimum (kW)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High efficiency motor required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Maximum sound pressure level measured to CTI ATC‑128 (2024) with 100% fan speed and 100% water flow at 1.5 m horizontally at any point around tower (in free field):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63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125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250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500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1000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2000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4000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indent"/>
            </w:pPr>
            <w:r>
              <w:rPr/>
              <w:t xml:space="preserve">8000 Hz</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Vibration mounting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Minimum static deflection</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2"/>
    <w:bookmarkStart w:name="f-8767-1" w:id="263"/>
    <w:p>
      <w:pPr>
        <w:pStyle w:val="Instructions"/>
      </w:pPr>
      <w:r>
        <w:rPr/>
        <w:t xml:space="preserve">The codes in the header row of the schedule designate each application or location of the item scheduled. Edit the codes to match those in other contract documents.</w:t>
      </w:r>
    </w:p>
    <w:bookmarkEnd w:id="263"/>
    <w:bookmarkEnd w:id="262"/>
    <w:bookmarkEnd w:id="260"/>
    <w:bookmarkStart w:name="f-10692-6" w:id="264"/>
    <w:p>
      <w:pPr>
        <w:pStyle w:val="Instructions"/>
      </w:pPr>
      <w:r>
        <w:rPr/>
        <w:t xml:space="preserve">Prefabricated cooling towers are, by definition, of standard proprietary design and manufacture. Therefore much of the detailed information required for preparing this schedule will normally be supplied by the manufacturer in the precontract period.</w:t>
      </w:r>
    </w:p>
    <w:p>
      <w:pPr>
        <w:pStyle w:val="Instructions"/>
      </w:pPr>
      <w:r>
        <w:rPr/>
        <w:t xml:space="preserve">Type: e.g. Cooling tower; Evaporative condenser; Closed circuit cooler.</w:t>
      </w:r>
    </w:p>
    <w:p>
      <w:pPr>
        <w:pStyle w:val="Instructions"/>
      </w:pPr>
      <w:r>
        <w:rPr/>
        <w:t xml:space="preserve">Flow type: e.g. counterflow, crossflow or parallel flow (the latter is a non-mechanical tower).</w:t>
      </w:r>
    </w:p>
    <w:p>
      <w:pPr>
        <w:pStyle w:val="Instructions"/>
      </w:pPr>
      <w:r>
        <w:rPr/>
        <w:t xml:space="preserve">Material: Cooling tower: As construction of EVAPCO towers is determined by the EVAPCO model this row may be deleted except when options are required. e.g. EVAPCO AT towers have galvanized constriction while USS towers are the same towers in stainless steel. EVAPCO offer stainless steel basins with galvanized steel in which case list in this row. Louvres and splash guards are available in PVC-U, Type 304 or Type 316 stainless steel.</w:t>
      </w:r>
    </w:p>
    <w:p>
      <w:pPr>
        <w:pStyle w:val="Instructions"/>
      </w:pPr>
      <w:r>
        <w:rPr/>
        <w:t xml:space="preserve">Material: Closed circuit coil: Insert material or delete if none.</w:t>
      </w:r>
    </w:p>
    <w:p>
      <w:pPr>
        <w:pStyle w:val="Instructions"/>
      </w:pPr>
      <w:r>
        <w:rPr/>
        <w:t xml:space="preserve">Material: Hardware for wetted parts e.g. Type 304 or Type 316 stainless steel.</w:t>
      </w:r>
    </w:p>
    <w:p>
      <w:pPr>
        <w:pStyle w:val="Instructions"/>
      </w:pPr>
      <w:r>
        <w:rPr/>
        <w:t xml:space="preserve">Material: Mechanical equipment support: e.g. Hot-dip galvanized steel or Type 304 or Type 316 stainless steel.</w:t>
      </w:r>
    </w:p>
    <w:p>
      <w:pPr>
        <w:pStyle w:val="Instructions"/>
      </w:pPr>
      <w:r>
        <w:rPr/>
        <w:t xml:space="preserve">Material: Non-wetted structure: To suit tower construction and corrosion risk e.g. Fibreglass or steel hot-dip galvanized after fabrication</w:t>
      </w:r>
    </w:p>
    <w:p>
      <w:pPr>
        <w:pStyle w:val="Instructions"/>
      </w:pPr>
      <w:r>
        <w:rPr/>
        <w:t xml:space="preserve">Minimum heat rejection: Make sure circulating water flow and temperature requirements match those of interconnected equipment, e.g. chiller condenser water heat rejection, and pump kW input energy.</w:t>
      </w:r>
    </w:p>
    <w:p>
      <w:pPr>
        <w:pStyle w:val="Instructions"/>
      </w:pPr>
      <w:r>
        <w:rPr/>
        <w:t xml:space="preserve">Entering air wet bulb (°C): Take account of wind effects, other equipment and adjacent buildings. These will tend to elevate the cooling tower entering air wet-bulb above that used for space cooling load calculations. The increase in entering air wet bulb should be estimated but as a guide might be taken as air conditioning load design wet bulb plus 1°C. For example, if the air conditioning load has been calculated on 23ºC wet bulb specify 24ºC wet bulb for the tower. This will produce a larger tower but will lower the energy consumption of the refrigeration plant and reduce the risk of high head pressure shut down on extreme days. A high wet-bulb temperature may mean that test conditions can be achieved on only a few occasions during the year, as a variation of only ±5°C is allowed.</w:t>
      </w:r>
    </w:p>
    <w:bookmarkEnd w:id="264"/>
    <w:bookmarkStart w:name="f-10692-7" w:id="265"/>
    <w:p>
      <w:pPr>
        <w:pStyle w:val="Instructions"/>
      </w:pPr>
      <w:r>
        <w:rPr/>
        <w:t xml:space="preserve">External fan static pressure (Pa) at minimum air flow: If the cooling tower has a ducted inlet or discharge or if there is another source of external resistance (e.g. noise attenuation) include the fan external static pressure at an assumed air flow rate. External resistance may necessitate non-standard fans and motors or de-rating of the tower.</w:t>
      </w:r>
    </w:p>
    <w:p>
      <w:pPr>
        <w:pStyle w:val="Instructions"/>
      </w:pPr>
      <w:r>
        <w:rPr/>
        <w:t xml:space="preserve">Mechanical draft type: e.g. forced or induced.</w:t>
      </w:r>
    </w:p>
    <w:p>
      <w:pPr>
        <w:pStyle w:val="Instructions"/>
      </w:pPr>
      <w:r>
        <w:rPr/>
        <w:t xml:space="preserve">Fan type: e.g. centrifugal, axial flow.</w:t>
      </w:r>
    </w:p>
    <w:p>
      <w:pPr>
        <w:pStyle w:val="Instructions"/>
      </w:pPr>
      <w:r>
        <w:rPr/>
        <w:t xml:space="preserve">Fan construction: Include relevant materials e.g.:</w:t>
      </w:r>
    </w:p>
    <w:p>
      <w:pPr>
        <w:pStyle w:val="Instructionsindent"/>
      </w:pPr>
      <w:r>
        <w:rPr/>
        <w:t xml:space="preserve">Centrifugal fans: Scroll material (e.g. stainless steel, galvanized), Impeller material (e.g. stainless steel or galvanized steel) and shaft material (usually stainless steel).</w:t>
      </w:r>
    </w:p>
    <w:p>
      <w:pPr>
        <w:pStyle w:val="Instructionsindent"/>
      </w:pPr>
      <w:r>
        <w:rPr/>
        <w:t xml:space="preserve">Axial flow fans: See </w:t>
      </w:r>
      <w:r>
        <w:rPr>
          <w:i/>
        </w:rPr>
        <w:t xml:space="preserve">0731 Fans</w:t>
      </w:r>
      <w:r>
        <w:rPr/>
        <w:t xml:space="preserve"> for options.</w:t>
      </w:r>
    </w:p>
    <w:p>
      <w:pPr>
        <w:pStyle w:val="Instructions"/>
      </w:pPr>
      <w:r>
        <w:rPr/>
        <w:t xml:space="preserve">Fan discharge dampers: e.g. Required, not required.</w:t>
      </w:r>
    </w:p>
    <w:p>
      <w:pPr>
        <w:pStyle w:val="Instructions"/>
      </w:pPr>
      <w:r>
        <w:rPr/>
        <w:t xml:space="preserve">Fan motor minimum (kW): Make sure of conformity to BCA (2022) J6D13.</w:t>
      </w:r>
    </w:p>
    <w:p>
      <w:pPr>
        <w:pStyle w:val="Instructions"/>
      </w:pPr>
      <w:r>
        <w:rPr/>
        <w:t xml:space="preserve">High efficiency motor required: Yes or no. See also </w:t>
      </w:r>
      <w:r>
        <w:rPr>
          <w:i/>
        </w:rPr>
        <w:t xml:space="preserve">0784 Motors and starters</w:t>
      </w:r>
      <w:r>
        <w:rPr/>
        <w:t xml:space="preserve">. Check availability with cooling tower manufacturers before specifying.</w:t>
      </w:r>
    </w:p>
    <w:p>
      <w:pPr>
        <w:pStyle w:val="Instructions"/>
      </w:pPr>
      <w:r>
        <w:rPr/>
        <w:t xml:space="preserve">For Class 2 to 9 buildings, BCA (2022) J6D13 sets maximum energy consumption for cooling tower fans.</w:t>
      </w:r>
    </w:p>
    <w:p>
      <w:pPr>
        <w:pStyle w:val="Instructions"/>
      </w:pPr>
      <w:r>
        <w:rPr/>
        <w:t xml:space="preserve">Maximum sound pressure level measured to CTI ATC‑128 (2024) with 100% fan speed and 100% water flow at 1.5 m horizontally at any point around tower (in free field): See AS/NZS 2107 (2016) for recommended design sound levels for building interiors. Note that the schedule provides for one commonly used format for specifying noise levels and may require adjustment to suit available data and site conditions. Other data available includes sound level in dB(A) from top and/or side. Consider including requirements for sound attenuator insertion loss (if used) but the values scheduled are usually more effective.</w:t>
      </w:r>
    </w:p>
    <w:bookmarkEnd w:id="265"/>
    <w:bookmarkStart w:name="f-10692-5" w:id="266"/>
    <w:p>
      <w:pPr>
        <w:pStyle w:val="Instructions"/>
      </w:pPr>
      <w:r>
        <w:rPr>
          <w:b/>
        </w:rPr>
        <w:t xml:space="preserve">Adapting schedules for design by contractor</w:t>
      </w:r>
    </w:p>
    <w:p>
      <w:pPr>
        <w:pStyle w:val="Instructions"/>
      </w:pPr>
      <w:r>
        <w:rPr/>
        <w:t xml:space="preserve">If the contractor is to calculate the required performance and to select the equipment, the SELECTIONS schedules can be used to set generic selection parameters. Note that the documents should include sufficient information for items to be determined by the contractor, for example from documented performance parameters and drawing information. For these items, insert suitable text, e.g. To the documented requirements.</w:t>
      </w:r>
    </w:p>
    <w:p>
      <w:pPr>
        <w:pStyle w:val="Instructions"/>
      </w:pPr>
      <w:r>
        <w:rPr/>
        <w:t xml:space="preserve">The </w:t>
      </w:r>
      <w:r>
        <w:rPr>
          <w:b/>
        </w:rPr>
        <w:t xml:space="preserve">EVAPCO cooling tower schedule</w:t>
      </w:r>
      <w:r>
        <w:rPr/>
        <w:t xml:space="preserve"> can then form the basis of the contractor's submissions with the text replaced by design values:</w:t>
      </w:r>
    </w:p>
    <w:p>
      <w:pPr>
        <w:pStyle w:val="Instructionsindent"/>
      </w:pPr>
      <w:r>
        <w:rPr/>
        <w:t xml:space="preserve">Minimum heat rejection (kW).</w:t>
      </w:r>
    </w:p>
    <w:p>
      <w:pPr>
        <w:pStyle w:val="Instructionsindent"/>
      </w:pPr>
      <w:r>
        <w:rPr/>
        <w:t xml:space="preserve">Number of cells.</w:t>
      </w:r>
    </w:p>
    <w:p>
      <w:pPr>
        <w:pStyle w:val="Instructionsindent"/>
      </w:pPr>
      <w:r>
        <w:rPr/>
        <w:t xml:space="preserve">Maximum water flow rate (all cells combined) (L/s).</w:t>
      </w:r>
    </w:p>
    <w:p>
      <w:pPr>
        <w:pStyle w:val="Instructionsindent"/>
      </w:pPr>
      <w:r>
        <w:rPr/>
        <w:t xml:space="preserve">Minimum air flow (L/s).</w:t>
      </w:r>
    </w:p>
    <w:p>
      <w:pPr>
        <w:pStyle w:val="Instructionsindent"/>
      </w:pPr>
      <w:r>
        <w:rPr/>
        <w:t xml:space="preserve">External fan static pressure (Pa) at minimum air flow.</w:t>
      </w:r>
    </w:p>
    <w:p>
      <w:pPr>
        <w:pStyle w:val="Instructionsindent"/>
      </w:pPr>
      <w:r>
        <w:rPr/>
        <w:t xml:space="preserve">Maximum water side pressure drop including static lift (kPa).</w:t>
      </w:r>
    </w:p>
    <w:p>
      <w:pPr>
        <w:pStyle w:val="Instructionsindent"/>
      </w:pPr>
      <w:r>
        <w:rPr/>
        <w:t xml:space="preserve">Number of fans per cell.</w:t>
      </w:r>
    </w:p>
    <w:p>
      <w:pPr>
        <w:pStyle w:val="Instructionsindent"/>
      </w:pPr>
      <w:r>
        <w:rPr/>
        <w:t xml:space="preserve">Fan motor minimum (kW).</w:t>
      </w:r>
    </w:p>
    <w:p>
      <w:pPr>
        <w:pStyle w:val="Instructionsindent"/>
      </w:pPr>
      <w:r>
        <w:rPr/>
        <w:t xml:space="preserve">Maximum sound pressure level measured at 1.5 m horizontally at any point around tower (in free field) and following rows.</w:t>
      </w:r>
    </w:p>
    <w:p>
      <w:pPr>
        <w:pStyle w:val="Instructionsindent"/>
      </w:pPr>
      <w:r>
        <w:rPr/>
        <w:t xml:space="preserve">Vibration mounting type.</w:t>
      </w:r>
    </w:p>
    <w:p>
      <w:pPr>
        <w:pStyle w:val="Instructionsindent"/>
      </w:pPr>
      <w:r>
        <w:rPr/>
        <w:t xml:space="preserve">Minimum static deflection.</w:t>
      </w:r>
    </w:p>
    <w:bookmarkEnd w:id="266"/>
    <w:bookmarkEnd w:id="252"/>
    <w:bookmarkEnd w:id="27"/>
    <w:bookmarkStart w:name="f-10695-bibliography" w:id="267"/>
    <w:bookmarkStart w:name="f-10693" w:id="268"/>
    <w:bookmarkStart w:name="f-10693-1" w:id="269"/>
    <w:p>
      <w:pPr>
        <w:pStyle w:val="InstructionsHeading4"/>
      </w:pPr>
      <w:bookmarkStart w:name="h-10693-1" w:id="270"/>
      <w:r>
        <w:rPr/>
        <w:t xml:space="preserve">REFERENCED DOCUMENTS</w:t>
      </w:r>
      <w:bookmarkEnd w:id="270"/>
    </w:p>
    <w:bookmarkEnd w:id="269"/>
    <w:p>
      <w:pPr>
        <w:pStyle w:val="Instructions"/>
      </w:pPr>
      <w:r>
        <w:rPr>
          <w:b/>
        </w:rPr>
        <w:t xml:space="preserve">The following documents are incorporated into this worksection by reference:</w:t>
      </w:r>
    </w:p>
    <w:bookmarkStart w:name="f-10693-10_00007_000-000" w:id="271"/>
    <w:p>
      <w:pPr>
        <w:pStyle w:val="Standard1"/>
      </w:pPr>
      <w:r>
        <w:rPr/>
        <w:t xml:space="preserve">AS ISO 7</w:t>
      </w:r>
      <w:r>
        <w:tab/>
      </w:r>
      <w:r>
        <w:tab/>
      </w:r>
      <w:r>
        <w:rPr/>
        <w:t xml:space="preserve">Pipe threads where pressure-tight joints are made on the threads</w:t>
      </w:r>
    </w:p>
    <w:bookmarkEnd w:id="271"/>
    <w:bookmarkStart w:name="f-10693-10_00007_001-000_2008" w:id="272"/>
    <w:p>
      <w:pPr>
        <w:pStyle w:val="Standard2"/>
      </w:pPr>
      <w:r>
        <w:rPr/>
        <w:t xml:space="preserve">AS ISO 7.1</w:t>
      </w:r>
      <w:r>
        <w:tab/>
      </w:r>
      <w:r>
        <w:rPr/>
        <w:t xml:space="preserve">2008</w:t>
      </w:r>
      <w:r>
        <w:tab/>
      </w:r>
      <w:r>
        <w:rPr/>
        <w:t xml:space="preserve">Dimensions, tolerances and designation</w:t>
      </w:r>
    </w:p>
    <w:bookmarkEnd w:id="272"/>
    <w:bookmarkStart w:name="f-10693-10_01210_000-000_2010" w:id="273"/>
    <w:p>
      <w:pPr>
        <w:pStyle w:val="Standard1"/>
      </w:pPr>
      <w:r>
        <w:rPr/>
        <w:t xml:space="preserve">AS 1210</w:t>
      </w:r>
      <w:r>
        <w:tab/>
      </w:r>
      <w:r>
        <w:rPr/>
        <w:t xml:space="preserve">2010</w:t>
      </w:r>
      <w:r>
        <w:tab/>
      </w:r>
      <w:r>
        <w:rPr/>
        <w:t xml:space="preserve">Pressure vessels</w:t>
      </w:r>
    </w:p>
    <w:bookmarkEnd w:id="273"/>
    <w:bookmarkStart w:name="f-10693-10_01397_000-000_2021" w:id="274"/>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274"/>
    <w:bookmarkStart w:name="f-10693-10_01571_000-000_2020" w:id="275"/>
    <w:p>
      <w:pPr>
        <w:pStyle w:val="Standard1"/>
      </w:pPr>
      <w:r>
        <w:rPr/>
        <w:t xml:space="preserve">AS 1571</w:t>
      </w:r>
      <w:r>
        <w:tab/>
      </w:r>
      <w:r>
        <w:rPr/>
        <w:t xml:space="preserve">2020</w:t>
      </w:r>
      <w:r>
        <w:tab/>
      </w:r>
      <w:r>
        <w:rPr/>
        <w:t xml:space="preserve">Copper - Seamless tubes for air-conditioning and refrigeration</w:t>
      </w:r>
    </w:p>
    <w:bookmarkEnd w:id="275"/>
    <w:bookmarkStart w:name="f-10693-10_01657_000-000_2018" w:id="276"/>
    <w:p>
      <w:pPr>
        <w:pStyle w:val="Standard1"/>
      </w:pPr>
      <w:r>
        <w:rPr/>
        <w:t xml:space="preserve">AS 1657</w:t>
      </w:r>
      <w:r>
        <w:tab/>
      </w:r>
      <w:r>
        <w:rPr/>
        <w:t xml:space="preserve">2018</w:t>
      </w:r>
      <w:r>
        <w:tab/>
      </w:r>
      <w:r>
        <w:rPr/>
        <w:t xml:space="preserve">Fixed platforms, walkways, stairways and ladders - Design, construction and installation</w:t>
      </w:r>
    </w:p>
    <w:bookmarkEnd w:id="276"/>
    <w:bookmarkStart w:name="f-10693-10_01910_000-000_2004" w:id="277"/>
    <w:p>
      <w:pPr>
        <w:pStyle w:val="Standard1"/>
      </w:pPr>
      <w:r>
        <w:rPr/>
        <w:t xml:space="preserve">AS 1910</w:t>
      </w:r>
      <w:r>
        <w:tab/>
      </w:r>
      <w:r>
        <w:rPr/>
        <w:t xml:space="preserve">2004</w:t>
      </w:r>
      <w:r>
        <w:tab/>
      </w:r>
      <w:r>
        <w:rPr/>
        <w:t xml:space="preserve">Water supply - Float control valves for use in hot and cold water</w:t>
      </w:r>
    </w:p>
    <w:bookmarkEnd w:id="277"/>
    <w:bookmarkStart w:name="f-10693-10_02129_000-000_2000" w:id="278"/>
    <w:p>
      <w:pPr>
        <w:pStyle w:val="Standard1"/>
      </w:pPr>
      <w:r>
        <w:rPr/>
        <w:t xml:space="preserve">AS 2129</w:t>
      </w:r>
      <w:r>
        <w:tab/>
      </w:r>
      <w:r>
        <w:rPr/>
        <w:t xml:space="preserve">2000</w:t>
      </w:r>
      <w:r>
        <w:tab/>
      </w:r>
      <w:r>
        <w:rPr/>
        <w:t xml:space="preserve">Flanges for pipes, valves and fittings</w:t>
      </w:r>
    </w:p>
    <w:bookmarkEnd w:id="278"/>
    <w:bookmarkStart w:name="f-10693-10_02971_000-000_2007" w:id="279"/>
    <w:p>
      <w:pPr>
        <w:pStyle w:val="Standard1"/>
      </w:pPr>
      <w:r>
        <w:rPr/>
        <w:t xml:space="preserve">AS 2971</w:t>
      </w:r>
      <w:r>
        <w:tab/>
      </w:r>
      <w:r>
        <w:rPr/>
        <w:t xml:space="preserve">2007</w:t>
      </w:r>
      <w:r>
        <w:tab/>
      </w:r>
      <w:r>
        <w:rPr/>
        <w:t xml:space="preserve">Serially produced pressure vessels</w:t>
      </w:r>
    </w:p>
    <w:bookmarkEnd w:id="279"/>
    <w:bookmarkStart w:name="f-10693-10_03500_000-000" w:id="280"/>
    <w:p>
      <w:pPr>
        <w:pStyle w:val="Standard1"/>
      </w:pPr>
      <w:r>
        <w:rPr/>
        <w:t xml:space="preserve">AS/NZS 3500</w:t>
      </w:r>
      <w:r>
        <w:tab/>
      </w:r>
      <w:r>
        <w:tab/>
      </w:r>
      <w:r>
        <w:rPr/>
        <w:t xml:space="preserve">Plumbing and drainage</w:t>
      </w:r>
    </w:p>
    <w:bookmarkEnd w:id="280"/>
    <w:bookmarkStart w:name="f-10693-10_03500_001-000_2021" w:id="281"/>
    <w:p>
      <w:pPr>
        <w:pStyle w:val="Standard2"/>
      </w:pPr>
      <w:r>
        <w:rPr/>
        <w:t xml:space="preserve">AS/NZS 3500.1</w:t>
      </w:r>
      <w:r>
        <w:tab/>
      </w:r>
      <w:r>
        <w:rPr/>
        <w:t xml:space="preserve">2021</w:t>
      </w:r>
      <w:r>
        <w:tab/>
      </w:r>
      <w:r>
        <w:rPr/>
        <w:t xml:space="preserve">Water services</w:t>
      </w:r>
    </w:p>
    <w:bookmarkEnd w:id="281"/>
    <w:bookmarkStart w:name="f-10693-10_03666_000-000" w:id="282"/>
    <w:p>
      <w:pPr>
        <w:pStyle w:val="Standard1"/>
      </w:pPr>
      <w:r>
        <w:rPr/>
        <w:t xml:space="preserve">AS/NZS 3666</w:t>
      </w:r>
      <w:r>
        <w:tab/>
      </w:r>
      <w:r>
        <w:tab/>
      </w:r>
      <w:r>
        <w:rPr/>
        <w:t xml:space="preserve">Air-handling and water systems of buildings - Microbial control</w:t>
      </w:r>
    </w:p>
    <w:bookmarkEnd w:id="282"/>
    <w:bookmarkStart w:name="f-10693-10_03666_001-000_2011" w:id="283"/>
    <w:p>
      <w:pPr>
        <w:pStyle w:val="Standard2"/>
      </w:pPr>
      <w:r>
        <w:rPr/>
        <w:t xml:space="preserve">AS/NZS 3666.1</w:t>
      </w:r>
      <w:r>
        <w:tab/>
      </w:r>
      <w:r>
        <w:rPr/>
        <w:t xml:space="preserve">2011</w:t>
      </w:r>
      <w:r>
        <w:tab/>
      </w:r>
      <w:r>
        <w:rPr/>
        <w:t xml:space="preserve">Design, installation and commissioning</w:t>
      </w:r>
    </w:p>
    <w:bookmarkEnd w:id="283"/>
    <w:bookmarkStart w:name="f-10693-10_03750_000-000" w:id="284"/>
    <w:p>
      <w:pPr>
        <w:pStyle w:val="Standard1"/>
      </w:pPr>
      <w:r>
        <w:rPr/>
        <w:t xml:space="preserve">AS/NZS 3750</w:t>
      </w:r>
      <w:r>
        <w:tab/>
      </w:r>
      <w:r>
        <w:tab/>
      </w:r>
      <w:r>
        <w:rPr/>
        <w:t xml:space="preserve">Paints for steel structures</w:t>
      </w:r>
    </w:p>
    <w:bookmarkEnd w:id="284"/>
    <w:bookmarkStart w:name="f-10693-10_03750_009-000_2009" w:id="285"/>
    <w:p>
      <w:pPr>
        <w:pStyle w:val="Standard2"/>
      </w:pPr>
      <w:r>
        <w:rPr/>
        <w:t xml:space="preserve">AS/NZS 3750.9</w:t>
      </w:r>
      <w:r>
        <w:tab/>
      </w:r>
      <w:r>
        <w:rPr/>
        <w:t xml:space="preserve">2009</w:t>
      </w:r>
      <w:r>
        <w:tab/>
      </w:r>
      <w:r>
        <w:rPr/>
        <w:t xml:space="preserve">Organic zinc-rich primer</w:t>
      </w:r>
    </w:p>
    <w:bookmarkEnd w:id="285"/>
    <w:bookmarkStart w:name="f-10693-10_04020_000-000_2018" w:id="286"/>
    <w:p>
      <w:pPr>
        <w:pStyle w:val="Standard1"/>
      </w:pPr>
      <w:r>
        <w:rPr/>
        <w:t xml:space="preserve">AS/NZS 4020</w:t>
      </w:r>
      <w:r>
        <w:tab/>
      </w:r>
      <w:r>
        <w:rPr/>
        <w:t xml:space="preserve">2018</w:t>
      </w:r>
      <w:r>
        <w:tab/>
      </w:r>
      <w:r>
        <w:rPr/>
        <w:t xml:space="preserve">Testing of products for use in contact with drinking water</w:t>
      </w:r>
    </w:p>
    <w:bookmarkEnd w:id="286"/>
    <w:bookmarkStart w:name="f-10693-10_04680_000-000_2006" w:id="287"/>
    <w:p>
      <w:pPr>
        <w:pStyle w:val="Standard1"/>
      </w:pPr>
      <w:r>
        <w:rPr/>
        <w:t xml:space="preserve">AS/NZS 4680</w:t>
      </w:r>
      <w:r>
        <w:tab/>
      </w:r>
      <w:r>
        <w:rPr/>
        <w:t xml:space="preserve">2006</w:t>
      </w:r>
      <w:r>
        <w:tab/>
      </w:r>
      <w:r>
        <w:rPr/>
        <w:t xml:space="preserve">Hot-dip galvanized (zinc) coatings on fabricated ferrous articles</w:t>
      </w:r>
    </w:p>
    <w:bookmarkEnd w:id="287"/>
    <w:bookmarkStart w:name="f-10693-10_05149_000-000" w:id="288"/>
    <w:p>
      <w:pPr>
        <w:pStyle w:val="Standard1"/>
      </w:pPr>
      <w:r>
        <w:rPr/>
        <w:t xml:space="preserve">AS/NZS 5149</w:t>
      </w:r>
      <w:r>
        <w:tab/>
      </w:r>
      <w:r>
        <w:tab/>
      </w:r>
      <w:r>
        <w:rPr/>
        <w:t xml:space="preserve">Refrigerating systems and heat pumps - Safety and environmental requirements</w:t>
      </w:r>
    </w:p>
    <w:bookmarkEnd w:id="288"/>
    <w:bookmarkStart w:name="f-10693-10_05149_001-000_2016" w:id="289"/>
    <w:p>
      <w:pPr>
        <w:pStyle w:val="Standard2"/>
      </w:pPr>
      <w:r>
        <w:rPr/>
        <w:t xml:space="preserve">AS/NZS 5149.1</w:t>
      </w:r>
      <w:r>
        <w:tab/>
      </w:r>
      <w:r>
        <w:rPr/>
        <w:t xml:space="preserve">2016</w:t>
      </w:r>
      <w:r>
        <w:tab/>
      </w:r>
      <w:r>
        <w:rPr/>
        <w:t xml:space="preserve">Definitions, classification and selection criteria (ISO 5149-1:2014, MOD)</w:t>
      </w:r>
    </w:p>
    <w:bookmarkEnd w:id="289"/>
    <w:bookmarkStart w:name="f-10693-10_05149_002-000_2016" w:id="290"/>
    <w:p>
      <w:pPr>
        <w:pStyle w:val="Standard2"/>
      </w:pPr>
      <w:r>
        <w:rPr/>
        <w:t xml:space="preserve">AS/NZS 5149.2</w:t>
      </w:r>
      <w:r>
        <w:tab/>
      </w:r>
      <w:r>
        <w:rPr/>
        <w:t xml:space="preserve">2016</w:t>
      </w:r>
      <w:r>
        <w:tab/>
      </w:r>
      <w:r>
        <w:rPr/>
        <w:t xml:space="preserve">Design, construction, testing, marking and documentation (ISO 5149-2:2014, MOD)</w:t>
      </w:r>
    </w:p>
    <w:bookmarkEnd w:id="290"/>
    <w:bookmarkStart w:name="f-10693-10_05149_003-000_2016" w:id="291"/>
    <w:p>
      <w:pPr>
        <w:pStyle w:val="Standard2"/>
      </w:pPr>
      <w:r>
        <w:rPr/>
        <w:t xml:space="preserve">AS/NZS 5149.3</w:t>
      </w:r>
      <w:r>
        <w:tab/>
      </w:r>
      <w:r>
        <w:rPr/>
        <w:t xml:space="preserve">2016</w:t>
      </w:r>
      <w:r>
        <w:tab/>
      </w:r>
      <w:r>
        <w:rPr/>
        <w:t xml:space="preserve">Installation site (ISO 5149-3:2014, MOD)</w:t>
      </w:r>
    </w:p>
    <w:bookmarkEnd w:id="291"/>
    <w:bookmarkStart w:name="f-10693-10_05149_004-000_2016" w:id="292"/>
    <w:p>
      <w:pPr>
        <w:pStyle w:val="Standard2"/>
      </w:pPr>
      <w:r>
        <w:rPr/>
        <w:t xml:space="preserve">AS/NZS 5149.4</w:t>
      </w:r>
      <w:r>
        <w:tab/>
      </w:r>
      <w:r>
        <w:rPr/>
        <w:t xml:space="preserve">2016</w:t>
      </w:r>
      <w:r>
        <w:tab/>
      </w:r>
      <w:r>
        <w:rPr/>
        <w:t xml:space="preserve">Operations, maintenance, repair and recovery (ISO 5149-4:2014, MOD)</w:t>
      </w:r>
    </w:p>
    <w:bookmarkEnd w:id="292"/>
    <w:bookmarkStart w:name="f-10693-15_00032_000-000_1995" w:id="293"/>
    <w:p>
      <w:pPr>
        <w:pStyle w:val="Standard1"/>
      </w:pPr>
      <w:r>
        <w:rPr/>
        <w:t xml:space="preserve">SA/SNZ HB 32</w:t>
      </w:r>
      <w:r>
        <w:tab/>
      </w:r>
      <w:r>
        <w:rPr/>
        <w:t xml:space="preserve">1995</w:t>
      </w:r>
      <w:r>
        <w:tab/>
      </w:r>
      <w:r>
        <w:rPr/>
        <w:t xml:space="preserve">Control of microbial growth in air-handling and water systems in buildings</w:t>
      </w:r>
    </w:p>
    <w:bookmarkEnd w:id="293"/>
    <w:bookmarkStart w:name="f-10693-20_NCC_J6D08_00000_2022" w:id="294"/>
    <w:p>
      <w:pPr>
        <w:pStyle w:val="Standard1"/>
      </w:pPr>
      <w:r>
        <w:rPr/>
        <w:t xml:space="preserve">BCA J6D8</w:t>
      </w:r>
      <w:r>
        <w:tab/>
      </w:r>
      <w:r>
        <w:rPr/>
        <w:t xml:space="preserve">2022</w:t>
      </w:r>
      <w:r>
        <w:tab/>
      </w:r>
      <w:r>
        <w:rPr/>
        <w:t xml:space="preserve">Energy efficiency - Air-conditioning and ventilation - Pump systems</w:t>
      </w:r>
    </w:p>
    <w:bookmarkEnd w:id="294"/>
    <w:bookmarkStart w:name="f-10693-20_NCC_J6D13_00000_2022" w:id="295"/>
    <w:p>
      <w:pPr>
        <w:pStyle w:val="Standard1"/>
      </w:pPr>
      <w:r>
        <w:rPr/>
        <w:t xml:space="preserve">BCA J6D13</w:t>
      </w:r>
      <w:r>
        <w:tab/>
      </w:r>
      <w:r>
        <w:rPr/>
        <w:t xml:space="preserve">2022</w:t>
      </w:r>
      <w:r>
        <w:tab/>
      </w:r>
      <w:r>
        <w:rPr/>
        <w:t xml:space="preserve">Energy efficiency - Air-conditioning and ventilation - Heat rejection equipment</w:t>
      </w:r>
    </w:p>
    <w:bookmarkEnd w:id="295"/>
    <w:bookmarkStart w:name="f-10693-21_NCC_000000_00000_2022" w:id="296"/>
    <w:p>
      <w:pPr>
        <w:pStyle w:val="Standard1"/>
      </w:pPr>
      <w:r>
        <w:rPr/>
        <w:t xml:space="preserve">NCC</w:t>
      </w:r>
      <w:r>
        <w:tab/>
      </w:r>
      <w:r>
        <w:rPr/>
        <w:t xml:space="preserve">2022</w:t>
      </w:r>
      <w:r>
        <w:tab/>
      </w:r>
      <w:r>
        <w:rPr/>
        <w:t xml:space="preserve">National Construction Code</w:t>
      </w:r>
    </w:p>
    <w:bookmarkEnd w:id="296"/>
    <w:bookmarkStart w:name="f-10693-50_ASME_B_00031_005000_2022" w:id="297"/>
    <w:p>
      <w:pPr>
        <w:pStyle w:val="Standard1"/>
      </w:pPr>
      <w:r>
        <w:rPr/>
        <w:t xml:space="preserve">ASME B31.5</w:t>
      </w:r>
      <w:r>
        <w:tab/>
      </w:r>
      <w:r>
        <w:rPr/>
        <w:t xml:space="preserve">2022</w:t>
      </w:r>
      <w:r>
        <w:tab/>
      </w:r>
      <w:r>
        <w:rPr/>
        <w:t xml:space="preserve">Refrigeration piping and heat transfer components</w:t>
      </w:r>
    </w:p>
    <w:bookmarkEnd w:id="297"/>
    <w:bookmarkStart w:name="f-10693-50_ASTM_A0240_000000_2023" w:id="298"/>
    <w:p>
      <w:pPr>
        <w:pStyle w:val="Standard1"/>
      </w:pPr>
      <w:r>
        <w:rPr/>
        <w:t xml:space="preserve">ASTM A240/A240M</w:t>
      </w:r>
      <w:r>
        <w:tab/>
      </w:r>
      <w:r>
        <w:rPr/>
        <w:t xml:space="preserve">2024</w:t>
      </w:r>
      <w:r>
        <w:tab/>
      </w:r>
      <w:r>
        <w:rPr/>
        <w:t xml:space="preserve">Standard specification for chromium and chromium-nickel stainless steel plate, sheet and strip for pressure vessels and for general applications</w:t>
      </w:r>
    </w:p>
    <w:bookmarkEnd w:id="298"/>
    <w:bookmarkStart w:name="f-10693-50_ASTM_B0068_000000_2019" w:id="299"/>
    <w:p>
      <w:pPr>
        <w:pStyle w:val="Standard1"/>
      </w:pPr>
      <w:r>
        <w:rPr/>
        <w:t xml:space="preserve">ASTM B68/B68M</w:t>
      </w:r>
      <w:r>
        <w:tab/>
      </w:r>
      <w:r>
        <w:rPr/>
        <w:t xml:space="preserve">2019</w:t>
      </w:r>
      <w:r>
        <w:tab/>
      </w:r>
      <w:r>
        <w:rPr/>
        <w:t xml:space="preserve">Standard specification for seamless copper tube, bright annealed</w:t>
      </w:r>
    </w:p>
    <w:bookmarkEnd w:id="299"/>
    <w:bookmarkStart w:name="f-10693-50_CTI_ATC_00105_000000_2022" w:id="300"/>
    <w:p>
      <w:pPr>
        <w:pStyle w:val="Standard1"/>
      </w:pPr>
      <w:r>
        <w:rPr/>
        <w:t xml:space="preserve">CTI ATC‑105</w:t>
      </w:r>
      <w:r>
        <w:tab/>
      </w:r>
      <w:r>
        <w:rPr/>
        <w:t xml:space="preserve">2022</w:t>
      </w:r>
      <w:r>
        <w:tab/>
      </w:r>
      <w:r>
        <w:rPr/>
        <w:t xml:space="preserve">Acceptance test code for water cooling towers</w:t>
      </w:r>
    </w:p>
    <w:bookmarkEnd w:id="300"/>
    <w:bookmarkStart w:name="f-10693-50_CTI_ATC_00128_000000_2019" w:id="301"/>
    <w:p>
      <w:pPr>
        <w:pStyle w:val="Standard1"/>
      </w:pPr>
      <w:r>
        <w:rPr/>
        <w:t xml:space="preserve">CTI ATC‑128</w:t>
      </w:r>
      <w:r>
        <w:tab/>
      </w:r>
      <w:r>
        <w:rPr/>
        <w:t xml:space="preserve">2024</w:t>
      </w:r>
      <w:r>
        <w:tab/>
      </w:r>
      <w:r>
        <w:rPr/>
        <w:t xml:space="preserve">Code for the measurement of sound from water cooling towers</w:t>
      </w:r>
    </w:p>
    <w:bookmarkEnd w:id="301"/>
    <w:bookmarkStart w:name="f-10693-50_CTI_STD_00201_000000_2019" w:id="302"/>
    <w:p>
      <w:pPr>
        <w:pStyle w:val="Standard1"/>
      </w:pPr>
      <w:r>
        <w:rPr/>
        <w:t xml:space="preserve">CTI STD‑201 RS</w:t>
      </w:r>
      <w:r>
        <w:tab/>
      </w:r>
      <w:r>
        <w:rPr/>
        <w:t xml:space="preserve">2021</w:t>
      </w:r>
      <w:r>
        <w:tab/>
      </w:r>
      <w:r>
        <w:rPr/>
        <w:t xml:space="preserve">Performance rating of evaporative heat rejection equipment</w:t>
      </w:r>
    </w:p>
    <w:bookmarkEnd w:id="302"/>
    <w:bookmarkStart w:name="f-10693-50_FM_04930_000000_2016" w:id="303"/>
    <w:p>
      <w:pPr>
        <w:pStyle w:val="Standard1"/>
      </w:pPr>
      <w:r>
        <w:rPr/>
        <w:t xml:space="preserve">FM 4930</w:t>
      </w:r>
      <w:r>
        <w:tab/>
      </w:r>
      <w:r>
        <w:rPr/>
        <w:t xml:space="preserve">2016</w:t>
      </w:r>
      <w:r>
        <w:tab/>
      </w:r>
      <w:r>
        <w:rPr/>
        <w:t xml:space="preserve">Approval Standard for Cooling Towers</w:t>
      </w:r>
    </w:p>
    <w:bookmarkEnd w:id="303"/>
    <w:bookmarkStart w:name="f-10693-60_EN_10216_000000" w:id="304"/>
    <w:p>
      <w:pPr>
        <w:pStyle w:val="Standard1"/>
      </w:pPr>
      <w:r>
        <w:rPr/>
        <w:t xml:space="preserve">EN 10216</w:t>
      </w:r>
      <w:r>
        <w:tab/>
      </w:r>
      <w:r>
        <w:tab/>
      </w:r>
      <w:r>
        <w:rPr/>
        <w:t xml:space="preserve">Seamless steel tubes for pressure purposes - Technical delivery conditions</w:t>
      </w:r>
    </w:p>
    <w:bookmarkEnd w:id="304"/>
    <w:bookmarkStart w:name="f-10693-60_EN_10216_001000_2013" w:id="305"/>
    <w:p>
      <w:pPr>
        <w:pStyle w:val="Standard2"/>
      </w:pPr>
      <w:r>
        <w:rPr/>
        <w:t xml:space="preserve">EN 10216-1</w:t>
      </w:r>
      <w:r>
        <w:tab/>
      </w:r>
      <w:r>
        <w:rPr/>
        <w:t xml:space="preserve">2013</w:t>
      </w:r>
      <w:r>
        <w:tab/>
      </w:r>
      <w:r>
        <w:rPr/>
        <w:t xml:space="preserve">Non-alloy steel tubes with specified room temperature properties</w:t>
      </w:r>
    </w:p>
    <w:bookmarkEnd w:id="305"/>
    <w:bookmarkStart w:name="f-10693-60_IEC_60034_000000" w:id="306"/>
    <w:p>
      <w:pPr>
        <w:pStyle w:val="Standard1"/>
      </w:pPr>
      <w:r>
        <w:rPr/>
        <w:t xml:space="preserve">IEC 60034</w:t>
      </w:r>
      <w:r>
        <w:tab/>
      </w:r>
      <w:r>
        <w:tab/>
      </w:r>
      <w:r>
        <w:rPr/>
        <w:t xml:space="preserve">Rotating electrical machines</w:t>
      </w:r>
    </w:p>
    <w:bookmarkEnd w:id="306"/>
    <w:bookmarkStart w:name="f-10693-60_IEC_60034_030001_2014" w:id="307"/>
    <w:p>
      <w:pPr>
        <w:pStyle w:val="Standard2"/>
      </w:pPr>
      <w:r>
        <w:rPr/>
        <w:t xml:space="preserve">IEC 60034-30-1</w:t>
      </w:r>
      <w:r>
        <w:tab/>
      </w:r>
      <w:r>
        <w:rPr/>
        <w:t xml:space="preserve">2014</w:t>
      </w:r>
      <w:r>
        <w:tab/>
      </w:r>
      <w:r>
        <w:rPr/>
        <w:t xml:space="preserve">Efficiency classes of line operated AC motors (IE code)</w:t>
      </w:r>
    </w:p>
    <w:bookmarkEnd w:id="307"/>
    <w:bookmarkStart w:name="f-10693-60_IEC_60085_000000_2007" w:id="308"/>
    <w:p>
      <w:pPr>
        <w:pStyle w:val="Standard1"/>
      </w:pPr>
      <w:r>
        <w:rPr/>
        <w:t xml:space="preserve">IEC 60085</w:t>
      </w:r>
      <w:r>
        <w:tab/>
      </w:r>
      <w:r>
        <w:rPr/>
        <w:t xml:space="preserve">2007</w:t>
      </w:r>
      <w:r>
        <w:tab/>
      </w:r>
      <w:r>
        <w:rPr/>
        <w:t xml:space="preserve">Electrical insulation - Thermal evaluation and designation</w:t>
      </w:r>
    </w:p>
    <w:bookmarkEnd w:id="308"/>
    <w:p>
      <w:pPr>
        <w:pStyle w:val="Instructions"/>
      </w:pPr>
      <w:r>
        <w:rPr>
          <w:b/>
        </w:rPr>
        <w:t xml:space="preserve">The following documents are mentioned only in the </w:t>
      </w:r>
      <w:r>
        <w:rPr>
          <w:b/>
          <w:i/>
        </w:rPr>
        <w:t xml:space="preserve">Guidance</w:t>
      </w:r>
      <w:r>
        <w:rPr>
          <w:b/>
        </w:rPr>
        <w:t xml:space="preserve"> text:</w:t>
      </w:r>
    </w:p>
    <w:bookmarkStart w:name="f-10693-10_02107_000-000_2016" w:id="309"/>
    <w:p>
      <w:pPr>
        <w:pStyle w:val="Standard1"/>
      </w:pPr>
      <w:r>
        <w:rPr/>
        <w:t xml:space="preserve">AS/NZS 2107</w:t>
      </w:r>
      <w:r>
        <w:tab/>
      </w:r>
      <w:r>
        <w:rPr/>
        <w:t xml:space="preserve">2016</w:t>
      </w:r>
      <w:r>
        <w:tab/>
      </w:r>
      <w:r>
        <w:rPr/>
        <w:t xml:space="preserve">Acoustics - Recommended design sound levels and reverberation times for building interiors</w:t>
      </w:r>
    </w:p>
    <w:bookmarkEnd w:id="309"/>
    <w:bookmarkStart w:name="f-10693-=10_03666_000-000" w:id="310"/>
    <w:p>
      <w:pPr>
        <w:pStyle w:val="Standard1"/>
      </w:pPr>
      <w:r>
        <w:rPr/>
        <w:t xml:space="preserve">AS/NZS 3666</w:t>
      </w:r>
      <w:r>
        <w:tab/>
      </w:r>
      <w:r>
        <w:tab/>
      </w:r>
      <w:r>
        <w:rPr/>
        <w:t xml:space="preserve">Air-handling and water systems of buildings - Microbial control</w:t>
      </w:r>
    </w:p>
    <w:bookmarkEnd w:id="310"/>
    <w:bookmarkStart w:name="f-10693-10_03666_002-000_2011" w:id="311"/>
    <w:p>
      <w:pPr>
        <w:pStyle w:val="Standard2"/>
      </w:pPr>
      <w:r>
        <w:rPr/>
        <w:t xml:space="preserve">AS/NZS 3666.2</w:t>
      </w:r>
      <w:r>
        <w:tab/>
      </w:r>
      <w:r>
        <w:rPr/>
        <w:t xml:space="preserve">2011</w:t>
      </w:r>
      <w:r>
        <w:tab/>
      </w:r>
      <w:r>
        <w:rPr/>
        <w:t xml:space="preserve">Operation and maintenance</w:t>
      </w:r>
    </w:p>
    <w:bookmarkEnd w:id="311"/>
    <w:bookmarkStart w:name="f-10693-10_03666_003-000_2011" w:id="312"/>
    <w:p>
      <w:pPr>
        <w:pStyle w:val="Standard2"/>
      </w:pPr>
      <w:r>
        <w:rPr/>
        <w:t xml:space="preserve">AS/NZS 3666.3</w:t>
      </w:r>
      <w:r>
        <w:tab/>
      </w:r>
      <w:r>
        <w:rPr/>
        <w:t xml:space="preserve">2011</w:t>
      </w:r>
      <w:r>
        <w:tab/>
      </w:r>
      <w:r>
        <w:rPr/>
        <w:t xml:space="preserve">Performance-based maintenance of cooling water systems</w:t>
      </w:r>
    </w:p>
    <w:bookmarkEnd w:id="312"/>
    <w:bookmarkStart w:name="f-10693-10_04180_000-000" w:id="313"/>
    <w:p>
      <w:pPr>
        <w:pStyle w:val="Standard1"/>
      </w:pPr>
      <w:r>
        <w:rPr/>
        <w:t xml:space="preserve">AS 4180</w:t>
      </w:r>
      <w:r>
        <w:tab/>
      </w:r>
      <w:r>
        <w:tab/>
      </w:r>
      <w:r>
        <w:rPr/>
        <w:t xml:space="preserve">Measurement of drift loss from cooling towers</w:t>
      </w:r>
    </w:p>
    <w:bookmarkEnd w:id="313"/>
    <w:bookmarkStart w:name="f-10693-10_04180_001-000_2008" w:id="314"/>
    <w:p>
      <w:pPr>
        <w:pStyle w:val="Standard2"/>
      </w:pPr>
      <w:r>
        <w:rPr/>
        <w:t xml:space="preserve">AS 4180.1</w:t>
      </w:r>
      <w:r>
        <w:tab/>
      </w:r>
      <w:r>
        <w:rPr/>
        <w:t xml:space="preserve">2008</w:t>
      </w:r>
      <w:r>
        <w:tab/>
      </w:r>
      <w:r>
        <w:rPr/>
        <w:t xml:space="preserve">Chloride balance method</w:t>
      </w:r>
    </w:p>
    <w:bookmarkEnd w:id="314"/>
    <w:bookmarkStart w:name="f-10693-10_04180_002-000_2008" w:id="315"/>
    <w:p>
      <w:pPr>
        <w:pStyle w:val="Standard2"/>
      </w:pPr>
      <w:r>
        <w:rPr/>
        <w:t xml:space="preserve">AS 4180.2</w:t>
      </w:r>
      <w:r>
        <w:tab/>
      </w:r>
      <w:r>
        <w:rPr/>
        <w:t xml:space="preserve">2008</w:t>
      </w:r>
      <w:r>
        <w:tab/>
      </w:r>
      <w:r>
        <w:rPr/>
        <w:t xml:space="preserve">Lost chloride method</w:t>
      </w:r>
    </w:p>
    <w:bookmarkEnd w:id="315"/>
    <w:bookmarkStart w:name="f-10693-20_NCC_Table_J6D13_00000_2022" w:id="316"/>
    <w:p>
      <w:pPr>
        <w:pStyle w:val="Standard1"/>
      </w:pPr>
      <w:r>
        <w:rPr/>
        <w:t xml:space="preserve">BCA Table J6D13</w:t>
      </w:r>
      <w:r>
        <w:tab/>
      </w:r>
      <w:r>
        <w:rPr/>
        <w:t xml:space="preserve">2022</w:t>
      </w:r>
      <w:r>
        <w:tab/>
      </w:r>
      <w:r>
        <w:rPr/>
        <w:t xml:space="preserve">Energy efficiency - Air-conditioning and ventilation - Heat rejection equipment - Maximum fan motor power - Cooling towers, closed circuit coolers and evaporative condensers</w:t>
      </w:r>
    </w:p>
    <w:bookmarkEnd w:id="316"/>
    <w:bookmarkStart w:name="f-10693-22_NCC_000000_00000_2022" w:id="317"/>
    <w:p>
      <w:pPr>
        <w:pStyle w:val="Standard1"/>
      </w:pPr>
      <w:r>
        <w:rPr/>
        <w:t xml:space="preserve">PCA</w:t>
      </w:r>
      <w:r>
        <w:tab/>
      </w:r>
      <w:r>
        <w:rPr/>
        <w:t xml:space="preserve">2022</w:t>
      </w:r>
      <w:r>
        <w:tab/>
      </w:r>
      <w:r>
        <w:rPr/>
        <w:t xml:space="preserve">National Construction Code Series Volume 3 - Plumbing Code of Australia</w:t>
      </w:r>
    </w:p>
    <w:bookmarkEnd w:id="317"/>
    <w:bookmarkStart w:name="f-10693-25_AIRAH_DA017_00000_2014" w:id="318"/>
    <w:p>
      <w:pPr>
        <w:pStyle w:val="Standard1"/>
      </w:pPr>
      <w:r>
        <w:rPr/>
        <w:t xml:space="preserve">AIRAH DA17</w:t>
      </w:r>
      <w:r>
        <w:tab/>
      </w:r>
      <w:r>
        <w:rPr/>
        <w:t xml:space="preserve">2014</w:t>
      </w:r>
      <w:r>
        <w:tab/>
      </w:r>
      <w:r>
        <w:rPr/>
        <w:t xml:space="preserve">Cooling towers</w:t>
      </w:r>
    </w:p>
    <w:bookmarkEnd w:id="318"/>
    <w:bookmarkStart w:name="f-10693-25_AIRAH_DA018_00000_1998" w:id="319"/>
    <w:p>
      <w:pPr>
        <w:pStyle w:val="Standard1"/>
      </w:pPr>
      <w:r>
        <w:rPr/>
        <w:t xml:space="preserve">AIRAH DA18</w:t>
      </w:r>
      <w:r>
        <w:tab/>
      </w:r>
      <w:r>
        <w:rPr/>
        <w:t xml:space="preserve">1998</w:t>
      </w:r>
      <w:r>
        <w:tab/>
      </w:r>
      <w:r>
        <w:rPr/>
        <w:t xml:space="preserve">Water treatment</w:t>
      </w:r>
    </w:p>
    <w:bookmarkEnd w:id="319"/>
    <w:bookmarkStart w:name="f-10693-25_AIRAH_DA019_00000_2019" w:id="320"/>
    <w:p>
      <w:pPr>
        <w:pStyle w:val="Standard1"/>
      </w:pPr>
      <w:r>
        <w:rPr/>
        <w:t xml:space="preserve">AIRAH DA19</w:t>
      </w:r>
      <w:r>
        <w:tab/>
      </w:r>
      <w:r>
        <w:rPr/>
        <w:t xml:space="preserve">2019</w:t>
      </w:r>
      <w:r>
        <w:tab/>
      </w:r>
      <w:r>
        <w:rPr/>
        <w:t xml:space="preserve">HVAC&amp;R maintenance</w:t>
      </w:r>
    </w:p>
    <w:bookmarkEnd w:id="320"/>
    <w:bookmarkStart w:name="f-10693-25_GBCA_Buildings_00000_2021" w:id="321"/>
    <w:p>
      <w:pPr>
        <w:pStyle w:val="Standard1"/>
      </w:pPr>
      <w:r>
        <w:rPr/>
        <w:t xml:space="preserve">GBCA Buildings</w:t>
      </w:r>
      <w:r>
        <w:tab/>
      </w:r>
      <w:r>
        <w:rPr/>
        <w:t xml:space="preserve">2021</w:t>
      </w:r>
      <w:r>
        <w:tab/>
      </w:r>
      <w:r>
        <w:rPr/>
        <w:t xml:space="preserve">Green Star Buildings</w:t>
      </w:r>
    </w:p>
    <w:bookmarkEnd w:id="321"/>
    <w:bookmarkStart w:name="f-10693-25_NATSPEC_DES_022_00000" w:id="322"/>
    <w:p>
      <w:pPr>
        <w:pStyle w:val="Standard1"/>
      </w:pPr>
      <w:r>
        <w:rPr/>
        <w:t xml:space="preserve">NATSPEC DES 022</w:t>
      </w:r>
      <w:r>
        <w:tab/>
      </w:r>
      <w:r>
        <w:tab/>
      </w:r>
      <w:r>
        <w:rPr/>
        <w:t xml:space="preserve">Microbial control</w:t>
      </w:r>
    </w:p>
    <w:bookmarkEnd w:id="322"/>
    <w:bookmarkStart w:name="f-10693-25_NATSPEC_DES_045_00000" w:id="323"/>
    <w:p>
      <w:pPr>
        <w:pStyle w:val="Standard1"/>
      </w:pPr>
      <w:r>
        <w:rPr/>
        <w:t xml:space="preserve">NATSPEC DES 045</w:t>
      </w:r>
      <w:r>
        <w:tab/>
      </w:r>
      <w:r>
        <w:tab/>
      </w:r>
      <w:r>
        <w:rPr/>
        <w:t xml:space="preserve">Corrosion protection of building services</w:t>
      </w:r>
    </w:p>
    <w:bookmarkEnd w:id="323"/>
    <w:bookmarkStart w:name="f-10693-25_NATSPEC_GEN_006_00000" w:id="324"/>
    <w:p>
      <w:pPr>
        <w:pStyle w:val="Standard1"/>
      </w:pPr>
      <w:r>
        <w:rPr/>
        <w:t xml:space="preserve">NATSPEC GEN 006</w:t>
      </w:r>
      <w:r>
        <w:tab/>
      </w:r>
      <w:r>
        <w:tab/>
      </w:r>
      <w:r>
        <w:rPr/>
        <w:t xml:space="preserve">Product specifying and substitution</w:t>
      </w:r>
    </w:p>
    <w:bookmarkEnd w:id="324"/>
    <w:bookmarkStart w:name="f-10693-25_NATSPEC_GEN_010_00000" w:id="325"/>
    <w:p>
      <w:pPr>
        <w:pStyle w:val="Standard1"/>
      </w:pPr>
      <w:r>
        <w:rPr/>
        <w:t xml:space="preserve">NATSPEC GEN 010</w:t>
      </w:r>
      <w:r>
        <w:tab/>
      </w:r>
      <w:r>
        <w:tab/>
      </w:r>
      <w:r>
        <w:rPr/>
        <w:t xml:space="preserve">Mechanical commissioning strategies</w:t>
      </w:r>
    </w:p>
    <w:bookmarkEnd w:id="325"/>
    <w:bookmarkStart w:name="f-10693-25_NATSPEC_GEN_020_00000" w:id="326"/>
    <w:p>
      <w:pPr>
        <w:pStyle w:val="Standard1"/>
      </w:pPr>
      <w:r>
        <w:rPr/>
        <w:t xml:space="preserve">NATSPEC GEN 020</w:t>
      </w:r>
      <w:r>
        <w:tab/>
      </w:r>
      <w:r>
        <w:tab/>
      </w:r>
      <w:r>
        <w:rPr/>
        <w:t xml:space="preserve">Building commissioning</w:t>
      </w:r>
    </w:p>
    <w:bookmarkEnd w:id="326"/>
    <w:bookmarkStart w:name="f-10693-25_NATSPEC_GEN_024_00000" w:id="327"/>
    <w:p>
      <w:pPr>
        <w:pStyle w:val="Standard1"/>
      </w:pPr>
      <w:r>
        <w:rPr/>
        <w:t xml:space="preserve">NATSPEC GEN 024</w:t>
      </w:r>
      <w:r>
        <w:tab/>
      </w:r>
      <w:r>
        <w:tab/>
      </w:r>
      <w:r>
        <w:rPr/>
        <w:t xml:space="preserve">Using NATSPEC selections schedules</w:t>
      </w:r>
    </w:p>
    <w:bookmarkEnd w:id="327"/>
    <w:bookmarkStart w:name="f-10693-25_NATSPEC_PRO_007_00000" w:id="328"/>
    <w:p>
      <w:pPr>
        <w:pStyle w:val="Standard1"/>
      </w:pPr>
      <w:r>
        <w:rPr/>
        <w:t xml:space="preserve">NATSPEC PRO 007</w:t>
      </w:r>
      <w:r>
        <w:tab/>
      </w:r>
      <w:r>
        <w:tab/>
      </w:r>
      <w:r>
        <w:rPr/>
        <w:t xml:space="preserve">Refrigerant options</w:t>
      </w:r>
    </w:p>
    <w:bookmarkEnd w:id="328"/>
    <w:bookmarkStart w:name="f-10693-25_NATSPEC_TR_01_00000" w:id="329"/>
    <w:p>
      <w:pPr>
        <w:pStyle w:val="Standard1"/>
      </w:pPr>
      <w:r>
        <w:rPr/>
        <w:t xml:space="preserve">NATSPEC TR 01</w:t>
      </w:r>
      <w:r>
        <w:tab/>
      </w:r>
      <w:r>
        <w:tab/>
      </w:r>
      <w:r>
        <w:rPr/>
        <w:t xml:space="preserve">Specifying ESD</w:t>
      </w:r>
    </w:p>
    <w:bookmarkEnd w:id="329"/>
    <w:bookmarkStart w:name="f-10693-25_NATSPEC_TR_03_00000" w:id="330"/>
    <w:p>
      <w:pPr>
        <w:pStyle w:val="Standard1"/>
      </w:pPr>
      <w:r>
        <w:rPr/>
        <w:t xml:space="preserve">NATSPEC TR 03</w:t>
      </w:r>
      <w:r>
        <w:tab/>
      </w:r>
      <w:r>
        <w:tab/>
      </w:r>
      <w:r>
        <w:rPr/>
        <w:t xml:space="preserve">Specifying design and construct for mechanical services</w:t>
      </w:r>
    </w:p>
    <w:bookmarkEnd w:id="330"/>
    <w:bookmarkStart w:name="f-10693-50_ASTM_E0084_000000_2022" w:id="331"/>
    <w:p>
      <w:pPr>
        <w:pStyle w:val="Standard1"/>
      </w:pPr>
      <w:r>
        <w:rPr/>
        <w:t xml:space="preserve">ASTM E84</w:t>
      </w:r>
      <w:r>
        <w:tab/>
      </w:r>
      <w:r>
        <w:rPr/>
        <w:t xml:space="preserve">2022</w:t>
      </w:r>
      <w:r>
        <w:tab/>
      </w:r>
      <w:r>
        <w:rPr/>
        <w:t xml:space="preserve">Standard test method for surface burning characteristics of building materials</w:t>
      </w:r>
    </w:p>
    <w:bookmarkEnd w:id="331"/>
    <w:bookmarkStart w:name="f-10693-50_ASTM_E0084_000000_2023" w:id="332"/>
    <w:p>
      <w:pPr>
        <w:pStyle w:val="Standard1"/>
      </w:pPr>
      <w:r>
        <w:rPr/>
        <w:t xml:space="preserve">ASTM E84</w:t>
      </w:r>
      <w:r>
        <w:tab/>
      </w:r>
      <w:r>
        <w:rPr/>
        <w:t xml:space="preserve">2024</w:t>
      </w:r>
      <w:r>
        <w:tab/>
      </w:r>
      <w:r>
        <w:rPr/>
        <w:t xml:space="preserve">Standard test method for surface burning characteristics of building materials</w:t>
      </w:r>
    </w:p>
    <w:bookmarkEnd w:id="332"/>
    <w:bookmarkStart w:name="f-10693-50_CTI_ATC_00140_000000_2011" w:id="333"/>
    <w:p>
      <w:pPr>
        <w:pStyle w:val="Standard1"/>
      </w:pPr>
      <w:r>
        <w:rPr/>
        <w:t xml:space="preserve">CTI ATC‑140</w:t>
      </w:r>
      <w:r>
        <w:tab/>
      </w:r>
      <w:r>
        <w:rPr/>
        <w:t xml:space="preserve">2023</w:t>
      </w:r>
      <w:r>
        <w:tab/>
      </w:r>
      <w:r>
        <w:rPr/>
        <w:t xml:space="preserve">Isokinetic drift test code</w:t>
      </w:r>
    </w:p>
    <w:bookmarkEnd w:id="333"/>
    <w:bookmarkStart w:name="f-10693-50_NFPA_00214_000000_2021" w:id="334"/>
    <w:p>
      <w:pPr>
        <w:pStyle w:val="Standard1"/>
      </w:pPr>
      <w:r>
        <w:rPr/>
        <w:t xml:space="preserve">NFPA 214</w:t>
      </w:r>
      <w:r>
        <w:tab/>
      </w:r>
      <w:r>
        <w:rPr/>
        <w:t xml:space="preserve">2021</w:t>
      </w:r>
      <w:r>
        <w:tab/>
      </w:r>
      <w:r>
        <w:rPr/>
        <w:t xml:space="preserve">Standard on water-cooling towers</w:t>
      </w:r>
    </w:p>
    <w:bookmarkEnd w:id="334"/>
    <w:bookmarkStart w:name="f-10693-60_ISO_05149_000000" w:id="335"/>
    <w:p>
      <w:pPr>
        <w:pStyle w:val="Standard1"/>
      </w:pPr>
      <w:r>
        <w:rPr/>
        <w:t xml:space="preserve">ISO 5149 </w:t>
      </w:r>
      <w:r>
        <w:tab/>
      </w:r>
      <w:r>
        <w:tab/>
      </w:r>
      <w:r>
        <w:rPr/>
        <w:t xml:space="preserve">Refrigeration systems and heat pumps - Safety and environmental requirements</w:t>
      </w:r>
    </w:p>
    <w:bookmarkEnd w:id="335"/>
    <w:bookmarkEnd w:id="26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6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0713p EVAPCO cooling towers.docx</dc:title>
  <cp:category>07 MECHANICAL</cp:category>
</cp:coreProperties>
</file>